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AC04" w14:textId="77777777" w:rsidR="00716006" w:rsidRPr="003F6585" w:rsidRDefault="00F71531" w:rsidP="00B62EB6">
      <w:pPr>
        <w:spacing w:line="264" w:lineRule="auto"/>
        <w:jc w:val="center"/>
        <w:rPr>
          <w:rFonts w:ascii="Arial" w:hAnsi="Arial" w:cs="Arial"/>
          <w:b/>
          <w:sz w:val="22"/>
          <w:szCs w:val="22"/>
          <w:lang w:val="fr-FR"/>
        </w:rPr>
      </w:pPr>
      <w:r w:rsidRPr="003F6585">
        <w:rPr>
          <w:rFonts w:ascii="Arial" w:hAnsi="Arial" w:cs="Arial"/>
          <w:b/>
          <w:sz w:val="22"/>
          <w:szCs w:val="22"/>
          <w:lang w:val="fr-FR"/>
        </w:rPr>
        <w:t>Curriculum Vitae</w:t>
      </w:r>
    </w:p>
    <w:p w14:paraId="56A8F390" w14:textId="77777777" w:rsidR="00A666D3" w:rsidRPr="007669E3" w:rsidRDefault="000240A6" w:rsidP="00442612">
      <w:pPr>
        <w:spacing w:line="264" w:lineRule="auto"/>
        <w:rPr>
          <w:rFonts w:ascii="Arial" w:hAnsi="Arial" w:cs="Arial"/>
          <w:b/>
          <w:sz w:val="20"/>
          <w:lang w:val="fr-FR"/>
        </w:rPr>
      </w:pPr>
      <w:r>
        <w:rPr>
          <w:rFonts w:ascii="Arial" w:hAnsi="Arial" w:cs="Arial"/>
          <w:b/>
          <w:sz w:val="20"/>
          <w:lang w:val="fr-FR"/>
        </w:rPr>
        <w:t xml:space="preserve">Position </w:t>
      </w:r>
      <w:r w:rsidR="00A415E5" w:rsidRPr="007669E3">
        <w:rPr>
          <w:rFonts w:ascii="Arial" w:hAnsi="Arial" w:cs="Arial"/>
          <w:b/>
          <w:sz w:val="20"/>
          <w:lang w:val="fr-FR"/>
        </w:rPr>
        <w:t>:</w:t>
      </w:r>
      <w:r w:rsidR="00F71531" w:rsidRPr="007669E3">
        <w:rPr>
          <w:rFonts w:ascii="Arial" w:hAnsi="Arial" w:cs="Arial"/>
          <w:b/>
          <w:sz w:val="20"/>
          <w:lang w:val="fr-FR"/>
        </w:rPr>
        <w:t xml:space="preserve"> </w:t>
      </w:r>
      <w:r w:rsidR="00892D32" w:rsidRPr="007669E3">
        <w:rPr>
          <w:rFonts w:ascii="Arial" w:hAnsi="Arial" w:cs="Arial"/>
          <w:b/>
          <w:sz w:val="20"/>
          <w:lang w:val="fr-FR"/>
        </w:rPr>
        <w:tab/>
      </w:r>
      <w:r w:rsidR="003F6585" w:rsidRPr="007669E3">
        <w:rPr>
          <w:rFonts w:ascii="Arial" w:hAnsi="Arial" w:cs="Arial"/>
          <w:b/>
          <w:sz w:val="20"/>
          <w:lang w:val="fr-FR"/>
        </w:rPr>
        <w:t xml:space="preserve"> </w:t>
      </w:r>
    </w:p>
    <w:p w14:paraId="2A94BA8C" w14:textId="77777777" w:rsidR="00892D32" w:rsidRPr="007669E3" w:rsidRDefault="00892D32" w:rsidP="00442612">
      <w:pPr>
        <w:spacing w:line="264" w:lineRule="auto"/>
        <w:rPr>
          <w:rFonts w:ascii="Arial" w:hAnsi="Arial" w:cs="Arial"/>
          <w:b/>
          <w:sz w:val="20"/>
          <w:lang w:val="fr-FR"/>
        </w:rPr>
      </w:pPr>
      <w:r w:rsidRPr="007669E3">
        <w:rPr>
          <w:rFonts w:ascii="Arial" w:hAnsi="Arial" w:cs="Arial"/>
          <w:b/>
          <w:sz w:val="20"/>
          <w:lang w:val="fr-FR"/>
        </w:rPr>
        <w:t xml:space="preserve">Catégorie :      </w:t>
      </w:r>
      <w:r w:rsidRPr="007669E3">
        <w:rPr>
          <w:rFonts w:ascii="Arial" w:hAnsi="Arial" w:cs="Arial"/>
          <w:b/>
          <w:sz w:val="20"/>
          <w:lang w:val="fr-FR"/>
        </w:rPr>
        <w:tab/>
      </w:r>
      <w:r w:rsidRPr="007669E3">
        <w:rPr>
          <w:rFonts w:ascii="Arial" w:hAnsi="Arial" w:cs="Arial"/>
          <w:b/>
          <w:sz w:val="20"/>
          <w:lang w:val="fr-FR"/>
        </w:rPr>
        <w:tab/>
      </w:r>
      <w:r w:rsidRPr="007669E3">
        <w:rPr>
          <w:rFonts w:ascii="Arial" w:hAnsi="Arial" w:cs="Arial"/>
          <w:b/>
          <w:sz w:val="20"/>
          <w:lang w:val="fr-FR"/>
        </w:rPr>
        <w:tab/>
        <w:t>Senior</w:t>
      </w:r>
    </w:p>
    <w:p w14:paraId="26C56188" w14:textId="77777777" w:rsidR="00716006" w:rsidRPr="007669E3" w:rsidRDefault="00A415E5" w:rsidP="00442612">
      <w:pPr>
        <w:numPr>
          <w:ilvl w:val="0"/>
          <w:numId w:val="33"/>
        </w:numPr>
        <w:spacing w:line="264" w:lineRule="auto"/>
        <w:rPr>
          <w:rFonts w:ascii="Arial" w:hAnsi="Arial" w:cs="Arial"/>
          <w:sz w:val="20"/>
          <w:lang w:val="fr-FR"/>
        </w:rPr>
      </w:pPr>
      <w:r w:rsidRPr="007669E3">
        <w:rPr>
          <w:rFonts w:ascii="Arial" w:hAnsi="Arial" w:cs="Arial"/>
          <w:b/>
          <w:sz w:val="20"/>
          <w:lang w:val="fr-FR"/>
        </w:rPr>
        <w:t xml:space="preserve">Nom de </w:t>
      </w:r>
      <w:r w:rsidR="00667ACD" w:rsidRPr="007669E3">
        <w:rPr>
          <w:rFonts w:ascii="Arial" w:hAnsi="Arial" w:cs="Arial"/>
          <w:b/>
          <w:sz w:val="20"/>
          <w:lang w:val="fr-FR"/>
        </w:rPr>
        <w:t>famille</w:t>
      </w:r>
      <w:r w:rsidR="00667ACD" w:rsidRPr="007669E3">
        <w:rPr>
          <w:rFonts w:ascii="Arial" w:hAnsi="Arial" w:cs="Arial"/>
          <w:sz w:val="20"/>
          <w:lang w:val="fr-FR"/>
        </w:rPr>
        <w:t xml:space="preserve"> :</w:t>
      </w:r>
      <w:r w:rsidR="00716006" w:rsidRPr="007669E3">
        <w:rPr>
          <w:rFonts w:ascii="Arial" w:hAnsi="Arial" w:cs="Arial"/>
          <w:sz w:val="20"/>
          <w:lang w:val="fr-FR"/>
        </w:rPr>
        <w:tab/>
      </w:r>
      <w:r w:rsidR="00892D32" w:rsidRPr="007669E3">
        <w:rPr>
          <w:rFonts w:ascii="Arial" w:hAnsi="Arial" w:cs="Arial"/>
          <w:b/>
          <w:sz w:val="20"/>
          <w:lang w:val="fr-FR"/>
        </w:rPr>
        <w:t>Bouniatian</w:t>
      </w:r>
      <w:r w:rsidR="00716006" w:rsidRPr="007669E3">
        <w:rPr>
          <w:rFonts w:ascii="Arial" w:hAnsi="Arial" w:cs="Arial"/>
          <w:b/>
          <w:sz w:val="20"/>
          <w:lang w:val="fr-FR"/>
        </w:rPr>
        <w:tab/>
      </w:r>
    </w:p>
    <w:p w14:paraId="7D3B5B9F" w14:textId="77777777" w:rsidR="00716006" w:rsidRPr="007669E3" w:rsidRDefault="00A415E5" w:rsidP="00FB0549">
      <w:pPr>
        <w:numPr>
          <w:ilvl w:val="0"/>
          <w:numId w:val="33"/>
        </w:numPr>
        <w:spacing w:line="264" w:lineRule="auto"/>
        <w:rPr>
          <w:rFonts w:ascii="Arial" w:hAnsi="Arial" w:cs="Arial"/>
          <w:sz w:val="20"/>
          <w:lang w:val="fr-FR"/>
        </w:rPr>
      </w:pPr>
      <w:r w:rsidRPr="007669E3">
        <w:rPr>
          <w:rFonts w:ascii="Arial" w:hAnsi="Arial" w:cs="Arial"/>
          <w:b/>
          <w:sz w:val="20"/>
          <w:lang w:val="fr-FR"/>
        </w:rPr>
        <w:t>Prénom</w:t>
      </w:r>
      <w:r w:rsidR="00716006" w:rsidRPr="007669E3">
        <w:rPr>
          <w:rFonts w:ascii="Arial" w:hAnsi="Arial" w:cs="Arial"/>
          <w:sz w:val="20"/>
          <w:lang w:val="fr-FR"/>
        </w:rPr>
        <w:t>:</w:t>
      </w:r>
      <w:r w:rsidR="00716006" w:rsidRPr="007669E3">
        <w:rPr>
          <w:rFonts w:ascii="Arial" w:hAnsi="Arial" w:cs="Arial"/>
          <w:sz w:val="20"/>
          <w:lang w:val="fr-FR"/>
        </w:rPr>
        <w:tab/>
      </w:r>
      <w:r w:rsidR="00892D32" w:rsidRPr="007669E3">
        <w:rPr>
          <w:rFonts w:ascii="Arial" w:hAnsi="Arial" w:cs="Arial"/>
          <w:sz w:val="20"/>
          <w:lang w:val="fr-FR"/>
        </w:rPr>
        <w:tab/>
      </w:r>
      <w:r w:rsidR="00BE0742" w:rsidRPr="007669E3">
        <w:rPr>
          <w:rFonts w:ascii="Arial" w:hAnsi="Arial" w:cs="Arial"/>
          <w:b/>
          <w:sz w:val="20"/>
          <w:lang w:val="fr-FR"/>
        </w:rPr>
        <w:t>Serge</w:t>
      </w:r>
      <w:r w:rsidR="00716006" w:rsidRPr="007669E3">
        <w:rPr>
          <w:rFonts w:ascii="Arial" w:hAnsi="Arial" w:cs="Arial"/>
          <w:b/>
          <w:sz w:val="20"/>
          <w:lang w:val="fr-FR"/>
        </w:rPr>
        <w:tab/>
      </w:r>
      <w:r w:rsidR="00A666D3" w:rsidRPr="007669E3">
        <w:rPr>
          <w:rFonts w:ascii="Arial" w:hAnsi="Arial" w:cs="Arial"/>
          <w:sz w:val="20"/>
          <w:lang w:val="fr-FR"/>
        </w:rPr>
        <w:tab/>
      </w:r>
      <w:r w:rsidR="00716006" w:rsidRPr="007669E3">
        <w:rPr>
          <w:rFonts w:ascii="Arial" w:hAnsi="Arial" w:cs="Arial"/>
          <w:sz w:val="20"/>
          <w:lang w:val="fr-FR"/>
        </w:rPr>
        <w:t xml:space="preserve"> </w:t>
      </w:r>
    </w:p>
    <w:p w14:paraId="6936CBF5" w14:textId="77777777" w:rsidR="00716006" w:rsidRPr="007669E3" w:rsidRDefault="00A415E5" w:rsidP="00442612">
      <w:pPr>
        <w:numPr>
          <w:ilvl w:val="0"/>
          <w:numId w:val="33"/>
        </w:numPr>
        <w:spacing w:line="264" w:lineRule="auto"/>
        <w:rPr>
          <w:rFonts w:ascii="Arial" w:hAnsi="Arial" w:cs="Arial"/>
          <w:sz w:val="20"/>
          <w:lang w:val="fr-FR"/>
        </w:rPr>
      </w:pPr>
      <w:r w:rsidRPr="007669E3">
        <w:rPr>
          <w:rFonts w:ascii="Arial" w:hAnsi="Arial" w:cs="Arial"/>
          <w:b/>
          <w:sz w:val="20"/>
          <w:lang w:val="fr-FR"/>
        </w:rPr>
        <w:t>Nationalité</w:t>
      </w:r>
      <w:r w:rsidR="00716006" w:rsidRPr="007669E3">
        <w:rPr>
          <w:rFonts w:ascii="Arial" w:hAnsi="Arial" w:cs="Arial"/>
          <w:sz w:val="20"/>
          <w:lang w:val="fr-FR"/>
        </w:rPr>
        <w:t>:</w:t>
      </w:r>
      <w:r w:rsidR="00716006" w:rsidRPr="007669E3">
        <w:rPr>
          <w:rFonts w:ascii="Arial" w:hAnsi="Arial" w:cs="Arial"/>
          <w:sz w:val="20"/>
          <w:lang w:val="fr-FR"/>
        </w:rPr>
        <w:tab/>
      </w:r>
      <w:r w:rsidR="00892D32" w:rsidRPr="007669E3">
        <w:rPr>
          <w:rFonts w:ascii="Arial" w:hAnsi="Arial" w:cs="Arial"/>
          <w:sz w:val="20"/>
          <w:lang w:val="fr-FR"/>
        </w:rPr>
        <w:tab/>
      </w:r>
      <w:r w:rsidR="00BE0742" w:rsidRPr="007669E3">
        <w:rPr>
          <w:rFonts w:ascii="Arial" w:hAnsi="Arial" w:cs="Arial"/>
          <w:sz w:val="20"/>
          <w:lang w:val="fr-FR"/>
        </w:rPr>
        <w:t>Français</w:t>
      </w:r>
      <w:r w:rsidR="00716006" w:rsidRPr="007669E3">
        <w:rPr>
          <w:rFonts w:ascii="Arial" w:hAnsi="Arial" w:cs="Arial"/>
          <w:sz w:val="20"/>
          <w:lang w:val="fr-FR"/>
        </w:rPr>
        <w:tab/>
      </w:r>
    </w:p>
    <w:p w14:paraId="763B771A" w14:textId="77777777" w:rsidR="00716006" w:rsidRPr="007669E3" w:rsidRDefault="00A415E5" w:rsidP="00442612">
      <w:pPr>
        <w:numPr>
          <w:ilvl w:val="0"/>
          <w:numId w:val="33"/>
        </w:numPr>
        <w:spacing w:line="264" w:lineRule="auto"/>
        <w:rPr>
          <w:rFonts w:ascii="Arial" w:hAnsi="Arial" w:cs="Arial"/>
          <w:sz w:val="20"/>
          <w:lang w:val="fr-FR"/>
        </w:rPr>
      </w:pPr>
      <w:r w:rsidRPr="007669E3">
        <w:rPr>
          <w:rFonts w:ascii="Arial" w:hAnsi="Arial" w:cs="Arial"/>
          <w:b/>
          <w:sz w:val="20"/>
          <w:lang w:val="fr-FR"/>
        </w:rPr>
        <w:t>Diplômes</w:t>
      </w:r>
      <w:r w:rsidR="00716006" w:rsidRPr="007669E3">
        <w:rPr>
          <w:rFonts w:ascii="Arial" w:hAnsi="Arial" w:cs="Arial"/>
          <w:sz w:val="20"/>
          <w:lang w:val="fr-FR"/>
        </w:rPr>
        <w:t>:</w:t>
      </w:r>
    </w:p>
    <w:tbl>
      <w:tblPr>
        <w:tblW w:w="5000" w:type="pct"/>
        <w:jc w:val="center"/>
        <w:tblCellMar>
          <w:left w:w="130" w:type="dxa"/>
          <w:right w:w="130" w:type="dxa"/>
        </w:tblCellMar>
        <w:tblLook w:val="0000" w:firstRow="0" w:lastRow="0" w:firstColumn="0" w:lastColumn="0" w:noHBand="0" w:noVBand="0"/>
      </w:tblPr>
      <w:tblGrid>
        <w:gridCol w:w="4292"/>
        <w:gridCol w:w="5607"/>
      </w:tblGrid>
      <w:tr w:rsidR="00C93B54" w:rsidRPr="007669E3" w14:paraId="2AF874D0" w14:textId="77777777" w:rsidTr="00CE017C">
        <w:trPr>
          <w:jc w:val="center"/>
        </w:trPr>
        <w:tc>
          <w:tcPr>
            <w:tcW w:w="2168" w:type="pct"/>
            <w:tcBorders>
              <w:top w:val="double" w:sz="6" w:space="0" w:color="auto"/>
              <w:left w:val="double" w:sz="6" w:space="0" w:color="auto"/>
              <w:bottom w:val="single" w:sz="6" w:space="0" w:color="auto"/>
            </w:tcBorders>
            <w:shd w:val="clear" w:color="auto" w:fill="95B3D7"/>
          </w:tcPr>
          <w:p w14:paraId="62551F5F" w14:textId="77777777" w:rsidR="00C93B54" w:rsidRPr="007669E3" w:rsidRDefault="00C93B54" w:rsidP="00442612">
            <w:pPr>
              <w:spacing w:line="245" w:lineRule="auto"/>
              <w:rPr>
                <w:rFonts w:ascii="Arial" w:hAnsi="Arial" w:cs="Arial"/>
                <w:sz w:val="20"/>
                <w:lang w:val="fr-FR"/>
              </w:rPr>
            </w:pPr>
            <w:r w:rsidRPr="007669E3">
              <w:rPr>
                <w:rFonts w:ascii="Arial" w:hAnsi="Arial" w:cs="Arial"/>
                <w:sz w:val="20"/>
                <w:lang w:val="fr-FR"/>
              </w:rPr>
              <w:t>Institution</w:t>
            </w:r>
            <w:r w:rsidR="00892D32" w:rsidRPr="007669E3">
              <w:rPr>
                <w:rFonts w:ascii="Arial" w:hAnsi="Arial" w:cs="Arial"/>
                <w:sz w:val="20"/>
                <w:lang w:val="fr-FR"/>
              </w:rPr>
              <w:t xml:space="preserve"> </w:t>
            </w:r>
            <w:r w:rsidRPr="007669E3">
              <w:rPr>
                <w:rFonts w:ascii="Arial" w:hAnsi="Arial" w:cs="Arial"/>
                <w:sz w:val="20"/>
                <w:lang w:val="fr-FR"/>
              </w:rPr>
              <w:t xml:space="preserve">[Date </w:t>
            </w:r>
            <w:r w:rsidR="00A415E5" w:rsidRPr="007669E3">
              <w:rPr>
                <w:rFonts w:ascii="Arial" w:hAnsi="Arial" w:cs="Arial"/>
                <w:sz w:val="20"/>
                <w:lang w:val="fr-FR"/>
              </w:rPr>
              <w:t>début</w:t>
            </w:r>
            <w:r w:rsidRPr="007669E3">
              <w:rPr>
                <w:rFonts w:ascii="Arial" w:hAnsi="Arial" w:cs="Arial"/>
                <w:sz w:val="20"/>
                <w:lang w:val="fr-FR"/>
              </w:rPr>
              <w:t xml:space="preserve"> – Date </w:t>
            </w:r>
            <w:r w:rsidR="00A415E5" w:rsidRPr="007669E3">
              <w:rPr>
                <w:rFonts w:ascii="Arial" w:hAnsi="Arial" w:cs="Arial"/>
                <w:sz w:val="20"/>
                <w:lang w:val="fr-FR"/>
              </w:rPr>
              <w:t>fin</w:t>
            </w:r>
            <w:r w:rsidRPr="007669E3">
              <w:rPr>
                <w:rFonts w:ascii="Arial" w:hAnsi="Arial" w:cs="Arial"/>
                <w:sz w:val="20"/>
                <w:lang w:val="fr-FR"/>
              </w:rPr>
              <w:t>]</w:t>
            </w:r>
          </w:p>
        </w:tc>
        <w:tc>
          <w:tcPr>
            <w:tcW w:w="2832" w:type="pct"/>
            <w:tcBorders>
              <w:top w:val="double" w:sz="6" w:space="0" w:color="auto"/>
              <w:left w:val="single" w:sz="6" w:space="0" w:color="auto"/>
              <w:bottom w:val="single" w:sz="6" w:space="0" w:color="auto"/>
              <w:right w:val="double" w:sz="6" w:space="0" w:color="auto"/>
            </w:tcBorders>
            <w:shd w:val="clear" w:color="auto" w:fill="95B3D7"/>
          </w:tcPr>
          <w:p w14:paraId="76A17452" w14:textId="77777777" w:rsidR="00C93B54" w:rsidRPr="007669E3" w:rsidRDefault="00A415E5" w:rsidP="00442612">
            <w:pPr>
              <w:spacing w:line="245" w:lineRule="auto"/>
              <w:rPr>
                <w:rFonts w:ascii="Arial" w:hAnsi="Arial" w:cs="Arial"/>
                <w:sz w:val="20"/>
                <w:lang w:val="fr-FR"/>
              </w:rPr>
            </w:pPr>
            <w:r w:rsidRPr="007669E3">
              <w:rPr>
                <w:rFonts w:ascii="Arial" w:hAnsi="Arial" w:cs="Arial"/>
                <w:sz w:val="20"/>
                <w:lang w:val="fr-FR"/>
              </w:rPr>
              <w:t>Diplôme(s) obtenu(s)</w:t>
            </w:r>
            <w:r w:rsidR="00C93B54" w:rsidRPr="007669E3">
              <w:rPr>
                <w:rFonts w:ascii="Arial" w:hAnsi="Arial" w:cs="Arial"/>
                <w:sz w:val="20"/>
                <w:lang w:val="fr-FR"/>
              </w:rPr>
              <w:t>:</w:t>
            </w:r>
          </w:p>
        </w:tc>
      </w:tr>
      <w:tr w:rsidR="00C93B54" w:rsidRPr="000937D2" w14:paraId="5BFD27CB" w14:textId="77777777" w:rsidTr="00892D32">
        <w:trPr>
          <w:jc w:val="center"/>
        </w:trPr>
        <w:tc>
          <w:tcPr>
            <w:tcW w:w="2168" w:type="pct"/>
            <w:tcBorders>
              <w:left w:val="double" w:sz="6" w:space="0" w:color="auto"/>
              <w:bottom w:val="single" w:sz="6" w:space="0" w:color="auto"/>
            </w:tcBorders>
          </w:tcPr>
          <w:p w14:paraId="18A60F54" w14:textId="77777777" w:rsidR="00C93B54" w:rsidRPr="007669E3" w:rsidRDefault="008A1F5E" w:rsidP="00442612">
            <w:pPr>
              <w:spacing w:line="245" w:lineRule="auto"/>
              <w:rPr>
                <w:rFonts w:ascii="Arial" w:hAnsi="Arial" w:cs="Arial"/>
                <w:sz w:val="20"/>
                <w:lang w:val="fr-FR"/>
              </w:rPr>
            </w:pPr>
            <w:r w:rsidRPr="007669E3">
              <w:rPr>
                <w:rFonts w:ascii="Arial" w:hAnsi="Arial" w:cs="Arial"/>
                <w:sz w:val="20"/>
                <w:lang w:val="fr-FR"/>
              </w:rPr>
              <w:t>Université Paris VII    1973</w:t>
            </w:r>
            <w:r w:rsidR="00BE0742" w:rsidRPr="007669E3">
              <w:rPr>
                <w:rFonts w:ascii="Arial" w:hAnsi="Arial" w:cs="Arial"/>
                <w:sz w:val="20"/>
                <w:lang w:val="fr-FR"/>
              </w:rPr>
              <w:t>- 197</w:t>
            </w:r>
            <w:r w:rsidRPr="007669E3">
              <w:rPr>
                <w:rFonts w:ascii="Arial" w:hAnsi="Arial" w:cs="Arial"/>
                <w:sz w:val="20"/>
                <w:lang w:val="fr-FR"/>
              </w:rPr>
              <w:t>4</w:t>
            </w:r>
          </w:p>
        </w:tc>
        <w:tc>
          <w:tcPr>
            <w:tcW w:w="2832" w:type="pct"/>
            <w:tcBorders>
              <w:left w:val="single" w:sz="6" w:space="0" w:color="auto"/>
              <w:right w:val="double" w:sz="6" w:space="0" w:color="auto"/>
            </w:tcBorders>
          </w:tcPr>
          <w:p w14:paraId="35A6D319" w14:textId="77777777" w:rsidR="00C93B54" w:rsidRPr="007669E3" w:rsidRDefault="00BE0742" w:rsidP="00442612">
            <w:pPr>
              <w:spacing w:line="245" w:lineRule="auto"/>
              <w:rPr>
                <w:rFonts w:ascii="Arial" w:hAnsi="Arial" w:cs="Arial"/>
                <w:b/>
                <w:sz w:val="20"/>
                <w:lang w:val="fr-FR"/>
              </w:rPr>
            </w:pPr>
            <w:r w:rsidRPr="007669E3">
              <w:rPr>
                <w:rFonts w:ascii="Arial" w:hAnsi="Arial" w:cs="Arial"/>
                <w:b/>
                <w:sz w:val="20"/>
                <w:lang w:val="fr-FR"/>
              </w:rPr>
              <w:t>DEA</w:t>
            </w:r>
            <w:r w:rsidR="00195EE2" w:rsidRPr="007669E3">
              <w:rPr>
                <w:rFonts w:ascii="Arial" w:hAnsi="Arial" w:cs="Arial"/>
                <w:b/>
                <w:sz w:val="20"/>
                <w:lang w:val="fr-FR"/>
              </w:rPr>
              <w:t>-</w:t>
            </w:r>
            <w:r w:rsidRPr="007669E3">
              <w:rPr>
                <w:rFonts w:ascii="Arial" w:hAnsi="Arial" w:cs="Arial"/>
                <w:b/>
                <w:sz w:val="20"/>
                <w:lang w:val="fr-FR"/>
              </w:rPr>
              <w:t xml:space="preserve"> </w:t>
            </w:r>
            <w:r w:rsidR="00195EE2" w:rsidRPr="007669E3">
              <w:rPr>
                <w:rFonts w:ascii="Arial" w:hAnsi="Arial" w:cs="Arial"/>
                <w:b/>
                <w:sz w:val="20"/>
                <w:lang w:val="fr-FR"/>
              </w:rPr>
              <w:t xml:space="preserve">3è cycle </w:t>
            </w:r>
            <w:r w:rsidRPr="007669E3">
              <w:rPr>
                <w:rFonts w:ascii="Arial" w:hAnsi="Arial" w:cs="Arial"/>
                <w:b/>
                <w:sz w:val="20"/>
                <w:lang w:val="fr-FR"/>
              </w:rPr>
              <w:t>Anthropologie</w:t>
            </w:r>
            <w:r w:rsidR="008A1F5E" w:rsidRPr="007669E3">
              <w:rPr>
                <w:rFonts w:ascii="Arial" w:hAnsi="Arial" w:cs="Arial"/>
                <w:b/>
                <w:sz w:val="20"/>
                <w:lang w:val="fr-FR"/>
              </w:rPr>
              <w:t xml:space="preserve"> sociale</w:t>
            </w:r>
          </w:p>
        </w:tc>
      </w:tr>
      <w:tr w:rsidR="00C93B54" w:rsidRPr="007669E3" w14:paraId="1596F9EC" w14:textId="77777777" w:rsidTr="00892D32">
        <w:trPr>
          <w:jc w:val="center"/>
        </w:trPr>
        <w:tc>
          <w:tcPr>
            <w:tcW w:w="2168" w:type="pct"/>
            <w:tcBorders>
              <w:top w:val="single" w:sz="6" w:space="0" w:color="auto"/>
              <w:left w:val="double" w:sz="6" w:space="0" w:color="auto"/>
              <w:bottom w:val="single" w:sz="6" w:space="0" w:color="auto"/>
            </w:tcBorders>
          </w:tcPr>
          <w:p w14:paraId="19EC7C0D" w14:textId="77777777" w:rsidR="00C93B54" w:rsidRPr="007669E3" w:rsidRDefault="00667ACD" w:rsidP="00442612">
            <w:pPr>
              <w:spacing w:line="245" w:lineRule="auto"/>
              <w:rPr>
                <w:rFonts w:ascii="Arial" w:hAnsi="Arial" w:cs="Arial"/>
                <w:sz w:val="20"/>
                <w:lang w:val="fr-FR"/>
              </w:rPr>
            </w:pPr>
            <w:r w:rsidRPr="007669E3">
              <w:rPr>
                <w:rFonts w:ascii="Arial" w:hAnsi="Arial" w:cs="Arial"/>
                <w:sz w:val="20"/>
                <w:lang w:val="fr-FR"/>
              </w:rPr>
              <w:t>Université Paris</w:t>
            </w:r>
            <w:r w:rsidR="00BE0742" w:rsidRPr="007669E3">
              <w:rPr>
                <w:rFonts w:ascii="Arial" w:hAnsi="Arial" w:cs="Arial"/>
                <w:sz w:val="20"/>
                <w:lang w:val="fr-FR"/>
              </w:rPr>
              <w:t xml:space="preserve"> I</w:t>
            </w:r>
            <w:r w:rsidR="006C69FF" w:rsidRPr="007669E3">
              <w:rPr>
                <w:rFonts w:ascii="Arial" w:hAnsi="Arial" w:cs="Arial"/>
                <w:sz w:val="20"/>
                <w:lang w:val="fr-FR"/>
              </w:rPr>
              <w:t xml:space="preserve">    1971- 1972</w:t>
            </w:r>
          </w:p>
        </w:tc>
        <w:tc>
          <w:tcPr>
            <w:tcW w:w="2832" w:type="pct"/>
            <w:tcBorders>
              <w:top w:val="single" w:sz="6" w:space="0" w:color="auto"/>
              <w:left w:val="single" w:sz="6" w:space="0" w:color="auto"/>
              <w:bottom w:val="single" w:sz="6" w:space="0" w:color="auto"/>
              <w:right w:val="double" w:sz="6" w:space="0" w:color="auto"/>
            </w:tcBorders>
          </w:tcPr>
          <w:p w14:paraId="205FC861" w14:textId="77777777" w:rsidR="00C93B54" w:rsidRPr="007669E3" w:rsidRDefault="006C69FF" w:rsidP="00442612">
            <w:pPr>
              <w:spacing w:line="245" w:lineRule="auto"/>
              <w:rPr>
                <w:rFonts w:ascii="Arial" w:hAnsi="Arial" w:cs="Arial"/>
                <w:b/>
                <w:sz w:val="20"/>
                <w:lang w:val="fr-FR"/>
              </w:rPr>
            </w:pPr>
            <w:r w:rsidRPr="007669E3">
              <w:rPr>
                <w:rFonts w:ascii="Arial" w:hAnsi="Arial" w:cs="Arial"/>
                <w:b/>
                <w:sz w:val="20"/>
                <w:lang w:val="fr-FR"/>
              </w:rPr>
              <w:t>Maîtrise</w:t>
            </w:r>
            <w:r w:rsidR="00BE0742" w:rsidRPr="007669E3">
              <w:rPr>
                <w:rFonts w:ascii="Arial" w:hAnsi="Arial" w:cs="Arial"/>
                <w:b/>
                <w:sz w:val="20"/>
                <w:lang w:val="fr-FR"/>
              </w:rPr>
              <w:t xml:space="preserve"> d’Economie</w:t>
            </w:r>
          </w:p>
        </w:tc>
      </w:tr>
      <w:tr w:rsidR="00013119" w:rsidRPr="007669E3" w14:paraId="6100548E" w14:textId="77777777" w:rsidTr="00892D32">
        <w:trPr>
          <w:jc w:val="center"/>
        </w:trPr>
        <w:tc>
          <w:tcPr>
            <w:tcW w:w="2168" w:type="pct"/>
            <w:tcBorders>
              <w:top w:val="single" w:sz="6" w:space="0" w:color="auto"/>
              <w:left w:val="double" w:sz="6" w:space="0" w:color="auto"/>
              <w:bottom w:val="single" w:sz="6" w:space="0" w:color="auto"/>
            </w:tcBorders>
          </w:tcPr>
          <w:p w14:paraId="5BFE8D8D" w14:textId="77777777" w:rsidR="00013119" w:rsidRPr="007669E3" w:rsidRDefault="00E627E4" w:rsidP="00442612">
            <w:pPr>
              <w:spacing w:line="245" w:lineRule="auto"/>
              <w:rPr>
                <w:rFonts w:ascii="Arial" w:hAnsi="Arial" w:cs="Arial"/>
                <w:sz w:val="20"/>
                <w:lang w:val="fr-FR"/>
              </w:rPr>
            </w:pPr>
            <w:r w:rsidRPr="007669E3">
              <w:rPr>
                <w:rFonts w:ascii="Arial" w:hAnsi="Arial" w:cs="Arial"/>
                <w:sz w:val="20"/>
                <w:lang w:val="fr-FR"/>
              </w:rPr>
              <w:t>Université Paris VII, France (1970-1971)</w:t>
            </w:r>
            <w:r w:rsidR="00013119" w:rsidRPr="007669E3">
              <w:rPr>
                <w:rFonts w:ascii="Arial" w:hAnsi="Arial" w:cs="Arial"/>
                <w:sz w:val="20"/>
                <w:lang w:val="fr-FR"/>
              </w:rPr>
              <w:tab/>
            </w:r>
          </w:p>
        </w:tc>
        <w:tc>
          <w:tcPr>
            <w:tcW w:w="2832" w:type="pct"/>
            <w:tcBorders>
              <w:top w:val="single" w:sz="6" w:space="0" w:color="auto"/>
              <w:left w:val="single" w:sz="6" w:space="0" w:color="auto"/>
              <w:bottom w:val="single" w:sz="6" w:space="0" w:color="auto"/>
              <w:right w:val="double" w:sz="6" w:space="0" w:color="auto"/>
            </w:tcBorders>
          </w:tcPr>
          <w:p w14:paraId="4F894A9D" w14:textId="77777777" w:rsidR="00013119" w:rsidRPr="007669E3" w:rsidRDefault="00013119" w:rsidP="00442612">
            <w:pPr>
              <w:spacing w:line="245" w:lineRule="auto"/>
              <w:rPr>
                <w:rFonts w:ascii="Arial" w:hAnsi="Arial" w:cs="Arial"/>
                <w:b/>
                <w:sz w:val="20"/>
                <w:lang w:val="fr-FR"/>
              </w:rPr>
            </w:pPr>
            <w:r w:rsidRPr="007669E3">
              <w:rPr>
                <w:rFonts w:ascii="Arial" w:hAnsi="Arial" w:cs="Arial"/>
                <w:b/>
                <w:sz w:val="20"/>
                <w:lang w:val="fr-FR"/>
              </w:rPr>
              <w:t>Maîtrise de Sociologie</w:t>
            </w:r>
          </w:p>
        </w:tc>
      </w:tr>
      <w:tr w:rsidR="00BE0742" w:rsidRPr="000937D2" w14:paraId="186779D5" w14:textId="77777777" w:rsidTr="00892D32">
        <w:trPr>
          <w:jc w:val="center"/>
        </w:trPr>
        <w:tc>
          <w:tcPr>
            <w:tcW w:w="2168" w:type="pct"/>
            <w:tcBorders>
              <w:top w:val="single" w:sz="6" w:space="0" w:color="auto"/>
              <w:left w:val="double" w:sz="6" w:space="0" w:color="auto"/>
              <w:bottom w:val="single" w:sz="6" w:space="0" w:color="auto"/>
            </w:tcBorders>
          </w:tcPr>
          <w:p w14:paraId="64B8BE86" w14:textId="77777777" w:rsidR="00BE0742" w:rsidRPr="007669E3" w:rsidRDefault="00250F4B" w:rsidP="00442612">
            <w:pPr>
              <w:spacing w:line="245" w:lineRule="auto"/>
              <w:rPr>
                <w:rFonts w:ascii="Arial" w:hAnsi="Arial" w:cs="Arial"/>
                <w:sz w:val="20"/>
                <w:lang w:val="fr-FR"/>
              </w:rPr>
            </w:pPr>
            <w:r w:rsidRPr="007669E3">
              <w:rPr>
                <w:rFonts w:ascii="Arial" w:hAnsi="Arial" w:cs="Arial"/>
                <w:sz w:val="20"/>
                <w:lang w:val="fr-FR"/>
              </w:rPr>
              <w:t>Institut d’</w:t>
            </w:r>
            <w:r w:rsidR="006C69FF" w:rsidRPr="007669E3">
              <w:rPr>
                <w:rFonts w:ascii="Arial" w:hAnsi="Arial" w:cs="Arial"/>
                <w:sz w:val="20"/>
                <w:lang w:val="fr-FR"/>
              </w:rPr>
              <w:t xml:space="preserve">Etudes </w:t>
            </w:r>
            <w:r w:rsidR="00667ACD" w:rsidRPr="007669E3">
              <w:rPr>
                <w:rFonts w:ascii="Arial" w:hAnsi="Arial" w:cs="Arial"/>
                <w:sz w:val="20"/>
                <w:lang w:val="fr-FR"/>
              </w:rPr>
              <w:t>Sociales 196</w:t>
            </w:r>
            <w:r w:rsidR="0034358C">
              <w:rPr>
                <w:rFonts w:ascii="Arial" w:hAnsi="Arial" w:cs="Arial"/>
                <w:sz w:val="20"/>
                <w:lang w:val="fr-FR"/>
              </w:rPr>
              <w:t>7</w:t>
            </w:r>
            <w:r w:rsidR="006C69FF" w:rsidRPr="007669E3">
              <w:rPr>
                <w:rFonts w:ascii="Arial" w:hAnsi="Arial" w:cs="Arial"/>
                <w:sz w:val="20"/>
                <w:lang w:val="fr-FR"/>
              </w:rPr>
              <w:t>- 1969</w:t>
            </w:r>
          </w:p>
        </w:tc>
        <w:tc>
          <w:tcPr>
            <w:tcW w:w="2832" w:type="pct"/>
            <w:tcBorders>
              <w:top w:val="single" w:sz="6" w:space="0" w:color="auto"/>
              <w:left w:val="single" w:sz="6" w:space="0" w:color="auto"/>
              <w:bottom w:val="single" w:sz="6" w:space="0" w:color="auto"/>
              <w:right w:val="double" w:sz="6" w:space="0" w:color="auto"/>
            </w:tcBorders>
          </w:tcPr>
          <w:p w14:paraId="1E720CF3" w14:textId="77777777" w:rsidR="00BE0742" w:rsidRPr="007669E3" w:rsidRDefault="006C69FF" w:rsidP="00442612">
            <w:pPr>
              <w:spacing w:line="245" w:lineRule="auto"/>
              <w:rPr>
                <w:rFonts w:ascii="Arial" w:hAnsi="Arial" w:cs="Arial"/>
                <w:b/>
                <w:sz w:val="20"/>
                <w:lang w:val="fr-FR"/>
              </w:rPr>
            </w:pPr>
            <w:r w:rsidRPr="007669E3">
              <w:rPr>
                <w:rFonts w:ascii="Arial" w:hAnsi="Arial" w:cs="Arial"/>
                <w:b/>
                <w:sz w:val="20"/>
                <w:lang w:val="fr-FR"/>
              </w:rPr>
              <w:t>Diplôme Economie et Sociologie du Développement</w:t>
            </w:r>
          </w:p>
        </w:tc>
      </w:tr>
      <w:tr w:rsidR="00BE0742" w:rsidRPr="007669E3" w14:paraId="10B0B493" w14:textId="77777777" w:rsidTr="00892D32">
        <w:trPr>
          <w:jc w:val="center"/>
        </w:trPr>
        <w:tc>
          <w:tcPr>
            <w:tcW w:w="2168" w:type="pct"/>
            <w:tcBorders>
              <w:top w:val="single" w:sz="6" w:space="0" w:color="auto"/>
              <w:left w:val="double" w:sz="6" w:space="0" w:color="auto"/>
              <w:bottom w:val="double" w:sz="6" w:space="0" w:color="auto"/>
            </w:tcBorders>
          </w:tcPr>
          <w:p w14:paraId="54B992A8" w14:textId="77777777" w:rsidR="00BE0742" w:rsidRPr="007669E3" w:rsidRDefault="006C69FF" w:rsidP="00442612">
            <w:pPr>
              <w:spacing w:line="245" w:lineRule="auto"/>
              <w:rPr>
                <w:rFonts w:ascii="Arial" w:hAnsi="Arial" w:cs="Arial"/>
                <w:sz w:val="20"/>
                <w:lang w:val="fr-FR"/>
              </w:rPr>
            </w:pPr>
            <w:r w:rsidRPr="007669E3">
              <w:rPr>
                <w:rFonts w:ascii="Arial" w:hAnsi="Arial" w:cs="Arial"/>
                <w:sz w:val="20"/>
                <w:lang w:val="fr-FR"/>
              </w:rPr>
              <w:t>CESI    1980</w:t>
            </w:r>
          </w:p>
        </w:tc>
        <w:tc>
          <w:tcPr>
            <w:tcW w:w="2832" w:type="pct"/>
            <w:tcBorders>
              <w:top w:val="single" w:sz="6" w:space="0" w:color="auto"/>
              <w:left w:val="single" w:sz="6" w:space="0" w:color="auto"/>
              <w:bottom w:val="double" w:sz="6" w:space="0" w:color="auto"/>
              <w:right w:val="double" w:sz="6" w:space="0" w:color="auto"/>
            </w:tcBorders>
          </w:tcPr>
          <w:p w14:paraId="6E3C0C4C" w14:textId="77777777" w:rsidR="00BE0742" w:rsidRPr="007669E3" w:rsidRDefault="006C69FF" w:rsidP="00442612">
            <w:pPr>
              <w:spacing w:line="245" w:lineRule="auto"/>
              <w:rPr>
                <w:rFonts w:ascii="Arial" w:hAnsi="Arial" w:cs="Arial"/>
                <w:b/>
                <w:sz w:val="20"/>
                <w:lang w:val="fr-FR"/>
              </w:rPr>
            </w:pPr>
            <w:r w:rsidRPr="007669E3">
              <w:rPr>
                <w:rFonts w:ascii="Arial" w:hAnsi="Arial" w:cs="Arial"/>
                <w:b/>
                <w:sz w:val="20"/>
                <w:lang w:val="fr-FR"/>
              </w:rPr>
              <w:t>Direction –Développement  Entreprises</w:t>
            </w:r>
          </w:p>
        </w:tc>
      </w:tr>
    </w:tbl>
    <w:p w14:paraId="660C33B5" w14:textId="77777777" w:rsidR="00716006" w:rsidRPr="007669E3" w:rsidRDefault="00A415E5" w:rsidP="00442612">
      <w:pPr>
        <w:numPr>
          <w:ilvl w:val="0"/>
          <w:numId w:val="33"/>
        </w:numPr>
        <w:spacing w:line="264" w:lineRule="auto"/>
        <w:rPr>
          <w:rFonts w:ascii="Arial" w:hAnsi="Arial" w:cs="Arial"/>
          <w:sz w:val="20"/>
          <w:lang w:val="fr-FR"/>
        </w:rPr>
      </w:pPr>
      <w:r w:rsidRPr="007669E3">
        <w:rPr>
          <w:rFonts w:ascii="Arial" w:hAnsi="Arial" w:cs="Arial"/>
          <w:b/>
          <w:sz w:val="20"/>
          <w:lang w:val="fr-FR"/>
        </w:rPr>
        <w:t>Connaissances linguistique</w:t>
      </w:r>
      <w:r w:rsidR="0077021B" w:rsidRPr="007669E3">
        <w:rPr>
          <w:rFonts w:ascii="Arial" w:hAnsi="Arial" w:cs="Arial"/>
          <w:b/>
          <w:sz w:val="20"/>
          <w:lang w:val="fr-FR"/>
        </w:rPr>
        <w:t>s</w:t>
      </w:r>
      <w:r w:rsidR="0077021B" w:rsidRPr="007669E3">
        <w:rPr>
          <w:rFonts w:ascii="Arial" w:hAnsi="Arial" w:cs="Arial"/>
          <w:sz w:val="20"/>
          <w:lang w:val="fr-FR"/>
        </w:rPr>
        <w:t xml:space="preserve">: </w:t>
      </w:r>
      <w:r w:rsidR="00DC4632">
        <w:rPr>
          <w:rFonts w:ascii="Arial" w:hAnsi="Arial" w:cs="Arial"/>
          <w:sz w:val="20"/>
          <w:lang w:val="fr-FR"/>
        </w:rPr>
        <w:t xml:space="preserve"> de 1 à 5 ( le plus élevé)</w:t>
      </w:r>
    </w:p>
    <w:tbl>
      <w:tblPr>
        <w:tblW w:w="5000" w:type="pct"/>
        <w:jc w:val="center"/>
        <w:tblCellMar>
          <w:left w:w="120" w:type="dxa"/>
          <w:right w:w="120" w:type="dxa"/>
        </w:tblCellMar>
        <w:tblLook w:val="0000" w:firstRow="0" w:lastRow="0" w:firstColumn="0" w:lastColumn="0" w:noHBand="0" w:noVBand="0"/>
      </w:tblPr>
      <w:tblGrid>
        <w:gridCol w:w="2909"/>
        <w:gridCol w:w="2322"/>
        <w:gridCol w:w="2324"/>
        <w:gridCol w:w="2324"/>
      </w:tblGrid>
      <w:tr w:rsidR="00C93B54" w:rsidRPr="007669E3" w14:paraId="6882D92F" w14:textId="77777777" w:rsidTr="00892D32">
        <w:trPr>
          <w:jc w:val="center"/>
        </w:trPr>
        <w:tc>
          <w:tcPr>
            <w:tcW w:w="1472" w:type="pct"/>
            <w:tcBorders>
              <w:top w:val="double" w:sz="6" w:space="0" w:color="auto"/>
              <w:left w:val="double" w:sz="6" w:space="0" w:color="auto"/>
              <w:bottom w:val="single" w:sz="6" w:space="0" w:color="auto"/>
            </w:tcBorders>
            <w:shd w:val="clear" w:color="auto" w:fill="EEECE1"/>
          </w:tcPr>
          <w:p w14:paraId="7D288B74" w14:textId="77777777" w:rsidR="00C93B54" w:rsidRPr="007669E3" w:rsidRDefault="00A415E5" w:rsidP="00442612">
            <w:pPr>
              <w:spacing w:line="245" w:lineRule="auto"/>
              <w:rPr>
                <w:rFonts w:ascii="Arial" w:hAnsi="Arial" w:cs="Arial"/>
                <w:b/>
                <w:sz w:val="20"/>
                <w:lang w:val="fr-FR"/>
              </w:rPr>
            </w:pPr>
            <w:r w:rsidRPr="007669E3">
              <w:rPr>
                <w:rFonts w:ascii="Arial" w:hAnsi="Arial" w:cs="Arial"/>
                <w:b/>
                <w:sz w:val="20"/>
                <w:lang w:val="fr-FR"/>
              </w:rPr>
              <w:t>Langu</w:t>
            </w:r>
            <w:r w:rsidR="00C93B54" w:rsidRPr="007669E3">
              <w:rPr>
                <w:rFonts w:ascii="Arial" w:hAnsi="Arial" w:cs="Arial"/>
                <w:b/>
                <w:sz w:val="20"/>
                <w:lang w:val="fr-FR"/>
              </w:rPr>
              <w:t>e</w:t>
            </w:r>
          </w:p>
        </w:tc>
        <w:tc>
          <w:tcPr>
            <w:tcW w:w="1175" w:type="pct"/>
            <w:tcBorders>
              <w:top w:val="double" w:sz="6" w:space="0" w:color="auto"/>
              <w:left w:val="single" w:sz="6" w:space="0" w:color="auto"/>
              <w:bottom w:val="single" w:sz="6" w:space="0" w:color="auto"/>
            </w:tcBorders>
            <w:shd w:val="clear" w:color="auto" w:fill="EEECE1"/>
          </w:tcPr>
          <w:p w14:paraId="177AE624" w14:textId="77777777" w:rsidR="00C93B54" w:rsidRPr="007669E3" w:rsidRDefault="00A415E5" w:rsidP="00442612">
            <w:pPr>
              <w:spacing w:line="245" w:lineRule="auto"/>
              <w:rPr>
                <w:rFonts w:ascii="Arial" w:hAnsi="Arial" w:cs="Arial"/>
                <w:b/>
                <w:sz w:val="20"/>
                <w:lang w:val="fr-FR"/>
              </w:rPr>
            </w:pPr>
            <w:r w:rsidRPr="007669E3">
              <w:rPr>
                <w:rFonts w:ascii="Arial" w:hAnsi="Arial" w:cs="Arial"/>
                <w:b/>
                <w:sz w:val="20"/>
                <w:lang w:val="fr-FR"/>
              </w:rPr>
              <w:t>Lu</w:t>
            </w:r>
          </w:p>
        </w:tc>
        <w:tc>
          <w:tcPr>
            <w:tcW w:w="1176" w:type="pct"/>
            <w:tcBorders>
              <w:top w:val="double" w:sz="6" w:space="0" w:color="auto"/>
              <w:left w:val="single" w:sz="6" w:space="0" w:color="auto"/>
              <w:bottom w:val="single" w:sz="6" w:space="0" w:color="auto"/>
            </w:tcBorders>
            <w:shd w:val="clear" w:color="auto" w:fill="EEECE1"/>
          </w:tcPr>
          <w:p w14:paraId="60DBB670" w14:textId="77777777" w:rsidR="00C93B54" w:rsidRPr="007669E3" w:rsidRDefault="00A415E5" w:rsidP="00442612">
            <w:pPr>
              <w:spacing w:line="245" w:lineRule="auto"/>
              <w:rPr>
                <w:rFonts w:ascii="Arial" w:hAnsi="Arial" w:cs="Arial"/>
                <w:b/>
                <w:sz w:val="20"/>
                <w:lang w:val="fr-FR"/>
              </w:rPr>
            </w:pPr>
            <w:r w:rsidRPr="007669E3">
              <w:rPr>
                <w:rFonts w:ascii="Arial" w:hAnsi="Arial" w:cs="Arial"/>
                <w:b/>
                <w:sz w:val="20"/>
                <w:lang w:val="fr-FR"/>
              </w:rPr>
              <w:t>Parlé</w:t>
            </w:r>
          </w:p>
        </w:tc>
        <w:tc>
          <w:tcPr>
            <w:tcW w:w="1176" w:type="pct"/>
            <w:tcBorders>
              <w:top w:val="double" w:sz="6" w:space="0" w:color="auto"/>
              <w:left w:val="single" w:sz="6" w:space="0" w:color="auto"/>
              <w:bottom w:val="single" w:sz="6" w:space="0" w:color="auto"/>
              <w:right w:val="double" w:sz="6" w:space="0" w:color="auto"/>
            </w:tcBorders>
            <w:shd w:val="clear" w:color="auto" w:fill="EEECE1"/>
          </w:tcPr>
          <w:p w14:paraId="67F2CBD7" w14:textId="77777777" w:rsidR="00C93B54" w:rsidRPr="007669E3" w:rsidRDefault="00A415E5" w:rsidP="00442612">
            <w:pPr>
              <w:spacing w:line="245" w:lineRule="auto"/>
              <w:rPr>
                <w:rFonts w:ascii="Arial" w:hAnsi="Arial" w:cs="Arial"/>
                <w:b/>
                <w:sz w:val="20"/>
                <w:lang w:val="fr-FR"/>
              </w:rPr>
            </w:pPr>
            <w:r w:rsidRPr="007669E3">
              <w:rPr>
                <w:rFonts w:ascii="Arial" w:hAnsi="Arial" w:cs="Arial"/>
                <w:b/>
                <w:sz w:val="20"/>
                <w:lang w:val="fr-FR"/>
              </w:rPr>
              <w:t>Ecrit</w:t>
            </w:r>
          </w:p>
        </w:tc>
      </w:tr>
      <w:tr w:rsidR="00112262" w:rsidRPr="007669E3" w14:paraId="309F2684" w14:textId="77777777" w:rsidTr="00892D32">
        <w:trPr>
          <w:jc w:val="center"/>
        </w:trPr>
        <w:tc>
          <w:tcPr>
            <w:tcW w:w="1472" w:type="pct"/>
            <w:tcBorders>
              <w:left w:val="double" w:sz="6" w:space="0" w:color="auto"/>
            </w:tcBorders>
          </w:tcPr>
          <w:p w14:paraId="7ED2D75B" w14:textId="77777777" w:rsidR="00112262" w:rsidRPr="007669E3" w:rsidRDefault="006C69FF" w:rsidP="00442612">
            <w:pPr>
              <w:spacing w:line="245" w:lineRule="auto"/>
              <w:rPr>
                <w:rFonts w:ascii="Arial" w:hAnsi="Arial" w:cs="Arial"/>
                <w:b/>
                <w:sz w:val="20"/>
                <w:lang w:val="fr-FR"/>
              </w:rPr>
            </w:pPr>
            <w:r w:rsidRPr="007669E3">
              <w:rPr>
                <w:rFonts w:ascii="Arial" w:hAnsi="Arial" w:cs="Arial"/>
                <w:b/>
                <w:sz w:val="20"/>
                <w:lang w:val="fr-FR"/>
              </w:rPr>
              <w:t xml:space="preserve">Français </w:t>
            </w:r>
            <w:r w:rsidR="00714425">
              <w:rPr>
                <w:rFonts w:ascii="Arial" w:hAnsi="Arial" w:cs="Arial"/>
                <w:b/>
                <w:sz w:val="20"/>
                <w:lang w:val="fr-FR"/>
              </w:rPr>
              <w:t>langue maternelle</w:t>
            </w:r>
          </w:p>
        </w:tc>
        <w:tc>
          <w:tcPr>
            <w:tcW w:w="1175" w:type="pct"/>
            <w:tcBorders>
              <w:left w:val="single" w:sz="6" w:space="0" w:color="auto"/>
            </w:tcBorders>
          </w:tcPr>
          <w:p w14:paraId="799CC4DA" w14:textId="77777777" w:rsidR="00112262" w:rsidRPr="007669E3" w:rsidRDefault="00DC4632" w:rsidP="00442612">
            <w:pPr>
              <w:spacing w:line="245" w:lineRule="auto"/>
              <w:rPr>
                <w:rFonts w:ascii="Arial" w:hAnsi="Arial" w:cs="Arial"/>
                <w:b/>
                <w:sz w:val="20"/>
                <w:lang w:val="fr-FR"/>
              </w:rPr>
            </w:pPr>
            <w:r>
              <w:rPr>
                <w:rFonts w:ascii="Arial" w:hAnsi="Arial" w:cs="Arial"/>
                <w:b/>
                <w:sz w:val="20"/>
                <w:lang w:val="fr-FR"/>
              </w:rPr>
              <w:t xml:space="preserve"> 5</w:t>
            </w:r>
          </w:p>
        </w:tc>
        <w:tc>
          <w:tcPr>
            <w:tcW w:w="1176" w:type="pct"/>
            <w:tcBorders>
              <w:left w:val="single" w:sz="6" w:space="0" w:color="auto"/>
            </w:tcBorders>
          </w:tcPr>
          <w:p w14:paraId="0E38D6B6" w14:textId="77777777" w:rsidR="00112262" w:rsidRPr="007669E3" w:rsidRDefault="00DC4632" w:rsidP="00442612">
            <w:pPr>
              <w:spacing w:line="245" w:lineRule="auto"/>
              <w:rPr>
                <w:rFonts w:ascii="Arial" w:hAnsi="Arial" w:cs="Arial"/>
                <w:b/>
                <w:sz w:val="20"/>
                <w:lang w:val="fr-FR"/>
              </w:rPr>
            </w:pPr>
            <w:r>
              <w:rPr>
                <w:rFonts w:ascii="Arial" w:hAnsi="Arial" w:cs="Arial"/>
                <w:b/>
                <w:sz w:val="20"/>
                <w:lang w:val="fr-FR"/>
              </w:rPr>
              <w:t>5</w:t>
            </w:r>
          </w:p>
        </w:tc>
        <w:tc>
          <w:tcPr>
            <w:tcW w:w="1176" w:type="pct"/>
            <w:tcBorders>
              <w:left w:val="single" w:sz="6" w:space="0" w:color="auto"/>
              <w:right w:val="double" w:sz="6" w:space="0" w:color="auto"/>
            </w:tcBorders>
          </w:tcPr>
          <w:p w14:paraId="3591ACCE" w14:textId="77777777" w:rsidR="00112262" w:rsidRPr="007669E3" w:rsidRDefault="00DC4632" w:rsidP="00442612">
            <w:pPr>
              <w:spacing w:line="245" w:lineRule="auto"/>
              <w:rPr>
                <w:rFonts w:ascii="Arial" w:hAnsi="Arial" w:cs="Arial"/>
                <w:b/>
                <w:sz w:val="20"/>
                <w:lang w:val="fr-FR"/>
              </w:rPr>
            </w:pPr>
            <w:r>
              <w:rPr>
                <w:rFonts w:ascii="Arial" w:hAnsi="Arial" w:cs="Arial"/>
                <w:b/>
                <w:sz w:val="20"/>
                <w:lang w:val="fr-FR"/>
              </w:rPr>
              <w:t>5</w:t>
            </w:r>
          </w:p>
        </w:tc>
      </w:tr>
      <w:tr w:rsidR="00112262" w:rsidRPr="007669E3" w14:paraId="12855FDA" w14:textId="77777777" w:rsidTr="00892D32">
        <w:trPr>
          <w:jc w:val="center"/>
        </w:trPr>
        <w:tc>
          <w:tcPr>
            <w:tcW w:w="1472" w:type="pct"/>
            <w:tcBorders>
              <w:top w:val="single" w:sz="6" w:space="0" w:color="auto"/>
              <w:left w:val="double" w:sz="6" w:space="0" w:color="auto"/>
            </w:tcBorders>
          </w:tcPr>
          <w:p w14:paraId="64955AF6" w14:textId="77777777" w:rsidR="00112262" w:rsidRPr="007669E3" w:rsidRDefault="006C69FF" w:rsidP="00442612">
            <w:pPr>
              <w:spacing w:line="245" w:lineRule="auto"/>
              <w:rPr>
                <w:rFonts w:ascii="Arial" w:hAnsi="Arial" w:cs="Arial"/>
                <w:sz w:val="20"/>
                <w:lang w:val="fr-FR"/>
              </w:rPr>
            </w:pPr>
            <w:r w:rsidRPr="007669E3">
              <w:rPr>
                <w:rFonts w:ascii="Arial" w:hAnsi="Arial" w:cs="Arial"/>
                <w:sz w:val="20"/>
                <w:lang w:val="fr-FR"/>
              </w:rPr>
              <w:t>Anglais</w:t>
            </w:r>
          </w:p>
        </w:tc>
        <w:tc>
          <w:tcPr>
            <w:tcW w:w="1175" w:type="pct"/>
            <w:tcBorders>
              <w:top w:val="single" w:sz="6" w:space="0" w:color="auto"/>
              <w:left w:val="single" w:sz="6" w:space="0" w:color="auto"/>
            </w:tcBorders>
          </w:tcPr>
          <w:p w14:paraId="50CF745F" w14:textId="77777777" w:rsidR="00112262" w:rsidRPr="007669E3" w:rsidRDefault="00DC4632" w:rsidP="00442612">
            <w:pPr>
              <w:spacing w:line="245" w:lineRule="auto"/>
              <w:rPr>
                <w:rFonts w:ascii="Arial" w:hAnsi="Arial" w:cs="Arial"/>
                <w:sz w:val="20"/>
                <w:lang w:val="fr-FR"/>
              </w:rPr>
            </w:pPr>
            <w:r>
              <w:rPr>
                <w:rFonts w:ascii="Arial" w:hAnsi="Arial" w:cs="Arial"/>
                <w:sz w:val="20"/>
                <w:lang w:val="fr-FR"/>
              </w:rPr>
              <w:t>5</w:t>
            </w:r>
          </w:p>
        </w:tc>
        <w:tc>
          <w:tcPr>
            <w:tcW w:w="1176" w:type="pct"/>
            <w:tcBorders>
              <w:top w:val="single" w:sz="6" w:space="0" w:color="auto"/>
              <w:left w:val="single" w:sz="6" w:space="0" w:color="auto"/>
            </w:tcBorders>
          </w:tcPr>
          <w:p w14:paraId="41B034A8" w14:textId="77777777" w:rsidR="00112262" w:rsidRPr="007669E3" w:rsidRDefault="00DC4632" w:rsidP="00442612">
            <w:pPr>
              <w:spacing w:line="245" w:lineRule="auto"/>
              <w:rPr>
                <w:rFonts w:ascii="Arial" w:hAnsi="Arial" w:cs="Arial"/>
                <w:sz w:val="20"/>
                <w:lang w:val="fr-FR"/>
              </w:rPr>
            </w:pPr>
            <w:r>
              <w:rPr>
                <w:rFonts w:ascii="Arial" w:hAnsi="Arial" w:cs="Arial"/>
                <w:sz w:val="20"/>
                <w:lang w:val="fr-FR"/>
              </w:rPr>
              <w:t>4</w:t>
            </w:r>
          </w:p>
        </w:tc>
        <w:tc>
          <w:tcPr>
            <w:tcW w:w="1176" w:type="pct"/>
            <w:tcBorders>
              <w:top w:val="single" w:sz="6" w:space="0" w:color="auto"/>
              <w:left w:val="single" w:sz="6" w:space="0" w:color="auto"/>
              <w:right w:val="double" w:sz="6" w:space="0" w:color="auto"/>
            </w:tcBorders>
          </w:tcPr>
          <w:p w14:paraId="1FE0EA33" w14:textId="77777777" w:rsidR="00112262" w:rsidRPr="007669E3" w:rsidRDefault="00DC4632" w:rsidP="00442612">
            <w:pPr>
              <w:spacing w:line="245" w:lineRule="auto"/>
              <w:rPr>
                <w:rFonts w:ascii="Arial" w:hAnsi="Arial" w:cs="Arial"/>
                <w:sz w:val="20"/>
                <w:lang w:val="fr-FR"/>
              </w:rPr>
            </w:pPr>
            <w:r>
              <w:rPr>
                <w:rFonts w:ascii="Arial" w:hAnsi="Arial" w:cs="Arial"/>
                <w:sz w:val="20"/>
                <w:lang w:val="fr-FR"/>
              </w:rPr>
              <w:t>5</w:t>
            </w:r>
          </w:p>
        </w:tc>
      </w:tr>
      <w:tr w:rsidR="00112262" w:rsidRPr="007669E3" w14:paraId="6DBF66A1" w14:textId="77777777" w:rsidTr="00892D32">
        <w:trPr>
          <w:jc w:val="center"/>
        </w:trPr>
        <w:tc>
          <w:tcPr>
            <w:tcW w:w="1472" w:type="pct"/>
            <w:tcBorders>
              <w:top w:val="single" w:sz="6" w:space="0" w:color="auto"/>
              <w:left w:val="double" w:sz="6" w:space="0" w:color="auto"/>
            </w:tcBorders>
          </w:tcPr>
          <w:p w14:paraId="21BADFF3" w14:textId="77777777" w:rsidR="00112262" w:rsidRPr="007669E3" w:rsidRDefault="006C69FF" w:rsidP="00442612">
            <w:pPr>
              <w:spacing w:line="245" w:lineRule="auto"/>
              <w:rPr>
                <w:rFonts w:ascii="Arial" w:hAnsi="Arial" w:cs="Arial"/>
                <w:sz w:val="20"/>
                <w:lang w:val="fr-FR"/>
              </w:rPr>
            </w:pPr>
            <w:r w:rsidRPr="007669E3">
              <w:rPr>
                <w:rFonts w:ascii="Arial" w:hAnsi="Arial" w:cs="Arial"/>
                <w:sz w:val="20"/>
                <w:lang w:val="fr-FR"/>
              </w:rPr>
              <w:t>Portugais</w:t>
            </w:r>
          </w:p>
        </w:tc>
        <w:tc>
          <w:tcPr>
            <w:tcW w:w="1175" w:type="pct"/>
            <w:tcBorders>
              <w:top w:val="single" w:sz="6" w:space="0" w:color="auto"/>
              <w:left w:val="single" w:sz="6" w:space="0" w:color="auto"/>
            </w:tcBorders>
          </w:tcPr>
          <w:p w14:paraId="192E3822" w14:textId="77777777" w:rsidR="00112262" w:rsidRPr="007669E3" w:rsidRDefault="00DC4632" w:rsidP="00442612">
            <w:pPr>
              <w:spacing w:line="245" w:lineRule="auto"/>
              <w:rPr>
                <w:rFonts w:ascii="Arial" w:hAnsi="Arial" w:cs="Arial"/>
                <w:sz w:val="20"/>
                <w:lang w:val="fr-FR"/>
              </w:rPr>
            </w:pPr>
            <w:r>
              <w:rPr>
                <w:rFonts w:ascii="Arial" w:hAnsi="Arial" w:cs="Arial"/>
                <w:sz w:val="20"/>
                <w:lang w:val="fr-FR"/>
              </w:rPr>
              <w:t>4</w:t>
            </w:r>
          </w:p>
        </w:tc>
        <w:tc>
          <w:tcPr>
            <w:tcW w:w="1176" w:type="pct"/>
            <w:tcBorders>
              <w:top w:val="single" w:sz="6" w:space="0" w:color="auto"/>
              <w:left w:val="single" w:sz="6" w:space="0" w:color="auto"/>
            </w:tcBorders>
          </w:tcPr>
          <w:p w14:paraId="1D2C3570" w14:textId="77777777" w:rsidR="00112262" w:rsidRPr="007669E3" w:rsidRDefault="00DC4632" w:rsidP="00442612">
            <w:pPr>
              <w:spacing w:line="245" w:lineRule="auto"/>
              <w:rPr>
                <w:rFonts w:ascii="Arial" w:hAnsi="Arial" w:cs="Arial"/>
                <w:sz w:val="20"/>
                <w:lang w:val="fr-FR"/>
              </w:rPr>
            </w:pPr>
            <w:r>
              <w:rPr>
                <w:rFonts w:ascii="Arial" w:hAnsi="Arial" w:cs="Arial"/>
                <w:sz w:val="20"/>
                <w:lang w:val="fr-FR"/>
              </w:rPr>
              <w:t>2</w:t>
            </w:r>
          </w:p>
        </w:tc>
        <w:tc>
          <w:tcPr>
            <w:tcW w:w="1176" w:type="pct"/>
            <w:tcBorders>
              <w:top w:val="single" w:sz="6" w:space="0" w:color="auto"/>
              <w:left w:val="single" w:sz="6" w:space="0" w:color="auto"/>
              <w:right w:val="double" w:sz="6" w:space="0" w:color="auto"/>
            </w:tcBorders>
          </w:tcPr>
          <w:p w14:paraId="440ACF4C" w14:textId="77777777" w:rsidR="00112262" w:rsidRPr="007669E3" w:rsidRDefault="00DC4632" w:rsidP="00442612">
            <w:pPr>
              <w:spacing w:line="245" w:lineRule="auto"/>
              <w:rPr>
                <w:rFonts w:ascii="Arial" w:hAnsi="Arial" w:cs="Arial"/>
                <w:sz w:val="20"/>
                <w:lang w:val="fr-FR"/>
              </w:rPr>
            </w:pPr>
            <w:r>
              <w:rPr>
                <w:rFonts w:ascii="Arial" w:hAnsi="Arial" w:cs="Arial"/>
                <w:sz w:val="20"/>
                <w:lang w:val="fr-FR"/>
              </w:rPr>
              <w:t>2</w:t>
            </w:r>
          </w:p>
        </w:tc>
      </w:tr>
      <w:tr w:rsidR="00112262" w:rsidRPr="007669E3" w14:paraId="264D9701" w14:textId="77777777" w:rsidTr="00892D32">
        <w:trPr>
          <w:jc w:val="center"/>
        </w:trPr>
        <w:tc>
          <w:tcPr>
            <w:tcW w:w="1472" w:type="pct"/>
            <w:tcBorders>
              <w:top w:val="single" w:sz="6" w:space="0" w:color="auto"/>
              <w:left w:val="double" w:sz="6" w:space="0" w:color="auto"/>
            </w:tcBorders>
          </w:tcPr>
          <w:p w14:paraId="62D12E64" w14:textId="77777777" w:rsidR="00112262" w:rsidRPr="007669E3" w:rsidRDefault="00246190" w:rsidP="00442612">
            <w:pPr>
              <w:spacing w:line="245" w:lineRule="auto"/>
              <w:rPr>
                <w:rFonts w:ascii="Arial" w:hAnsi="Arial" w:cs="Arial"/>
                <w:sz w:val="20"/>
                <w:lang w:val="fr-FR"/>
              </w:rPr>
            </w:pPr>
            <w:r w:rsidRPr="007669E3">
              <w:rPr>
                <w:rFonts w:ascii="Arial" w:hAnsi="Arial" w:cs="Arial"/>
                <w:sz w:val="20"/>
                <w:lang w:val="fr-FR"/>
              </w:rPr>
              <w:t>Arabe</w:t>
            </w:r>
          </w:p>
        </w:tc>
        <w:tc>
          <w:tcPr>
            <w:tcW w:w="1175" w:type="pct"/>
            <w:tcBorders>
              <w:top w:val="single" w:sz="6" w:space="0" w:color="auto"/>
              <w:left w:val="single" w:sz="6" w:space="0" w:color="auto"/>
            </w:tcBorders>
          </w:tcPr>
          <w:p w14:paraId="0DED8E91" w14:textId="77777777" w:rsidR="00112262" w:rsidRPr="007669E3" w:rsidRDefault="00DC4632" w:rsidP="00442612">
            <w:pPr>
              <w:spacing w:line="245" w:lineRule="auto"/>
              <w:rPr>
                <w:rFonts w:ascii="Arial" w:hAnsi="Arial" w:cs="Arial"/>
                <w:sz w:val="20"/>
                <w:lang w:val="fr-FR"/>
              </w:rPr>
            </w:pPr>
            <w:r>
              <w:rPr>
                <w:rFonts w:ascii="Arial" w:hAnsi="Arial" w:cs="Arial"/>
                <w:sz w:val="20"/>
                <w:lang w:val="fr-FR"/>
              </w:rPr>
              <w:t>1</w:t>
            </w:r>
          </w:p>
        </w:tc>
        <w:tc>
          <w:tcPr>
            <w:tcW w:w="1176" w:type="pct"/>
            <w:tcBorders>
              <w:top w:val="single" w:sz="6" w:space="0" w:color="auto"/>
              <w:left w:val="single" w:sz="6" w:space="0" w:color="auto"/>
            </w:tcBorders>
          </w:tcPr>
          <w:p w14:paraId="6D831B27" w14:textId="77777777" w:rsidR="00112262" w:rsidRPr="007669E3" w:rsidRDefault="00DC4632" w:rsidP="00442612">
            <w:pPr>
              <w:spacing w:line="245" w:lineRule="auto"/>
              <w:rPr>
                <w:rFonts w:ascii="Arial" w:hAnsi="Arial" w:cs="Arial"/>
                <w:sz w:val="20"/>
                <w:lang w:val="fr-FR"/>
              </w:rPr>
            </w:pPr>
            <w:r>
              <w:rPr>
                <w:rFonts w:ascii="Arial" w:hAnsi="Arial" w:cs="Arial"/>
                <w:sz w:val="20"/>
                <w:lang w:val="fr-FR"/>
              </w:rPr>
              <w:t>1</w:t>
            </w:r>
          </w:p>
        </w:tc>
        <w:tc>
          <w:tcPr>
            <w:tcW w:w="1176" w:type="pct"/>
            <w:tcBorders>
              <w:top w:val="single" w:sz="6" w:space="0" w:color="auto"/>
              <w:left w:val="single" w:sz="6" w:space="0" w:color="auto"/>
              <w:right w:val="double" w:sz="6" w:space="0" w:color="auto"/>
            </w:tcBorders>
          </w:tcPr>
          <w:p w14:paraId="59B59623" w14:textId="77777777" w:rsidR="00112262" w:rsidRPr="007669E3" w:rsidRDefault="00DC4632" w:rsidP="00442612">
            <w:pPr>
              <w:spacing w:line="245" w:lineRule="auto"/>
              <w:rPr>
                <w:rFonts w:ascii="Arial" w:hAnsi="Arial" w:cs="Arial"/>
                <w:sz w:val="20"/>
                <w:lang w:val="fr-FR"/>
              </w:rPr>
            </w:pPr>
            <w:r>
              <w:rPr>
                <w:rFonts w:ascii="Arial" w:hAnsi="Arial" w:cs="Arial"/>
                <w:sz w:val="20"/>
                <w:lang w:val="fr-FR"/>
              </w:rPr>
              <w:t>1</w:t>
            </w:r>
          </w:p>
        </w:tc>
      </w:tr>
      <w:tr w:rsidR="00112262" w:rsidRPr="007669E3" w14:paraId="62AA2FE7" w14:textId="77777777" w:rsidTr="00892D32">
        <w:trPr>
          <w:jc w:val="center"/>
        </w:trPr>
        <w:tc>
          <w:tcPr>
            <w:tcW w:w="1472" w:type="pct"/>
            <w:tcBorders>
              <w:top w:val="single" w:sz="6" w:space="0" w:color="auto"/>
              <w:left w:val="double" w:sz="6" w:space="0" w:color="auto"/>
              <w:bottom w:val="double" w:sz="6" w:space="0" w:color="auto"/>
            </w:tcBorders>
          </w:tcPr>
          <w:p w14:paraId="09A6D67C" w14:textId="77777777" w:rsidR="00112262" w:rsidRPr="007669E3" w:rsidRDefault="00246190" w:rsidP="00442612">
            <w:pPr>
              <w:spacing w:line="245" w:lineRule="auto"/>
              <w:rPr>
                <w:rFonts w:ascii="Arial" w:hAnsi="Arial" w:cs="Arial"/>
                <w:sz w:val="20"/>
                <w:lang w:val="fr-FR"/>
              </w:rPr>
            </w:pPr>
            <w:r w:rsidRPr="007669E3">
              <w:rPr>
                <w:rFonts w:ascii="Arial" w:hAnsi="Arial" w:cs="Arial"/>
                <w:sz w:val="20"/>
                <w:lang w:val="fr-FR"/>
              </w:rPr>
              <w:t>Russe</w:t>
            </w:r>
          </w:p>
        </w:tc>
        <w:tc>
          <w:tcPr>
            <w:tcW w:w="1175" w:type="pct"/>
            <w:tcBorders>
              <w:top w:val="single" w:sz="6" w:space="0" w:color="auto"/>
              <w:left w:val="single" w:sz="6" w:space="0" w:color="auto"/>
              <w:bottom w:val="double" w:sz="6" w:space="0" w:color="auto"/>
            </w:tcBorders>
          </w:tcPr>
          <w:p w14:paraId="607F13B5" w14:textId="77777777" w:rsidR="00112262" w:rsidRPr="007669E3" w:rsidRDefault="00DC4632" w:rsidP="00442612">
            <w:pPr>
              <w:spacing w:line="245" w:lineRule="auto"/>
              <w:rPr>
                <w:rFonts w:ascii="Arial" w:hAnsi="Arial" w:cs="Arial"/>
                <w:sz w:val="20"/>
                <w:lang w:val="fr-FR"/>
              </w:rPr>
            </w:pPr>
            <w:r>
              <w:rPr>
                <w:rFonts w:ascii="Arial" w:hAnsi="Arial" w:cs="Arial"/>
                <w:sz w:val="20"/>
                <w:lang w:val="fr-FR"/>
              </w:rPr>
              <w:t>1</w:t>
            </w:r>
          </w:p>
        </w:tc>
        <w:tc>
          <w:tcPr>
            <w:tcW w:w="1176" w:type="pct"/>
            <w:tcBorders>
              <w:top w:val="single" w:sz="6" w:space="0" w:color="auto"/>
              <w:left w:val="single" w:sz="6" w:space="0" w:color="auto"/>
              <w:bottom w:val="double" w:sz="6" w:space="0" w:color="auto"/>
            </w:tcBorders>
          </w:tcPr>
          <w:p w14:paraId="0623FD98" w14:textId="77777777" w:rsidR="00112262" w:rsidRPr="007669E3" w:rsidRDefault="00DC4632" w:rsidP="00442612">
            <w:pPr>
              <w:spacing w:line="245" w:lineRule="auto"/>
              <w:rPr>
                <w:rFonts w:ascii="Arial" w:hAnsi="Arial" w:cs="Arial"/>
                <w:sz w:val="20"/>
                <w:lang w:val="fr-FR"/>
              </w:rPr>
            </w:pPr>
            <w:r>
              <w:rPr>
                <w:rFonts w:ascii="Arial" w:hAnsi="Arial" w:cs="Arial"/>
                <w:sz w:val="20"/>
                <w:lang w:val="fr-FR"/>
              </w:rPr>
              <w:t>1</w:t>
            </w:r>
          </w:p>
        </w:tc>
        <w:tc>
          <w:tcPr>
            <w:tcW w:w="1176" w:type="pct"/>
            <w:tcBorders>
              <w:top w:val="single" w:sz="6" w:space="0" w:color="auto"/>
              <w:left w:val="single" w:sz="6" w:space="0" w:color="auto"/>
              <w:bottom w:val="double" w:sz="6" w:space="0" w:color="auto"/>
              <w:right w:val="double" w:sz="6" w:space="0" w:color="auto"/>
            </w:tcBorders>
          </w:tcPr>
          <w:p w14:paraId="2DC466D8" w14:textId="77777777" w:rsidR="00112262" w:rsidRPr="007669E3" w:rsidRDefault="00DC4632" w:rsidP="00442612">
            <w:pPr>
              <w:spacing w:line="245" w:lineRule="auto"/>
              <w:rPr>
                <w:rFonts w:ascii="Arial" w:hAnsi="Arial" w:cs="Arial"/>
                <w:sz w:val="20"/>
                <w:lang w:val="fr-FR"/>
              </w:rPr>
            </w:pPr>
            <w:r>
              <w:rPr>
                <w:rFonts w:ascii="Arial" w:hAnsi="Arial" w:cs="Arial"/>
                <w:sz w:val="20"/>
                <w:lang w:val="fr-FR"/>
              </w:rPr>
              <w:t>1</w:t>
            </w:r>
          </w:p>
        </w:tc>
      </w:tr>
    </w:tbl>
    <w:p w14:paraId="35FC9D0A" w14:textId="77777777" w:rsidR="00246190" w:rsidRPr="007669E3" w:rsidRDefault="00A415E5" w:rsidP="00442612">
      <w:pPr>
        <w:numPr>
          <w:ilvl w:val="0"/>
          <w:numId w:val="33"/>
        </w:numPr>
        <w:spacing w:line="264" w:lineRule="auto"/>
        <w:rPr>
          <w:rFonts w:ascii="Arial" w:hAnsi="Arial" w:cs="Arial"/>
          <w:sz w:val="20"/>
          <w:lang w:val="fr-FR"/>
        </w:rPr>
      </w:pPr>
      <w:r w:rsidRPr="007669E3">
        <w:rPr>
          <w:rFonts w:ascii="Arial" w:hAnsi="Arial" w:cs="Arial"/>
          <w:b/>
          <w:sz w:val="20"/>
          <w:lang w:val="fr-FR"/>
        </w:rPr>
        <w:t xml:space="preserve">Membre d’associations </w:t>
      </w:r>
      <w:r w:rsidR="00DC4632" w:rsidRPr="007669E3">
        <w:rPr>
          <w:rFonts w:ascii="Arial" w:hAnsi="Arial" w:cs="Arial"/>
          <w:b/>
          <w:sz w:val="20"/>
          <w:lang w:val="fr-FR"/>
        </w:rPr>
        <w:t>professionnelles</w:t>
      </w:r>
      <w:r w:rsidR="00DC4632" w:rsidRPr="007669E3">
        <w:rPr>
          <w:rFonts w:ascii="Arial" w:hAnsi="Arial" w:cs="Arial"/>
          <w:sz w:val="20"/>
          <w:lang w:val="fr-FR"/>
        </w:rPr>
        <w:t xml:space="preserve"> :</w:t>
      </w:r>
      <w:r w:rsidR="00716006" w:rsidRPr="007669E3">
        <w:rPr>
          <w:rFonts w:ascii="Arial" w:hAnsi="Arial" w:cs="Arial"/>
          <w:sz w:val="20"/>
          <w:lang w:val="fr-FR"/>
        </w:rPr>
        <w:t xml:space="preserve"> </w:t>
      </w:r>
      <w:r w:rsidR="00651CDA" w:rsidRPr="007669E3">
        <w:rPr>
          <w:rFonts w:ascii="Arial" w:hAnsi="Arial" w:cs="Arial"/>
          <w:sz w:val="20"/>
          <w:lang w:val="fr-FR"/>
        </w:rPr>
        <w:t>AFA ( association Française d’ Anthropologie )</w:t>
      </w:r>
    </w:p>
    <w:p w14:paraId="37216698" w14:textId="77777777" w:rsidR="00716006" w:rsidRPr="007669E3" w:rsidRDefault="00A415E5" w:rsidP="00442612">
      <w:pPr>
        <w:numPr>
          <w:ilvl w:val="0"/>
          <w:numId w:val="33"/>
        </w:numPr>
        <w:spacing w:line="264" w:lineRule="auto"/>
        <w:rPr>
          <w:rFonts w:ascii="Arial" w:hAnsi="Arial" w:cs="Arial"/>
          <w:sz w:val="20"/>
          <w:lang w:val="fr-FR"/>
        </w:rPr>
      </w:pPr>
      <w:r w:rsidRPr="007669E3">
        <w:rPr>
          <w:rFonts w:ascii="Arial" w:hAnsi="Arial" w:cs="Arial"/>
          <w:b/>
          <w:sz w:val="20"/>
          <w:lang w:val="fr-FR"/>
        </w:rPr>
        <w:t xml:space="preserve">Autres </w:t>
      </w:r>
      <w:r w:rsidR="00667ACD" w:rsidRPr="007669E3">
        <w:rPr>
          <w:rFonts w:ascii="Arial" w:hAnsi="Arial" w:cs="Arial"/>
          <w:b/>
          <w:sz w:val="20"/>
          <w:lang w:val="fr-FR"/>
        </w:rPr>
        <w:t>compétences</w:t>
      </w:r>
      <w:r w:rsidR="00667ACD" w:rsidRPr="007669E3">
        <w:rPr>
          <w:rFonts w:ascii="Arial" w:hAnsi="Arial" w:cs="Arial"/>
          <w:sz w:val="20"/>
          <w:lang w:val="fr-FR"/>
        </w:rPr>
        <w:t xml:space="preserve"> :</w:t>
      </w:r>
      <w:r w:rsidR="00A001E2" w:rsidRPr="007669E3">
        <w:rPr>
          <w:rFonts w:ascii="Arial" w:hAnsi="Arial" w:cs="Arial"/>
          <w:sz w:val="20"/>
          <w:lang w:val="fr-FR"/>
        </w:rPr>
        <w:t xml:space="preserve"> excellentes </w:t>
      </w:r>
      <w:r w:rsidRPr="007669E3">
        <w:rPr>
          <w:rFonts w:ascii="Arial" w:hAnsi="Arial" w:cs="Arial"/>
          <w:sz w:val="20"/>
          <w:lang w:val="fr-FR"/>
        </w:rPr>
        <w:t>connaissances informatiques</w:t>
      </w:r>
      <w:r w:rsidR="00A001E2" w:rsidRPr="007669E3">
        <w:rPr>
          <w:rFonts w:ascii="Arial" w:hAnsi="Arial" w:cs="Arial"/>
          <w:sz w:val="20"/>
          <w:lang w:val="fr-FR"/>
        </w:rPr>
        <w:t>.</w:t>
      </w:r>
    </w:p>
    <w:p w14:paraId="1769A685" w14:textId="77777777" w:rsidR="00B22848" w:rsidRPr="007669E3" w:rsidRDefault="00A415E5" w:rsidP="00442612">
      <w:pPr>
        <w:numPr>
          <w:ilvl w:val="0"/>
          <w:numId w:val="33"/>
        </w:numPr>
        <w:spacing w:line="264" w:lineRule="auto"/>
        <w:rPr>
          <w:rFonts w:ascii="Arial" w:hAnsi="Arial" w:cs="Arial"/>
          <w:sz w:val="20"/>
          <w:lang w:val="fr-FR"/>
        </w:rPr>
      </w:pPr>
      <w:r w:rsidRPr="007669E3">
        <w:rPr>
          <w:rFonts w:ascii="Arial" w:hAnsi="Arial" w:cs="Arial"/>
          <w:b/>
          <w:sz w:val="20"/>
          <w:lang w:val="fr-FR"/>
        </w:rPr>
        <w:t xml:space="preserve">Situation </w:t>
      </w:r>
      <w:r w:rsidR="00667ACD" w:rsidRPr="007669E3">
        <w:rPr>
          <w:rFonts w:ascii="Arial" w:hAnsi="Arial" w:cs="Arial"/>
          <w:b/>
          <w:sz w:val="20"/>
          <w:lang w:val="fr-FR"/>
        </w:rPr>
        <w:t>présente</w:t>
      </w:r>
      <w:r w:rsidR="00667ACD" w:rsidRPr="007669E3">
        <w:rPr>
          <w:rFonts w:ascii="Arial" w:hAnsi="Arial" w:cs="Arial"/>
          <w:sz w:val="20"/>
          <w:lang w:val="fr-FR"/>
        </w:rPr>
        <w:t xml:space="preserve"> :</w:t>
      </w:r>
      <w:r w:rsidR="00716006" w:rsidRPr="007669E3">
        <w:rPr>
          <w:rFonts w:ascii="Arial" w:hAnsi="Arial" w:cs="Arial"/>
          <w:sz w:val="20"/>
          <w:lang w:val="fr-FR"/>
        </w:rPr>
        <w:t xml:space="preserve"> </w:t>
      </w:r>
      <w:r w:rsidR="00994873" w:rsidRPr="007669E3">
        <w:rPr>
          <w:rFonts w:ascii="Arial" w:hAnsi="Arial" w:cs="Arial"/>
          <w:sz w:val="20"/>
          <w:lang w:val="fr-FR"/>
        </w:rPr>
        <w:t>Expert senior</w:t>
      </w:r>
    </w:p>
    <w:p w14:paraId="4B25F2DD" w14:textId="77777777" w:rsidR="00716006" w:rsidRPr="007669E3" w:rsidRDefault="00A415E5" w:rsidP="00442612">
      <w:pPr>
        <w:numPr>
          <w:ilvl w:val="0"/>
          <w:numId w:val="33"/>
        </w:numPr>
        <w:spacing w:line="264" w:lineRule="auto"/>
        <w:rPr>
          <w:rFonts w:ascii="Arial" w:hAnsi="Arial" w:cs="Arial"/>
          <w:sz w:val="20"/>
          <w:lang w:val="fr-FR"/>
        </w:rPr>
      </w:pPr>
      <w:r w:rsidRPr="007669E3">
        <w:rPr>
          <w:rFonts w:ascii="Arial" w:hAnsi="Arial" w:cs="Arial"/>
          <w:b/>
          <w:sz w:val="20"/>
          <w:lang w:val="fr-FR"/>
        </w:rPr>
        <w:t>Années d’</w:t>
      </w:r>
      <w:r w:rsidR="00C6441C" w:rsidRPr="007669E3">
        <w:rPr>
          <w:rFonts w:ascii="Arial" w:hAnsi="Arial" w:cs="Arial"/>
          <w:b/>
          <w:sz w:val="20"/>
          <w:lang w:val="fr-FR"/>
        </w:rPr>
        <w:t xml:space="preserve">expérience </w:t>
      </w:r>
      <w:r w:rsidR="00716006" w:rsidRPr="007669E3">
        <w:rPr>
          <w:rFonts w:ascii="Arial" w:hAnsi="Arial" w:cs="Arial"/>
          <w:sz w:val="20"/>
          <w:lang w:val="fr-FR"/>
        </w:rPr>
        <w:t xml:space="preserve">: </w:t>
      </w:r>
      <w:r w:rsidR="00DC51B7" w:rsidRPr="007669E3">
        <w:rPr>
          <w:rFonts w:ascii="Arial" w:hAnsi="Arial" w:cs="Arial"/>
          <w:sz w:val="20"/>
          <w:lang w:val="fr-FR"/>
        </w:rPr>
        <w:t xml:space="preserve"> </w:t>
      </w:r>
      <w:r w:rsidR="00A80676" w:rsidRPr="007669E3">
        <w:rPr>
          <w:rFonts w:ascii="Arial" w:hAnsi="Arial" w:cs="Arial"/>
          <w:sz w:val="20"/>
          <w:lang w:val="fr-FR"/>
        </w:rPr>
        <w:t xml:space="preserve">30 </w:t>
      </w:r>
      <w:r w:rsidR="00B75196" w:rsidRPr="007669E3">
        <w:rPr>
          <w:rFonts w:ascii="Arial" w:hAnsi="Arial" w:cs="Arial"/>
          <w:sz w:val="20"/>
          <w:lang w:val="fr-FR"/>
        </w:rPr>
        <w:t>ans</w:t>
      </w:r>
    </w:p>
    <w:p w14:paraId="09E2EB1F" w14:textId="77777777" w:rsidR="00934FAF" w:rsidRPr="007669E3" w:rsidRDefault="00A415E5" w:rsidP="00F64228">
      <w:pPr>
        <w:numPr>
          <w:ilvl w:val="0"/>
          <w:numId w:val="33"/>
        </w:numPr>
        <w:spacing w:line="264" w:lineRule="auto"/>
        <w:ind w:right="-142"/>
        <w:rPr>
          <w:rFonts w:ascii="Arial" w:hAnsi="Arial" w:cs="Arial"/>
          <w:sz w:val="20"/>
          <w:lang w:val="fr-FR"/>
        </w:rPr>
      </w:pPr>
      <w:r w:rsidRPr="007669E3">
        <w:rPr>
          <w:rFonts w:ascii="Arial" w:hAnsi="Arial" w:cs="Arial"/>
          <w:b/>
          <w:sz w:val="20"/>
          <w:lang w:val="fr-FR"/>
        </w:rPr>
        <w:t xml:space="preserve">Qualifications </w:t>
      </w:r>
      <w:r w:rsidR="002B7BFB" w:rsidRPr="007669E3">
        <w:rPr>
          <w:rFonts w:ascii="Arial" w:hAnsi="Arial" w:cs="Arial"/>
          <w:b/>
          <w:sz w:val="20"/>
          <w:lang w:val="fr-FR"/>
        </w:rPr>
        <w:t>principales</w:t>
      </w:r>
      <w:r w:rsidR="002B7BFB" w:rsidRPr="007669E3">
        <w:rPr>
          <w:rFonts w:ascii="Arial" w:hAnsi="Arial" w:cs="Arial"/>
          <w:sz w:val="20"/>
          <w:lang w:val="fr-FR"/>
        </w:rPr>
        <w:t xml:space="preserve"> :</w:t>
      </w:r>
      <w:r w:rsidR="004871D9" w:rsidRPr="007669E3">
        <w:rPr>
          <w:rFonts w:ascii="Arial" w:hAnsi="Arial" w:cs="Arial"/>
          <w:sz w:val="20"/>
          <w:lang w:val="fr-FR"/>
        </w:rPr>
        <w:t xml:space="preserve"> </w:t>
      </w:r>
    </w:p>
    <w:p w14:paraId="6162A7C7" w14:textId="77777777" w:rsidR="00F64228" w:rsidRPr="00F23867" w:rsidRDefault="00F64228" w:rsidP="00F64228">
      <w:pPr>
        <w:widowControl/>
        <w:numPr>
          <w:ilvl w:val="0"/>
          <w:numId w:val="48"/>
        </w:numPr>
        <w:spacing w:after="60"/>
        <w:ind w:left="284" w:hanging="218"/>
        <w:jc w:val="both"/>
        <w:rPr>
          <w:rFonts w:ascii="Times New Roman" w:hAnsi="Times New Roman"/>
          <w:b/>
          <w:i/>
          <w:sz w:val="20"/>
          <w:lang w:val="fr-FR" w:eastAsia="en-GB"/>
        </w:rPr>
      </w:pPr>
      <w:bookmarkStart w:id="0" w:name="_Hlk69576497"/>
      <w:r w:rsidRPr="00F23867">
        <w:rPr>
          <w:rFonts w:ascii="Times New Roman" w:hAnsi="Times New Roman"/>
          <w:b/>
          <w:sz w:val="20"/>
          <w:lang w:val="fr-FR" w:eastAsia="en-GB"/>
        </w:rPr>
        <w:t>30 ans d’expérience dans le secteur de la coopération au développement</w:t>
      </w:r>
      <w:r w:rsidRPr="00F23867">
        <w:rPr>
          <w:rFonts w:ascii="Times New Roman" w:hAnsi="Times New Roman"/>
          <w:sz w:val="20"/>
          <w:lang w:val="fr-FR" w:eastAsia="en-GB"/>
        </w:rPr>
        <w:t>, dans l’identification</w:t>
      </w:r>
      <w:r w:rsidRPr="00F23867">
        <w:rPr>
          <w:rFonts w:ascii="Times New Roman" w:hAnsi="Times New Roman"/>
          <w:b/>
          <w:sz w:val="20"/>
          <w:lang w:val="fr-FR" w:eastAsia="en-GB"/>
        </w:rPr>
        <w:t>, l’évaluation,</w:t>
      </w:r>
      <w:r w:rsidRPr="00F23867">
        <w:rPr>
          <w:rFonts w:ascii="Times New Roman" w:hAnsi="Times New Roman"/>
          <w:sz w:val="20"/>
          <w:lang w:val="fr-FR" w:eastAsia="en-GB"/>
        </w:rPr>
        <w:t xml:space="preserve"> le monitoring, le management de projets, intervenant soit  comme chef de projet ou comme expert court terme, sur des programmes de développement et des projets financés par les grands bailleurs de fonds (</w:t>
      </w:r>
      <w:r w:rsidRPr="00F23867">
        <w:rPr>
          <w:rFonts w:ascii="Times New Roman" w:hAnsi="Times New Roman"/>
          <w:b/>
          <w:sz w:val="20"/>
          <w:lang w:val="fr-FR" w:eastAsia="en-GB"/>
        </w:rPr>
        <w:t>UE</w:t>
      </w:r>
      <w:r w:rsidRPr="00F23867">
        <w:rPr>
          <w:rFonts w:ascii="Times New Roman" w:hAnsi="Times New Roman"/>
          <w:sz w:val="20"/>
          <w:lang w:val="fr-FR" w:eastAsia="en-GB"/>
        </w:rPr>
        <w:t xml:space="preserve">, Banque Mondiale, système UN), dans les domaines du </w:t>
      </w:r>
      <w:r w:rsidRPr="00F23867">
        <w:rPr>
          <w:rFonts w:ascii="Times New Roman" w:hAnsi="Times New Roman"/>
          <w:b/>
          <w:sz w:val="20"/>
          <w:lang w:val="fr-FR" w:eastAsia="en-GB"/>
        </w:rPr>
        <w:t>renforcement institutionnel,</w:t>
      </w:r>
      <w:r w:rsidRPr="00F23867">
        <w:rPr>
          <w:rFonts w:ascii="Times New Roman" w:hAnsi="Times New Roman"/>
          <w:sz w:val="20"/>
          <w:lang w:val="fr-FR" w:eastAsia="en-GB"/>
        </w:rPr>
        <w:t xml:space="preserve"> </w:t>
      </w:r>
      <w:r w:rsidRPr="00F23867">
        <w:rPr>
          <w:rFonts w:ascii="Times New Roman" w:hAnsi="Times New Roman"/>
          <w:b/>
          <w:sz w:val="20"/>
          <w:lang w:val="fr-FR" w:eastAsia="en-GB"/>
        </w:rPr>
        <w:t xml:space="preserve">de la  bonne gouvernance, des politiques gouvernementales, des réformes de l’administration publique, </w:t>
      </w:r>
      <w:r w:rsidRPr="00F23867">
        <w:rPr>
          <w:rFonts w:ascii="Times New Roman" w:hAnsi="Times New Roman"/>
          <w:sz w:val="20"/>
          <w:lang w:val="fr-FR" w:eastAsia="en-GB"/>
        </w:rPr>
        <w:t xml:space="preserve">revues fonctionnelles et organisationnelles, analyse des emplois de la Fonction Publique, modernisation administrative, décentralisation-déconcentration  et </w:t>
      </w:r>
      <w:r w:rsidRPr="00F23867">
        <w:rPr>
          <w:rFonts w:ascii="Times New Roman" w:hAnsi="Times New Roman"/>
          <w:b/>
          <w:sz w:val="20"/>
          <w:lang w:val="fr-FR" w:eastAsia="en-GB"/>
        </w:rPr>
        <w:t xml:space="preserve"> coordination des bailleurs de fonds.</w:t>
      </w:r>
    </w:p>
    <w:p w14:paraId="20CB5AE1" w14:textId="0A1FF040" w:rsidR="00F23867" w:rsidRPr="00FD7D26" w:rsidRDefault="00F64228" w:rsidP="00FD7D26">
      <w:pPr>
        <w:widowControl/>
        <w:numPr>
          <w:ilvl w:val="0"/>
          <w:numId w:val="48"/>
        </w:numPr>
        <w:spacing w:after="120"/>
        <w:ind w:left="284" w:hanging="218"/>
        <w:jc w:val="both"/>
        <w:rPr>
          <w:b/>
          <w:sz w:val="20"/>
          <w:lang w:val="fr-FR"/>
        </w:rPr>
      </w:pPr>
      <w:r w:rsidRPr="00FD7D26">
        <w:rPr>
          <w:b/>
          <w:sz w:val="20"/>
          <w:lang w:val="fr-FR"/>
        </w:rPr>
        <w:t>Grande expérience plus particulièrement des programmes extérieures</w:t>
      </w:r>
      <w:r w:rsidRPr="00FD7D26">
        <w:rPr>
          <w:sz w:val="20"/>
          <w:lang w:val="fr-FR"/>
        </w:rPr>
        <w:t xml:space="preserve"> </w:t>
      </w:r>
      <w:r w:rsidRPr="00FD7D26">
        <w:rPr>
          <w:b/>
          <w:sz w:val="20"/>
          <w:lang w:val="fr-FR"/>
        </w:rPr>
        <w:t>et projets de la Commission Européenne</w:t>
      </w:r>
      <w:r w:rsidRPr="00FD7D26">
        <w:rPr>
          <w:sz w:val="20"/>
          <w:lang w:val="fr-FR"/>
        </w:rPr>
        <w:t xml:space="preserve"> (</w:t>
      </w:r>
      <w:r w:rsidRPr="00FD7D26">
        <w:rPr>
          <w:b/>
          <w:sz w:val="20"/>
          <w:lang w:val="fr-FR"/>
        </w:rPr>
        <w:t>FED</w:t>
      </w:r>
      <w:r w:rsidRPr="00FD7D26">
        <w:rPr>
          <w:sz w:val="20"/>
          <w:lang w:val="fr-FR"/>
        </w:rPr>
        <w:t xml:space="preserve">, IPA), très </w:t>
      </w:r>
      <w:r w:rsidR="001D57D3" w:rsidRPr="00FD7D26">
        <w:rPr>
          <w:sz w:val="20"/>
          <w:lang w:val="fr-FR"/>
        </w:rPr>
        <w:t>bonnes</w:t>
      </w:r>
      <w:r w:rsidRPr="00FD7D26">
        <w:rPr>
          <w:sz w:val="20"/>
          <w:lang w:val="fr-FR"/>
        </w:rPr>
        <w:t xml:space="preserve"> connaissances des </w:t>
      </w:r>
      <w:r w:rsidRPr="00FD7D26">
        <w:rPr>
          <w:b/>
          <w:sz w:val="20"/>
          <w:lang w:val="fr-FR"/>
        </w:rPr>
        <w:t>procédures et du cycle de projet</w:t>
      </w:r>
      <w:r w:rsidRPr="00FD7D26">
        <w:rPr>
          <w:sz w:val="20"/>
          <w:lang w:val="fr-FR"/>
        </w:rPr>
        <w:t xml:space="preserve"> </w:t>
      </w:r>
      <w:r w:rsidRPr="00FD7D26">
        <w:rPr>
          <w:b/>
          <w:sz w:val="20"/>
          <w:lang w:val="fr-FR"/>
        </w:rPr>
        <w:t>(PCM, logframe</w:t>
      </w:r>
      <w:r w:rsidRPr="00FD7D26">
        <w:rPr>
          <w:sz w:val="20"/>
          <w:lang w:val="fr-FR"/>
        </w:rPr>
        <w:t xml:space="preserve">), </w:t>
      </w:r>
      <w:r w:rsidR="000961B0">
        <w:rPr>
          <w:b/>
          <w:sz w:val="20"/>
          <w:lang w:val="fr-FR"/>
        </w:rPr>
        <w:t xml:space="preserve">conduite et gestion </w:t>
      </w:r>
      <w:r w:rsidRPr="00FD7D26">
        <w:rPr>
          <w:b/>
          <w:sz w:val="20"/>
          <w:lang w:val="fr-FR"/>
        </w:rPr>
        <w:t xml:space="preserve"> du changement</w:t>
      </w:r>
      <w:r w:rsidR="000961B0">
        <w:rPr>
          <w:b/>
          <w:sz w:val="20"/>
          <w:lang w:val="fr-FR"/>
        </w:rPr>
        <w:t xml:space="preserve"> dans le cadre du processus de réforme administrative impliquant la digitalisation de l’admin</w:t>
      </w:r>
      <w:r w:rsidR="00B71B50">
        <w:rPr>
          <w:b/>
          <w:sz w:val="20"/>
          <w:lang w:val="fr-FR"/>
        </w:rPr>
        <w:t>i</w:t>
      </w:r>
      <w:r w:rsidR="000961B0">
        <w:rPr>
          <w:b/>
          <w:sz w:val="20"/>
          <w:lang w:val="fr-FR"/>
        </w:rPr>
        <w:t>stration</w:t>
      </w:r>
      <w:r w:rsidRPr="00FD7D26">
        <w:rPr>
          <w:sz w:val="20"/>
          <w:lang w:val="fr-FR"/>
        </w:rPr>
        <w:t xml:space="preserve">,  grande expérience dans la rédaction d’appels d’offres, appels à proposition et rédaction de Termes de Références, d’appui budgétaire, d’identification  et formulation de programmes d’appui budgétaire, </w:t>
      </w:r>
      <w:r w:rsidRPr="00FD7D26">
        <w:rPr>
          <w:b/>
          <w:sz w:val="20"/>
          <w:lang w:val="fr-FR"/>
        </w:rPr>
        <w:t>grande expérience de l’évaluation de projets et programmes selon l’approche CAD-OCDE</w:t>
      </w:r>
      <w:r w:rsidRPr="00FD7D26">
        <w:rPr>
          <w:sz w:val="20"/>
          <w:lang w:val="fr-FR"/>
        </w:rPr>
        <w:t xml:space="preserve"> , expérience en </w:t>
      </w:r>
      <w:r w:rsidRPr="00FD7D26">
        <w:rPr>
          <w:b/>
          <w:sz w:val="20"/>
          <w:lang w:val="fr-FR"/>
        </w:rPr>
        <w:t>gestion décentralisée</w:t>
      </w:r>
      <w:r w:rsidRPr="00FD7D26">
        <w:rPr>
          <w:sz w:val="20"/>
          <w:lang w:val="fr-FR"/>
        </w:rPr>
        <w:t xml:space="preserve">, et Results Oriented Frameworks (ROF), Elaboration de devis programme- révision de conventions de financement- </w:t>
      </w:r>
      <w:r w:rsidRPr="00FD7D26">
        <w:rPr>
          <w:b/>
          <w:sz w:val="20"/>
          <w:lang w:val="fr-FR"/>
        </w:rPr>
        <w:t xml:space="preserve">Appui  aux ordonnateurs nationaux – AT en Afrique francophone - </w:t>
      </w:r>
      <w:r w:rsidRPr="00FD7D26">
        <w:rPr>
          <w:b/>
          <w:bCs/>
          <w:sz w:val="20"/>
          <w:lang w:val="fr-FR"/>
        </w:rPr>
        <w:t xml:space="preserve">Expérience professionnelle dans le domaine des finances publiques </w:t>
      </w:r>
      <w:r w:rsidRPr="00FD7D26">
        <w:rPr>
          <w:sz w:val="20"/>
          <w:lang w:val="fr-FR"/>
        </w:rPr>
        <w:t>(</w:t>
      </w:r>
      <w:r w:rsidRPr="00FD7D26">
        <w:rPr>
          <w:b/>
          <w:bCs/>
          <w:sz w:val="20"/>
          <w:lang w:val="fr-FR"/>
        </w:rPr>
        <w:t>appui budgétaire, déconcentration budgétaire, CDMT, PPBS pour GAR (gestion axée sur les résultats)</w:t>
      </w:r>
      <w:r w:rsidRPr="00FD7D26">
        <w:rPr>
          <w:sz w:val="20"/>
          <w:lang w:val="fr-FR"/>
        </w:rPr>
        <w:t xml:space="preserve">, </w:t>
      </w:r>
      <w:r w:rsidR="007C7A08" w:rsidRPr="00FD7D26">
        <w:rPr>
          <w:b/>
          <w:bCs/>
          <w:sz w:val="20"/>
          <w:lang w:val="fr-FR"/>
        </w:rPr>
        <w:t>système d’information et de gestion  appliquées aux finances publiques</w:t>
      </w:r>
      <w:r w:rsidR="00D80373">
        <w:rPr>
          <w:b/>
          <w:bCs/>
          <w:sz w:val="20"/>
          <w:lang w:val="fr-FR"/>
        </w:rPr>
        <w:t xml:space="preserve">, </w:t>
      </w:r>
      <w:r w:rsidR="004B2E86">
        <w:rPr>
          <w:b/>
          <w:bCs/>
          <w:sz w:val="20"/>
          <w:lang w:val="fr-FR"/>
        </w:rPr>
        <w:t>suivi-monitoring et evaluation</w:t>
      </w:r>
      <w:r w:rsidR="007C7A08" w:rsidRPr="00FD7D26">
        <w:rPr>
          <w:sz w:val="20"/>
          <w:lang w:val="fr-FR"/>
        </w:rPr>
        <w:t xml:space="preserve"> </w:t>
      </w:r>
      <w:r w:rsidRPr="00FD7D26">
        <w:rPr>
          <w:sz w:val="20"/>
          <w:lang w:val="fr-FR"/>
        </w:rPr>
        <w:t xml:space="preserve">– </w:t>
      </w:r>
      <w:r w:rsidRPr="00FD7D26">
        <w:rPr>
          <w:b/>
          <w:sz w:val="20"/>
          <w:lang w:val="fr-FR"/>
        </w:rPr>
        <w:t>réduction de la pauvreté</w:t>
      </w:r>
      <w:r w:rsidRPr="00FD7D26">
        <w:rPr>
          <w:sz w:val="20"/>
          <w:lang w:val="fr-FR"/>
        </w:rPr>
        <w:t xml:space="preserve"> – politique sectorielle Education Santé Emploi- </w:t>
      </w:r>
      <w:r w:rsidRPr="00FD7D26">
        <w:rPr>
          <w:b/>
          <w:sz w:val="20"/>
          <w:lang w:val="fr-FR"/>
        </w:rPr>
        <w:t>Objectifs du Développement Durable</w:t>
      </w:r>
      <w:r w:rsidRPr="00FD7D26">
        <w:rPr>
          <w:sz w:val="20"/>
          <w:lang w:val="fr-FR"/>
        </w:rPr>
        <w:t xml:space="preserve"> </w:t>
      </w:r>
      <w:r w:rsidR="00FD7D26">
        <w:rPr>
          <w:sz w:val="20"/>
          <w:lang w:val="fr-FR"/>
        </w:rPr>
        <w:t>–</w:t>
      </w:r>
      <w:r w:rsidR="00FD7D26" w:rsidRPr="00FD7D26">
        <w:rPr>
          <w:lang w:val="fr-FR"/>
        </w:rPr>
        <w:t xml:space="preserve"> </w:t>
      </w:r>
      <w:r w:rsidR="00FD7D26" w:rsidRPr="00FD7D26">
        <w:rPr>
          <w:b/>
          <w:bCs/>
          <w:lang w:val="fr-FR"/>
        </w:rPr>
        <w:t>Stratégie de développement</w:t>
      </w:r>
      <w:r w:rsidR="00FD7D26">
        <w:rPr>
          <w:lang w:val="fr-FR"/>
        </w:rPr>
        <w:t xml:space="preserve">-  </w:t>
      </w:r>
      <w:r w:rsidR="00FD7D26" w:rsidRPr="00FD7D26">
        <w:rPr>
          <w:b/>
          <w:bCs/>
          <w:lang w:val="fr-FR"/>
        </w:rPr>
        <w:t>Développement territorial et urbain</w:t>
      </w:r>
      <w:r w:rsidR="00FD7D26">
        <w:rPr>
          <w:lang w:val="fr-FR"/>
        </w:rPr>
        <w:t xml:space="preserve"> E</w:t>
      </w:r>
      <w:r w:rsidR="00FD7D26" w:rsidRPr="00CE4638">
        <w:rPr>
          <w:b/>
          <w:sz w:val="20"/>
          <w:lang w:val="fr-FR"/>
        </w:rPr>
        <w:t>xpertise dans le domaine du développement socioéconomique en milieu urbain</w:t>
      </w:r>
      <w:r w:rsidR="00FD7D26">
        <w:rPr>
          <w:b/>
          <w:sz w:val="20"/>
          <w:lang w:val="fr-FR"/>
        </w:rPr>
        <w:t xml:space="preserve"> - </w:t>
      </w:r>
      <w:r w:rsidRPr="00FD7D26">
        <w:rPr>
          <w:b/>
          <w:sz w:val="20"/>
          <w:lang w:val="fr-FR"/>
        </w:rPr>
        <w:t xml:space="preserve">Questions transversales : </w:t>
      </w:r>
      <w:r w:rsidR="00FB280D">
        <w:rPr>
          <w:b/>
          <w:sz w:val="20"/>
          <w:lang w:val="fr-FR"/>
        </w:rPr>
        <w:t xml:space="preserve"> égalité des </w:t>
      </w:r>
      <w:r w:rsidRPr="00FD7D26">
        <w:rPr>
          <w:b/>
          <w:sz w:val="20"/>
          <w:lang w:val="fr-FR"/>
        </w:rPr>
        <w:t>genre</w:t>
      </w:r>
      <w:r w:rsidR="00FB280D">
        <w:rPr>
          <w:b/>
          <w:sz w:val="20"/>
          <w:lang w:val="fr-FR"/>
        </w:rPr>
        <w:t>s</w:t>
      </w:r>
      <w:r w:rsidRPr="00FD7D26">
        <w:rPr>
          <w:b/>
          <w:sz w:val="20"/>
          <w:lang w:val="fr-FR"/>
        </w:rPr>
        <w:t xml:space="preserve"> </w:t>
      </w:r>
      <w:r w:rsidR="00F23867" w:rsidRPr="00FD7D26">
        <w:rPr>
          <w:b/>
          <w:sz w:val="20"/>
          <w:lang w:val="fr-FR"/>
        </w:rPr>
        <w:t>–</w:t>
      </w:r>
      <w:r w:rsidRPr="00FD7D26">
        <w:rPr>
          <w:b/>
          <w:sz w:val="20"/>
          <w:lang w:val="fr-FR"/>
        </w:rPr>
        <w:t xml:space="preserve"> environnement</w:t>
      </w:r>
      <w:r w:rsidR="00CE4638" w:rsidRPr="00FD7D26">
        <w:rPr>
          <w:b/>
          <w:sz w:val="20"/>
          <w:lang w:val="fr-FR"/>
        </w:rPr>
        <w:t>.</w:t>
      </w:r>
      <w:r w:rsidR="00CE4638" w:rsidRPr="00FD7D26">
        <w:rPr>
          <w:lang w:val="fr-FR"/>
        </w:rPr>
        <w:t xml:space="preserve"> </w:t>
      </w:r>
      <w:bookmarkEnd w:id="0"/>
    </w:p>
    <w:p w14:paraId="346A3E8F" w14:textId="77777777" w:rsidR="00F64228" w:rsidRPr="00F23867" w:rsidRDefault="00F23867" w:rsidP="00F23867">
      <w:pPr>
        <w:numPr>
          <w:ilvl w:val="0"/>
          <w:numId w:val="33"/>
        </w:numPr>
        <w:spacing w:before="40" w:after="40" w:line="264" w:lineRule="auto"/>
        <w:rPr>
          <w:rFonts w:ascii="Arial" w:hAnsi="Arial" w:cs="Arial"/>
          <w:b/>
          <w:sz w:val="20"/>
          <w:lang w:val="fr-FR"/>
        </w:rPr>
      </w:pPr>
      <w:r w:rsidRPr="00F23867">
        <w:rPr>
          <w:rFonts w:ascii="Arial" w:hAnsi="Arial" w:cs="Arial"/>
          <w:b/>
          <w:sz w:val="20"/>
          <w:lang w:val="fr-FR"/>
        </w:rPr>
        <w:t>Expérience spécifique en Afrique</w:t>
      </w:r>
      <w:r w:rsidR="00723086">
        <w:rPr>
          <w:rFonts w:ascii="Arial" w:hAnsi="Arial" w:cs="Arial"/>
          <w:b/>
          <w:sz w:val="20"/>
          <w:lang w:val="fr-FR"/>
        </w:rPr>
        <w:t>, Maghreb et Moyen Orient</w:t>
      </w:r>
      <w:r w:rsidR="001D6346">
        <w:rPr>
          <w:rFonts w:ascii="Arial" w:hAnsi="Arial" w:cs="Arial"/>
          <w:b/>
          <w:sz w:val="20"/>
          <w:lang w:val="fr-FR"/>
        </w:rPr>
        <w:t>, Caraïbes</w:t>
      </w:r>
      <w:r w:rsidR="00723086">
        <w:rPr>
          <w:rFonts w:ascii="Arial" w:hAnsi="Arial" w:cs="Arial"/>
          <w:b/>
          <w:sz w:val="20"/>
          <w:lang w:val="fr-FR"/>
        </w:rPr>
        <w:t xml:space="preserve"> </w:t>
      </w:r>
      <w:r w:rsidRPr="00F23867">
        <w:rPr>
          <w:rFonts w:ascii="Arial" w:hAnsi="Arial" w:cs="Arial"/>
          <w:b/>
          <w:sz w:val="20"/>
          <w:lang w:val="fr-FR"/>
        </w:rPr>
        <w:t>:</w:t>
      </w:r>
    </w:p>
    <w:p w14:paraId="6AEEBF1A" w14:textId="77777777" w:rsidR="00F23867" w:rsidRPr="00F23867" w:rsidRDefault="00F23867" w:rsidP="003F6585">
      <w:pPr>
        <w:spacing w:before="40" w:after="40" w:line="264" w:lineRule="auto"/>
        <w:rPr>
          <w:rFonts w:ascii="Arial" w:hAnsi="Arial" w:cs="Arial"/>
          <w:sz w:val="20"/>
          <w:lang w:val="fr-FR"/>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899"/>
        <w:gridCol w:w="2185"/>
        <w:gridCol w:w="3259"/>
      </w:tblGrid>
      <w:tr w:rsidR="00F23867" w:rsidRPr="00F23867" w14:paraId="7D2A37C1" w14:textId="77777777" w:rsidTr="00F23867">
        <w:tc>
          <w:tcPr>
            <w:tcW w:w="2202" w:type="dxa"/>
            <w:tcBorders>
              <w:top w:val="single" w:sz="4" w:space="0" w:color="auto"/>
              <w:left w:val="single" w:sz="4" w:space="0" w:color="auto"/>
              <w:bottom w:val="single" w:sz="4" w:space="0" w:color="auto"/>
              <w:right w:val="single" w:sz="4" w:space="0" w:color="auto"/>
            </w:tcBorders>
            <w:hideMark/>
          </w:tcPr>
          <w:p w14:paraId="64262967" w14:textId="77777777" w:rsidR="00F23867" w:rsidRPr="008F429F" w:rsidRDefault="00F23867">
            <w:pPr>
              <w:pStyle w:val="normaltableau"/>
              <w:spacing w:before="0" w:after="0" w:line="180" w:lineRule="exact"/>
              <w:jc w:val="center"/>
              <w:rPr>
                <w:rFonts w:ascii="Calibri" w:hAnsi="Calibri" w:cs="Arial"/>
                <w:b/>
                <w:sz w:val="16"/>
                <w:szCs w:val="16"/>
                <w:lang w:val="fr-FR" w:eastAsia="en-GB"/>
              </w:rPr>
            </w:pPr>
            <w:bookmarkStart w:id="1" w:name="_Hlk69576594"/>
            <w:r w:rsidRPr="008F429F">
              <w:rPr>
                <w:rFonts w:ascii="Calibri" w:hAnsi="Calibri" w:cs="Arial"/>
                <w:b/>
                <w:sz w:val="16"/>
                <w:szCs w:val="16"/>
                <w:lang w:val="fr-FR"/>
              </w:rPr>
              <w:t>Pays</w:t>
            </w:r>
          </w:p>
        </w:tc>
        <w:tc>
          <w:tcPr>
            <w:tcW w:w="2900" w:type="dxa"/>
            <w:tcBorders>
              <w:top w:val="single" w:sz="4" w:space="0" w:color="auto"/>
              <w:left w:val="single" w:sz="4" w:space="0" w:color="auto"/>
              <w:bottom w:val="single" w:sz="4" w:space="0" w:color="auto"/>
              <w:right w:val="single" w:sz="4" w:space="0" w:color="auto"/>
            </w:tcBorders>
            <w:hideMark/>
          </w:tcPr>
          <w:p w14:paraId="270F300F" w14:textId="77777777" w:rsidR="00F23867" w:rsidRPr="008F429F" w:rsidRDefault="00F23867">
            <w:pPr>
              <w:pStyle w:val="normaltableau"/>
              <w:spacing w:before="0" w:after="0" w:line="180" w:lineRule="exact"/>
              <w:jc w:val="center"/>
              <w:rPr>
                <w:rFonts w:ascii="Calibri" w:hAnsi="Calibri" w:cs="Arial"/>
                <w:b/>
                <w:sz w:val="16"/>
                <w:szCs w:val="16"/>
                <w:lang w:val="fr-FR"/>
              </w:rPr>
            </w:pPr>
            <w:r w:rsidRPr="008F429F">
              <w:rPr>
                <w:rFonts w:ascii="Calibri" w:hAnsi="Calibri" w:cs="Arial"/>
                <w:b/>
                <w:sz w:val="16"/>
                <w:szCs w:val="16"/>
                <w:lang w:val="fr-FR"/>
              </w:rPr>
              <w:t>Période</w:t>
            </w:r>
          </w:p>
        </w:tc>
        <w:tc>
          <w:tcPr>
            <w:tcW w:w="2185" w:type="dxa"/>
            <w:tcBorders>
              <w:top w:val="single" w:sz="4" w:space="0" w:color="auto"/>
              <w:left w:val="single" w:sz="4" w:space="0" w:color="auto"/>
              <w:bottom w:val="single" w:sz="4" w:space="0" w:color="auto"/>
              <w:right w:val="single" w:sz="4" w:space="0" w:color="auto"/>
            </w:tcBorders>
            <w:hideMark/>
          </w:tcPr>
          <w:p w14:paraId="0CB3688C" w14:textId="77777777" w:rsidR="00F23867" w:rsidRPr="008F429F" w:rsidRDefault="00F23867">
            <w:pPr>
              <w:pStyle w:val="normaltableau"/>
              <w:spacing w:before="0" w:after="0" w:line="180" w:lineRule="exact"/>
              <w:jc w:val="center"/>
              <w:rPr>
                <w:rFonts w:ascii="Calibri" w:hAnsi="Calibri" w:cs="Arial"/>
                <w:b/>
                <w:sz w:val="16"/>
                <w:szCs w:val="16"/>
                <w:lang w:val="fr-FR"/>
              </w:rPr>
            </w:pPr>
            <w:r w:rsidRPr="008F429F">
              <w:rPr>
                <w:rFonts w:ascii="Calibri" w:hAnsi="Calibri" w:cs="Arial"/>
                <w:b/>
                <w:sz w:val="16"/>
                <w:szCs w:val="16"/>
                <w:lang w:val="fr-FR"/>
              </w:rPr>
              <w:t>Pays</w:t>
            </w:r>
          </w:p>
        </w:tc>
        <w:tc>
          <w:tcPr>
            <w:tcW w:w="3260" w:type="dxa"/>
            <w:tcBorders>
              <w:top w:val="single" w:sz="4" w:space="0" w:color="auto"/>
              <w:left w:val="single" w:sz="4" w:space="0" w:color="auto"/>
              <w:bottom w:val="single" w:sz="4" w:space="0" w:color="auto"/>
              <w:right w:val="single" w:sz="4" w:space="0" w:color="auto"/>
            </w:tcBorders>
            <w:hideMark/>
          </w:tcPr>
          <w:p w14:paraId="59BE8612" w14:textId="77777777" w:rsidR="00F23867" w:rsidRPr="00F23867" w:rsidRDefault="00F23867">
            <w:pPr>
              <w:pStyle w:val="normaltableau"/>
              <w:spacing w:before="0" w:after="0" w:line="180" w:lineRule="exact"/>
              <w:jc w:val="center"/>
              <w:rPr>
                <w:rFonts w:ascii="Calibri" w:hAnsi="Calibri" w:cs="Arial"/>
                <w:b/>
                <w:sz w:val="20"/>
                <w:lang w:val="fr-FR"/>
              </w:rPr>
            </w:pPr>
            <w:r w:rsidRPr="00F23867">
              <w:rPr>
                <w:rFonts w:ascii="Calibri" w:hAnsi="Calibri" w:cs="Arial"/>
                <w:b/>
                <w:sz w:val="20"/>
                <w:lang w:val="fr-FR"/>
              </w:rPr>
              <w:t>Période</w:t>
            </w:r>
          </w:p>
        </w:tc>
      </w:tr>
      <w:tr w:rsidR="00FE29E4" w:rsidRPr="001148A6" w14:paraId="2C92675C" w14:textId="77777777" w:rsidTr="00F23867">
        <w:tc>
          <w:tcPr>
            <w:tcW w:w="2202" w:type="dxa"/>
            <w:tcBorders>
              <w:top w:val="single" w:sz="4" w:space="0" w:color="auto"/>
              <w:left w:val="single" w:sz="4" w:space="0" w:color="auto"/>
              <w:bottom w:val="single" w:sz="4" w:space="0" w:color="auto"/>
              <w:right w:val="single" w:sz="4" w:space="0" w:color="auto"/>
            </w:tcBorders>
          </w:tcPr>
          <w:p w14:paraId="57A9D16F" w14:textId="77777777" w:rsidR="00FE29E4" w:rsidRPr="008F429F" w:rsidRDefault="00FE29E4">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highlight w:val="yellow"/>
                <w:lang w:val="fr-FR"/>
              </w:rPr>
              <w:t>Sint Maarten-Saint Martin</w:t>
            </w:r>
            <w:r w:rsidRPr="008F429F">
              <w:rPr>
                <w:rFonts w:ascii="Calibri" w:hAnsi="Calibri" w:cs="Arial"/>
                <w:b/>
                <w:sz w:val="16"/>
                <w:szCs w:val="16"/>
                <w:lang w:val="fr-FR"/>
              </w:rPr>
              <w:t xml:space="preserve"> </w:t>
            </w:r>
          </w:p>
        </w:tc>
        <w:tc>
          <w:tcPr>
            <w:tcW w:w="2900" w:type="dxa"/>
            <w:tcBorders>
              <w:top w:val="single" w:sz="4" w:space="0" w:color="auto"/>
              <w:left w:val="single" w:sz="4" w:space="0" w:color="auto"/>
              <w:bottom w:val="single" w:sz="4" w:space="0" w:color="auto"/>
              <w:right w:val="single" w:sz="4" w:space="0" w:color="auto"/>
            </w:tcBorders>
          </w:tcPr>
          <w:p w14:paraId="28D485F0" w14:textId="77777777" w:rsidR="00FE29E4" w:rsidRPr="008F429F" w:rsidRDefault="00FE29E4">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Octobre 2020 – Février 2021</w:t>
            </w:r>
          </w:p>
        </w:tc>
        <w:tc>
          <w:tcPr>
            <w:tcW w:w="2185" w:type="dxa"/>
            <w:tcBorders>
              <w:top w:val="single" w:sz="4" w:space="0" w:color="auto"/>
              <w:left w:val="single" w:sz="4" w:space="0" w:color="auto"/>
              <w:bottom w:val="single" w:sz="4" w:space="0" w:color="auto"/>
              <w:right w:val="single" w:sz="4" w:space="0" w:color="auto"/>
            </w:tcBorders>
          </w:tcPr>
          <w:p w14:paraId="7C231044" w14:textId="218CD2AA" w:rsidR="00FE29E4" w:rsidRPr="008F429F" w:rsidRDefault="00EA4BED">
            <w:pPr>
              <w:pStyle w:val="normaltableau"/>
              <w:spacing w:before="0" w:after="0" w:line="180" w:lineRule="exact"/>
              <w:jc w:val="left"/>
              <w:rPr>
                <w:rFonts w:ascii="Calibri" w:hAnsi="Calibri" w:cs="Arial"/>
                <w:b/>
                <w:sz w:val="16"/>
                <w:szCs w:val="16"/>
                <w:highlight w:val="yellow"/>
                <w:u w:val="single"/>
                <w:lang w:val="fr-FR"/>
              </w:rPr>
            </w:pPr>
            <w:r w:rsidRPr="008F429F">
              <w:rPr>
                <w:rFonts w:ascii="Calibri" w:hAnsi="Calibri" w:cs="Arial"/>
                <w:b/>
                <w:sz w:val="16"/>
                <w:szCs w:val="16"/>
                <w:highlight w:val="yellow"/>
                <w:u w:val="single"/>
                <w:lang w:val="fr-FR"/>
              </w:rPr>
              <w:t>Maurice- Réunion- Comores</w:t>
            </w:r>
            <w:r w:rsidR="001148A6" w:rsidRPr="008F429F">
              <w:rPr>
                <w:rFonts w:ascii="Calibri" w:hAnsi="Calibri" w:cs="Arial"/>
                <w:b/>
                <w:sz w:val="16"/>
                <w:szCs w:val="16"/>
                <w:highlight w:val="yellow"/>
                <w:u w:val="single"/>
                <w:lang w:val="fr-FR"/>
              </w:rPr>
              <w:t xml:space="preserve">- Madagascar ( Commission de l’ </w:t>
            </w:r>
            <w:r w:rsidR="008F429F" w:rsidRPr="008F429F">
              <w:rPr>
                <w:rFonts w:ascii="Calibri" w:hAnsi="Calibri" w:cs="Arial"/>
                <w:b/>
                <w:sz w:val="16"/>
                <w:szCs w:val="16"/>
                <w:highlight w:val="yellow"/>
                <w:u w:val="single"/>
                <w:lang w:val="fr-FR"/>
              </w:rPr>
              <w:t>Océan</w:t>
            </w:r>
            <w:r w:rsidR="005A39C3" w:rsidRPr="008F429F">
              <w:rPr>
                <w:rFonts w:ascii="Calibri" w:hAnsi="Calibri" w:cs="Arial"/>
                <w:b/>
                <w:sz w:val="16"/>
                <w:szCs w:val="16"/>
                <w:highlight w:val="yellow"/>
                <w:u w:val="single"/>
                <w:lang w:val="fr-FR"/>
              </w:rPr>
              <w:t xml:space="preserve"> Indien</w:t>
            </w:r>
          </w:p>
        </w:tc>
        <w:tc>
          <w:tcPr>
            <w:tcW w:w="3260" w:type="dxa"/>
            <w:tcBorders>
              <w:top w:val="single" w:sz="4" w:space="0" w:color="auto"/>
              <w:left w:val="single" w:sz="4" w:space="0" w:color="auto"/>
              <w:bottom w:val="single" w:sz="4" w:space="0" w:color="auto"/>
              <w:right w:val="single" w:sz="4" w:space="0" w:color="auto"/>
            </w:tcBorders>
          </w:tcPr>
          <w:p w14:paraId="6833F6DD" w14:textId="58DC134B" w:rsidR="00FE29E4" w:rsidRPr="00F23867" w:rsidRDefault="007318C9">
            <w:pPr>
              <w:pStyle w:val="normaltableau"/>
              <w:spacing w:before="0" w:after="0" w:line="180" w:lineRule="exact"/>
              <w:jc w:val="left"/>
              <w:rPr>
                <w:rFonts w:ascii="Calibri" w:hAnsi="Calibri" w:cs="Arial"/>
                <w:sz w:val="20"/>
                <w:lang w:val="fr-FR"/>
              </w:rPr>
            </w:pPr>
            <w:r>
              <w:rPr>
                <w:rFonts w:ascii="Calibri" w:hAnsi="Calibri" w:cs="Arial"/>
                <w:sz w:val="20"/>
                <w:lang w:val="fr-FR"/>
              </w:rPr>
              <w:t>Janvier 2022- Avril 2024</w:t>
            </w:r>
          </w:p>
        </w:tc>
      </w:tr>
      <w:tr w:rsidR="00F23867" w:rsidRPr="000937D2" w14:paraId="4DB54D2F" w14:textId="77777777" w:rsidTr="00F23867">
        <w:tc>
          <w:tcPr>
            <w:tcW w:w="2202" w:type="dxa"/>
            <w:tcBorders>
              <w:top w:val="single" w:sz="4" w:space="0" w:color="auto"/>
              <w:left w:val="single" w:sz="4" w:space="0" w:color="auto"/>
              <w:bottom w:val="single" w:sz="4" w:space="0" w:color="auto"/>
              <w:right w:val="single" w:sz="4" w:space="0" w:color="auto"/>
            </w:tcBorders>
            <w:hideMark/>
          </w:tcPr>
          <w:p w14:paraId="0793FD8E"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Madagascar</w:t>
            </w:r>
          </w:p>
        </w:tc>
        <w:tc>
          <w:tcPr>
            <w:tcW w:w="2900" w:type="dxa"/>
            <w:tcBorders>
              <w:top w:val="single" w:sz="4" w:space="0" w:color="auto"/>
              <w:left w:val="single" w:sz="4" w:space="0" w:color="auto"/>
              <w:bottom w:val="single" w:sz="4" w:space="0" w:color="auto"/>
              <w:right w:val="single" w:sz="4" w:space="0" w:color="auto"/>
            </w:tcBorders>
            <w:hideMark/>
          </w:tcPr>
          <w:p w14:paraId="5372EEDA"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Février 2016</w:t>
            </w:r>
          </w:p>
        </w:tc>
        <w:tc>
          <w:tcPr>
            <w:tcW w:w="2185" w:type="dxa"/>
            <w:tcBorders>
              <w:top w:val="single" w:sz="4" w:space="0" w:color="auto"/>
              <w:left w:val="single" w:sz="4" w:space="0" w:color="auto"/>
              <w:bottom w:val="single" w:sz="4" w:space="0" w:color="auto"/>
              <w:right w:val="single" w:sz="4" w:space="0" w:color="auto"/>
            </w:tcBorders>
            <w:hideMark/>
          </w:tcPr>
          <w:p w14:paraId="7B41F8DC" w14:textId="77777777" w:rsidR="00F23867" w:rsidRPr="008F429F" w:rsidRDefault="00F23867">
            <w:pPr>
              <w:pStyle w:val="normaltableau"/>
              <w:spacing w:before="0" w:after="0" w:line="180" w:lineRule="exact"/>
              <w:jc w:val="left"/>
              <w:rPr>
                <w:rFonts w:ascii="Calibri" w:hAnsi="Calibri" w:cs="Arial"/>
                <w:b/>
                <w:sz w:val="16"/>
                <w:szCs w:val="16"/>
                <w:u w:val="single"/>
                <w:lang w:val="fr-FR"/>
              </w:rPr>
            </w:pPr>
            <w:r w:rsidRPr="008F429F">
              <w:rPr>
                <w:rFonts w:ascii="Calibri" w:hAnsi="Calibri" w:cs="Arial"/>
                <w:b/>
                <w:sz w:val="16"/>
                <w:szCs w:val="16"/>
                <w:highlight w:val="yellow"/>
                <w:u w:val="single"/>
                <w:lang w:val="fr-FR"/>
              </w:rPr>
              <w:t>Maurice</w:t>
            </w:r>
          </w:p>
        </w:tc>
        <w:tc>
          <w:tcPr>
            <w:tcW w:w="3260" w:type="dxa"/>
            <w:tcBorders>
              <w:top w:val="single" w:sz="4" w:space="0" w:color="auto"/>
              <w:left w:val="single" w:sz="4" w:space="0" w:color="auto"/>
              <w:bottom w:val="single" w:sz="4" w:space="0" w:color="auto"/>
              <w:right w:val="single" w:sz="4" w:space="0" w:color="auto"/>
            </w:tcBorders>
            <w:hideMark/>
          </w:tcPr>
          <w:p w14:paraId="2CF4FDB1" w14:textId="77777777" w:rsidR="00F23867" w:rsidRPr="00F23867" w:rsidRDefault="00F23867">
            <w:pPr>
              <w:pStyle w:val="normaltableau"/>
              <w:spacing w:before="0" w:after="0" w:line="180" w:lineRule="exact"/>
              <w:jc w:val="left"/>
              <w:rPr>
                <w:rFonts w:ascii="Calibri" w:hAnsi="Calibri" w:cs="Arial"/>
                <w:sz w:val="20"/>
                <w:lang w:val="fr-FR"/>
              </w:rPr>
            </w:pPr>
            <w:r w:rsidRPr="00F23867">
              <w:rPr>
                <w:rFonts w:ascii="Calibri" w:hAnsi="Calibri" w:cs="Arial"/>
                <w:sz w:val="20"/>
                <w:lang w:val="fr-FR"/>
              </w:rPr>
              <w:t>Mai –Juin 2010  et Juin – Septembre 1998</w:t>
            </w:r>
          </w:p>
        </w:tc>
      </w:tr>
      <w:tr w:rsidR="00F23867" w:rsidRPr="00F23867" w14:paraId="0FF13849" w14:textId="77777777" w:rsidTr="00F23867">
        <w:tc>
          <w:tcPr>
            <w:tcW w:w="2202" w:type="dxa"/>
            <w:tcBorders>
              <w:top w:val="single" w:sz="4" w:space="0" w:color="auto"/>
              <w:left w:val="single" w:sz="4" w:space="0" w:color="auto"/>
              <w:bottom w:val="single" w:sz="4" w:space="0" w:color="auto"/>
              <w:right w:val="single" w:sz="4" w:space="0" w:color="auto"/>
            </w:tcBorders>
            <w:hideMark/>
          </w:tcPr>
          <w:p w14:paraId="3F5EF4C4"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Sénégal</w:t>
            </w:r>
          </w:p>
        </w:tc>
        <w:tc>
          <w:tcPr>
            <w:tcW w:w="2900" w:type="dxa"/>
            <w:tcBorders>
              <w:top w:val="single" w:sz="4" w:space="0" w:color="auto"/>
              <w:left w:val="single" w:sz="4" w:space="0" w:color="auto"/>
              <w:bottom w:val="single" w:sz="4" w:space="0" w:color="auto"/>
              <w:right w:val="single" w:sz="4" w:space="0" w:color="auto"/>
            </w:tcBorders>
            <w:hideMark/>
          </w:tcPr>
          <w:p w14:paraId="38E0E43C" w14:textId="77777777" w:rsidR="00F23867" w:rsidRPr="008F429F" w:rsidRDefault="00F23867">
            <w:pPr>
              <w:pStyle w:val="normaltableau"/>
              <w:spacing w:before="0" w:after="0" w:line="180" w:lineRule="exact"/>
              <w:jc w:val="left"/>
              <w:rPr>
                <w:rFonts w:ascii="Calibri" w:hAnsi="Calibri" w:cs="Arial"/>
                <w:sz w:val="16"/>
                <w:szCs w:val="16"/>
                <w:lang w:val="fr-FR"/>
              </w:rPr>
            </w:pPr>
            <w:r w:rsidRPr="008F429F">
              <w:rPr>
                <w:rFonts w:ascii="Calibri" w:hAnsi="Calibri" w:cs="Arial"/>
                <w:sz w:val="16"/>
                <w:szCs w:val="16"/>
                <w:lang w:val="fr-FR"/>
              </w:rPr>
              <w:t>Décembre 2015</w:t>
            </w:r>
          </w:p>
        </w:tc>
        <w:tc>
          <w:tcPr>
            <w:tcW w:w="2185" w:type="dxa"/>
            <w:tcBorders>
              <w:top w:val="single" w:sz="4" w:space="0" w:color="auto"/>
              <w:left w:val="single" w:sz="4" w:space="0" w:color="auto"/>
              <w:bottom w:val="single" w:sz="4" w:space="0" w:color="auto"/>
              <w:right w:val="single" w:sz="4" w:space="0" w:color="auto"/>
            </w:tcBorders>
            <w:hideMark/>
          </w:tcPr>
          <w:p w14:paraId="26A0B441"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Botswana</w:t>
            </w:r>
          </w:p>
        </w:tc>
        <w:tc>
          <w:tcPr>
            <w:tcW w:w="3260" w:type="dxa"/>
            <w:tcBorders>
              <w:top w:val="single" w:sz="4" w:space="0" w:color="auto"/>
              <w:left w:val="single" w:sz="4" w:space="0" w:color="auto"/>
              <w:bottom w:val="single" w:sz="4" w:space="0" w:color="auto"/>
              <w:right w:val="single" w:sz="4" w:space="0" w:color="auto"/>
            </w:tcBorders>
            <w:hideMark/>
          </w:tcPr>
          <w:p w14:paraId="7E2FEF03" w14:textId="77777777" w:rsidR="00F23867" w:rsidRPr="00F23867" w:rsidRDefault="00F23867">
            <w:pPr>
              <w:pStyle w:val="normaltableau"/>
              <w:spacing w:before="0" w:after="0" w:line="180" w:lineRule="exact"/>
              <w:jc w:val="left"/>
              <w:rPr>
                <w:rFonts w:ascii="Calibri" w:hAnsi="Calibri" w:cs="Arial"/>
                <w:sz w:val="20"/>
                <w:lang w:val="fr-FR"/>
              </w:rPr>
            </w:pPr>
            <w:r w:rsidRPr="00F23867">
              <w:rPr>
                <w:rFonts w:ascii="Calibri" w:hAnsi="Calibri" w:cs="Arial"/>
                <w:sz w:val="20"/>
                <w:lang w:val="fr-FR"/>
              </w:rPr>
              <w:t>Juin 2009</w:t>
            </w:r>
          </w:p>
        </w:tc>
      </w:tr>
      <w:tr w:rsidR="00F23867" w:rsidRPr="00F23867" w14:paraId="3EA03CEF" w14:textId="77777777" w:rsidTr="00F23867">
        <w:tc>
          <w:tcPr>
            <w:tcW w:w="2202" w:type="dxa"/>
            <w:tcBorders>
              <w:top w:val="single" w:sz="4" w:space="0" w:color="auto"/>
              <w:left w:val="single" w:sz="4" w:space="0" w:color="auto"/>
              <w:bottom w:val="single" w:sz="4" w:space="0" w:color="auto"/>
              <w:right w:val="single" w:sz="4" w:space="0" w:color="auto"/>
            </w:tcBorders>
            <w:hideMark/>
          </w:tcPr>
          <w:p w14:paraId="3408F51A"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Maroc</w:t>
            </w:r>
          </w:p>
        </w:tc>
        <w:tc>
          <w:tcPr>
            <w:tcW w:w="2900" w:type="dxa"/>
            <w:tcBorders>
              <w:top w:val="single" w:sz="4" w:space="0" w:color="auto"/>
              <w:left w:val="single" w:sz="4" w:space="0" w:color="auto"/>
              <w:bottom w:val="single" w:sz="4" w:space="0" w:color="auto"/>
              <w:right w:val="single" w:sz="4" w:space="0" w:color="auto"/>
            </w:tcBorders>
            <w:hideMark/>
          </w:tcPr>
          <w:p w14:paraId="56AFC335" w14:textId="77777777" w:rsidR="00F23867" w:rsidRPr="008F429F" w:rsidRDefault="00F23867">
            <w:pPr>
              <w:pStyle w:val="normaltableau"/>
              <w:spacing w:before="0" w:after="0" w:line="180" w:lineRule="exact"/>
              <w:jc w:val="left"/>
              <w:rPr>
                <w:rFonts w:ascii="Calibri" w:hAnsi="Calibri" w:cs="Arial"/>
                <w:sz w:val="16"/>
                <w:szCs w:val="16"/>
                <w:lang w:val="fr-FR"/>
              </w:rPr>
            </w:pPr>
            <w:r w:rsidRPr="008F429F">
              <w:rPr>
                <w:rFonts w:ascii="Calibri" w:hAnsi="Calibri" w:cs="Arial"/>
                <w:sz w:val="16"/>
                <w:szCs w:val="16"/>
                <w:lang w:val="fr-FR"/>
              </w:rPr>
              <w:t>Plusieurs missions 2014 - 2015</w:t>
            </w:r>
          </w:p>
        </w:tc>
        <w:tc>
          <w:tcPr>
            <w:tcW w:w="2185" w:type="dxa"/>
            <w:tcBorders>
              <w:top w:val="single" w:sz="4" w:space="0" w:color="auto"/>
              <w:left w:val="single" w:sz="4" w:space="0" w:color="auto"/>
              <w:bottom w:val="single" w:sz="4" w:space="0" w:color="auto"/>
              <w:right w:val="single" w:sz="4" w:space="0" w:color="auto"/>
            </w:tcBorders>
            <w:hideMark/>
          </w:tcPr>
          <w:p w14:paraId="2FE09D26"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Burundi</w:t>
            </w:r>
          </w:p>
        </w:tc>
        <w:tc>
          <w:tcPr>
            <w:tcW w:w="3260" w:type="dxa"/>
            <w:tcBorders>
              <w:top w:val="single" w:sz="4" w:space="0" w:color="auto"/>
              <w:left w:val="single" w:sz="4" w:space="0" w:color="auto"/>
              <w:bottom w:val="single" w:sz="4" w:space="0" w:color="auto"/>
              <w:right w:val="single" w:sz="4" w:space="0" w:color="auto"/>
            </w:tcBorders>
            <w:hideMark/>
          </w:tcPr>
          <w:p w14:paraId="56F98CED" w14:textId="77777777" w:rsidR="00F23867" w:rsidRPr="00F23867" w:rsidRDefault="00F23867">
            <w:pPr>
              <w:pStyle w:val="normaltableau"/>
              <w:spacing w:before="0" w:after="0" w:line="180" w:lineRule="exact"/>
              <w:jc w:val="left"/>
              <w:rPr>
                <w:rFonts w:ascii="Calibri" w:hAnsi="Calibri" w:cs="Arial"/>
                <w:sz w:val="20"/>
                <w:lang w:val="fr-FR"/>
              </w:rPr>
            </w:pPr>
            <w:r w:rsidRPr="00F23867">
              <w:rPr>
                <w:rFonts w:ascii="Calibri" w:hAnsi="Calibri" w:cs="Arial"/>
                <w:sz w:val="20"/>
                <w:lang w:val="fr-FR"/>
              </w:rPr>
              <w:t>Décembre 2008</w:t>
            </w:r>
            <w:r w:rsidR="00C22CA3">
              <w:rPr>
                <w:rFonts w:ascii="Calibri" w:hAnsi="Calibri" w:cs="Arial"/>
                <w:sz w:val="20"/>
                <w:lang w:val="fr-FR"/>
              </w:rPr>
              <w:t xml:space="preserve"> – Janvier 2009</w:t>
            </w:r>
          </w:p>
        </w:tc>
      </w:tr>
      <w:tr w:rsidR="00F23867" w:rsidRPr="00F23867" w14:paraId="23584C74" w14:textId="77777777" w:rsidTr="00F23867">
        <w:tc>
          <w:tcPr>
            <w:tcW w:w="2202" w:type="dxa"/>
            <w:tcBorders>
              <w:top w:val="single" w:sz="4" w:space="0" w:color="auto"/>
              <w:left w:val="single" w:sz="4" w:space="0" w:color="auto"/>
              <w:bottom w:val="single" w:sz="4" w:space="0" w:color="auto"/>
              <w:right w:val="single" w:sz="4" w:space="0" w:color="auto"/>
            </w:tcBorders>
            <w:hideMark/>
          </w:tcPr>
          <w:p w14:paraId="244E78B0"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Bénin</w:t>
            </w:r>
          </w:p>
        </w:tc>
        <w:tc>
          <w:tcPr>
            <w:tcW w:w="2900" w:type="dxa"/>
            <w:tcBorders>
              <w:top w:val="single" w:sz="4" w:space="0" w:color="auto"/>
              <w:left w:val="single" w:sz="4" w:space="0" w:color="auto"/>
              <w:bottom w:val="single" w:sz="4" w:space="0" w:color="auto"/>
              <w:right w:val="single" w:sz="4" w:space="0" w:color="auto"/>
            </w:tcBorders>
            <w:hideMark/>
          </w:tcPr>
          <w:p w14:paraId="7178C5EF" w14:textId="77777777" w:rsidR="00F23867" w:rsidRPr="008F429F" w:rsidRDefault="00F23867">
            <w:pPr>
              <w:pStyle w:val="normaltableau"/>
              <w:spacing w:before="0" w:after="0" w:line="180" w:lineRule="exact"/>
              <w:jc w:val="left"/>
              <w:rPr>
                <w:rFonts w:ascii="Calibri" w:hAnsi="Calibri" w:cs="Arial"/>
                <w:sz w:val="16"/>
                <w:szCs w:val="16"/>
                <w:lang w:val="fr-FR"/>
              </w:rPr>
            </w:pPr>
            <w:r w:rsidRPr="008F429F">
              <w:rPr>
                <w:rFonts w:ascii="Calibri" w:hAnsi="Calibri" w:cs="Arial"/>
                <w:sz w:val="16"/>
                <w:szCs w:val="16"/>
                <w:lang w:val="fr-FR"/>
              </w:rPr>
              <w:t>Mai – Juillet 2013</w:t>
            </w:r>
          </w:p>
        </w:tc>
        <w:tc>
          <w:tcPr>
            <w:tcW w:w="2185" w:type="dxa"/>
            <w:tcBorders>
              <w:top w:val="single" w:sz="4" w:space="0" w:color="auto"/>
              <w:left w:val="single" w:sz="4" w:space="0" w:color="auto"/>
              <w:bottom w:val="single" w:sz="4" w:space="0" w:color="auto"/>
              <w:right w:val="single" w:sz="4" w:space="0" w:color="auto"/>
            </w:tcBorders>
            <w:hideMark/>
          </w:tcPr>
          <w:p w14:paraId="414E6566"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Yémen</w:t>
            </w:r>
          </w:p>
        </w:tc>
        <w:tc>
          <w:tcPr>
            <w:tcW w:w="3260" w:type="dxa"/>
            <w:tcBorders>
              <w:top w:val="single" w:sz="4" w:space="0" w:color="auto"/>
              <w:left w:val="single" w:sz="4" w:space="0" w:color="auto"/>
              <w:bottom w:val="single" w:sz="4" w:space="0" w:color="auto"/>
              <w:right w:val="single" w:sz="4" w:space="0" w:color="auto"/>
            </w:tcBorders>
            <w:hideMark/>
          </w:tcPr>
          <w:p w14:paraId="7794D264" w14:textId="77777777" w:rsidR="00F23867" w:rsidRPr="00F23867" w:rsidRDefault="00F23867">
            <w:pPr>
              <w:pStyle w:val="normaltableau"/>
              <w:spacing w:before="0" w:after="0" w:line="180" w:lineRule="exact"/>
              <w:jc w:val="left"/>
              <w:rPr>
                <w:rFonts w:ascii="Calibri" w:hAnsi="Calibri" w:cs="Arial"/>
                <w:sz w:val="20"/>
                <w:lang w:val="fr-FR"/>
              </w:rPr>
            </w:pPr>
            <w:r w:rsidRPr="00F23867">
              <w:rPr>
                <w:rFonts w:ascii="Calibri" w:hAnsi="Calibri" w:cs="Arial"/>
                <w:sz w:val="20"/>
                <w:lang w:val="fr-FR"/>
              </w:rPr>
              <w:t>Juin 2007 – Mars- Avril 2002</w:t>
            </w:r>
          </w:p>
        </w:tc>
      </w:tr>
      <w:tr w:rsidR="00F23867" w:rsidRPr="00F23867" w14:paraId="29F1CBCC" w14:textId="77777777" w:rsidTr="00F23867">
        <w:tc>
          <w:tcPr>
            <w:tcW w:w="2202" w:type="dxa"/>
            <w:tcBorders>
              <w:top w:val="single" w:sz="4" w:space="0" w:color="auto"/>
              <w:left w:val="single" w:sz="4" w:space="0" w:color="auto"/>
              <w:bottom w:val="single" w:sz="4" w:space="0" w:color="auto"/>
              <w:right w:val="single" w:sz="4" w:space="0" w:color="auto"/>
            </w:tcBorders>
            <w:hideMark/>
          </w:tcPr>
          <w:p w14:paraId="0D79B704"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Burkina Faso</w:t>
            </w:r>
          </w:p>
        </w:tc>
        <w:tc>
          <w:tcPr>
            <w:tcW w:w="2900" w:type="dxa"/>
            <w:tcBorders>
              <w:top w:val="single" w:sz="4" w:space="0" w:color="auto"/>
              <w:left w:val="single" w:sz="4" w:space="0" w:color="auto"/>
              <w:bottom w:val="single" w:sz="4" w:space="0" w:color="auto"/>
              <w:right w:val="single" w:sz="4" w:space="0" w:color="auto"/>
            </w:tcBorders>
            <w:hideMark/>
          </w:tcPr>
          <w:p w14:paraId="116EC2C3" w14:textId="77777777" w:rsidR="00AD1DD8" w:rsidRPr="008F429F" w:rsidRDefault="00AD1DD8">
            <w:pPr>
              <w:pStyle w:val="normaltableau"/>
              <w:spacing w:before="0" w:after="0" w:line="180" w:lineRule="exact"/>
              <w:jc w:val="left"/>
              <w:rPr>
                <w:rFonts w:ascii="Calibri" w:hAnsi="Calibri" w:cs="Arial"/>
                <w:sz w:val="16"/>
                <w:szCs w:val="16"/>
                <w:lang w:val="fr-FR"/>
              </w:rPr>
            </w:pPr>
            <w:r w:rsidRPr="008F429F">
              <w:rPr>
                <w:rFonts w:ascii="Calibri" w:hAnsi="Calibri" w:cs="Arial"/>
                <w:sz w:val="16"/>
                <w:szCs w:val="16"/>
                <w:lang w:val="fr-FR"/>
              </w:rPr>
              <w:t>Avril -</w:t>
            </w:r>
            <w:r w:rsidR="00F23867" w:rsidRPr="008F429F">
              <w:rPr>
                <w:rFonts w:ascii="Calibri" w:hAnsi="Calibri" w:cs="Arial"/>
                <w:sz w:val="16"/>
                <w:szCs w:val="16"/>
                <w:lang w:val="fr-FR"/>
              </w:rPr>
              <w:t>Juin 2012</w:t>
            </w:r>
            <w:r w:rsidRPr="008F429F">
              <w:rPr>
                <w:rFonts w:ascii="Calibri" w:hAnsi="Calibri" w:cs="Arial"/>
                <w:sz w:val="16"/>
                <w:szCs w:val="16"/>
                <w:lang w:val="fr-FR"/>
              </w:rPr>
              <w:t xml:space="preserve">   - </w:t>
            </w:r>
          </w:p>
          <w:p w14:paraId="6132700E" w14:textId="77777777" w:rsidR="00AD1DD8" w:rsidRPr="008F429F" w:rsidRDefault="00AD1DD8">
            <w:pPr>
              <w:pStyle w:val="normaltableau"/>
              <w:spacing w:before="0" w:after="0" w:line="180" w:lineRule="exact"/>
              <w:jc w:val="left"/>
              <w:rPr>
                <w:rFonts w:ascii="Calibri" w:hAnsi="Calibri" w:cs="Arial"/>
                <w:sz w:val="16"/>
                <w:szCs w:val="16"/>
                <w:lang w:val="fr-FR"/>
              </w:rPr>
            </w:pPr>
            <w:r w:rsidRPr="008F429F">
              <w:rPr>
                <w:rFonts w:ascii="Calibri" w:hAnsi="Calibri" w:cs="Arial"/>
                <w:sz w:val="16"/>
                <w:szCs w:val="16"/>
                <w:lang w:val="fr-FR"/>
              </w:rPr>
              <w:t>Février – Mai 1991</w:t>
            </w:r>
          </w:p>
          <w:p w14:paraId="6701B248" w14:textId="77777777" w:rsidR="00F23867" w:rsidRPr="008F429F" w:rsidRDefault="00AD1DD8">
            <w:pPr>
              <w:pStyle w:val="normaltableau"/>
              <w:spacing w:before="0" w:after="0" w:line="180" w:lineRule="exact"/>
              <w:jc w:val="left"/>
              <w:rPr>
                <w:rFonts w:ascii="Calibri" w:hAnsi="Calibri" w:cs="Arial"/>
                <w:sz w:val="16"/>
                <w:szCs w:val="16"/>
                <w:lang w:val="fr-FR"/>
              </w:rPr>
            </w:pPr>
            <w:r w:rsidRPr="008F429F">
              <w:rPr>
                <w:rFonts w:ascii="Calibri" w:hAnsi="Calibri" w:cs="Arial"/>
                <w:sz w:val="16"/>
                <w:szCs w:val="16"/>
                <w:lang w:val="fr-FR"/>
              </w:rPr>
              <w:t>Juin -Nov.1984</w:t>
            </w:r>
          </w:p>
        </w:tc>
        <w:tc>
          <w:tcPr>
            <w:tcW w:w="2185" w:type="dxa"/>
            <w:tcBorders>
              <w:top w:val="single" w:sz="4" w:space="0" w:color="auto"/>
              <w:left w:val="single" w:sz="4" w:space="0" w:color="auto"/>
              <w:bottom w:val="single" w:sz="4" w:space="0" w:color="auto"/>
              <w:right w:val="single" w:sz="4" w:space="0" w:color="auto"/>
            </w:tcBorders>
            <w:hideMark/>
          </w:tcPr>
          <w:p w14:paraId="47217542"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Kenya</w:t>
            </w:r>
          </w:p>
        </w:tc>
        <w:tc>
          <w:tcPr>
            <w:tcW w:w="3260" w:type="dxa"/>
            <w:tcBorders>
              <w:top w:val="single" w:sz="4" w:space="0" w:color="auto"/>
              <w:left w:val="single" w:sz="4" w:space="0" w:color="auto"/>
              <w:bottom w:val="single" w:sz="4" w:space="0" w:color="auto"/>
              <w:right w:val="single" w:sz="4" w:space="0" w:color="auto"/>
            </w:tcBorders>
            <w:hideMark/>
          </w:tcPr>
          <w:p w14:paraId="699C3D8A" w14:textId="77777777" w:rsidR="00F23867" w:rsidRPr="00F23867" w:rsidRDefault="00F23867">
            <w:pPr>
              <w:pStyle w:val="normaltableau"/>
              <w:spacing w:before="0" w:after="0" w:line="180" w:lineRule="exact"/>
              <w:jc w:val="left"/>
              <w:rPr>
                <w:rFonts w:ascii="Calibri" w:hAnsi="Calibri" w:cs="Arial"/>
                <w:sz w:val="20"/>
                <w:lang w:val="fr-FR"/>
              </w:rPr>
            </w:pPr>
            <w:r w:rsidRPr="00F23867">
              <w:rPr>
                <w:rFonts w:ascii="Calibri" w:hAnsi="Calibri" w:cs="Arial"/>
                <w:sz w:val="20"/>
                <w:lang w:val="fr-FR"/>
              </w:rPr>
              <w:t>Octobre – Décembre 2006</w:t>
            </w:r>
          </w:p>
        </w:tc>
      </w:tr>
      <w:tr w:rsidR="00F23867" w:rsidRPr="00F23867" w14:paraId="71533807" w14:textId="77777777" w:rsidTr="00F23867">
        <w:tc>
          <w:tcPr>
            <w:tcW w:w="2202" w:type="dxa"/>
            <w:tcBorders>
              <w:top w:val="single" w:sz="4" w:space="0" w:color="auto"/>
              <w:left w:val="single" w:sz="4" w:space="0" w:color="auto"/>
              <w:bottom w:val="single" w:sz="4" w:space="0" w:color="auto"/>
              <w:right w:val="single" w:sz="4" w:space="0" w:color="auto"/>
            </w:tcBorders>
            <w:hideMark/>
          </w:tcPr>
          <w:p w14:paraId="3C2423D5"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highlight w:val="yellow"/>
                <w:lang w:val="fr-FR"/>
              </w:rPr>
              <w:t>Comores</w:t>
            </w:r>
          </w:p>
        </w:tc>
        <w:tc>
          <w:tcPr>
            <w:tcW w:w="2900" w:type="dxa"/>
            <w:tcBorders>
              <w:top w:val="single" w:sz="4" w:space="0" w:color="auto"/>
              <w:left w:val="single" w:sz="4" w:space="0" w:color="auto"/>
              <w:bottom w:val="single" w:sz="4" w:space="0" w:color="auto"/>
              <w:right w:val="single" w:sz="4" w:space="0" w:color="auto"/>
            </w:tcBorders>
            <w:hideMark/>
          </w:tcPr>
          <w:p w14:paraId="517F6A3C" w14:textId="77777777" w:rsidR="00F23867" w:rsidRPr="001C1E6F" w:rsidRDefault="00F23867">
            <w:pPr>
              <w:pStyle w:val="normaltableau"/>
              <w:spacing w:before="0" w:after="0" w:line="180" w:lineRule="exact"/>
              <w:jc w:val="left"/>
              <w:rPr>
                <w:rFonts w:ascii="Calibri" w:hAnsi="Calibri" w:cs="Arial"/>
                <w:bCs/>
                <w:sz w:val="16"/>
                <w:szCs w:val="16"/>
                <w:lang w:val="fr-FR"/>
              </w:rPr>
            </w:pPr>
            <w:r w:rsidRPr="001C1E6F">
              <w:rPr>
                <w:rFonts w:ascii="Calibri" w:hAnsi="Calibri" w:cs="Arial"/>
                <w:bCs/>
                <w:sz w:val="16"/>
                <w:szCs w:val="16"/>
                <w:lang w:val="fr-FR"/>
              </w:rPr>
              <w:t>Plusieurs missions 2010-2012</w:t>
            </w:r>
          </w:p>
        </w:tc>
        <w:tc>
          <w:tcPr>
            <w:tcW w:w="2185" w:type="dxa"/>
            <w:tcBorders>
              <w:top w:val="single" w:sz="4" w:space="0" w:color="auto"/>
              <w:left w:val="single" w:sz="4" w:space="0" w:color="auto"/>
              <w:bottom w:val="single" w:sz="4" w:space="0" w:color="auto"/>
              <w:right w:val="single" w:sz="4" w:space="0" w:color="auto"/>
            </w:tcBorders>
            <w:hideMark/>
          </w:tcPr>
          <w:p w14:paraId="201B610E"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Gabon</w:t>
            </w:r>
          </w:p>
        </w:tc>
        <w:tc>
          <w:tcPr>
            <w:tcW w:w="3260" w:type="dxa"/>
            <w:tcBorders>
              <w:top w:val="single" w:sz="4" w:space="0" w:color="auto"/>
              <w:left w:val="single" w:sz="4" w:space="0" w:color="auto"/>
              <w:bottom w:val="single" w:sz="4" w:space="0" w:color="auto"/>
              <w:right w:val="single" w:sz="4" w:space="0" w:color="auto"/>
            </w:tcBorders>
            <w:hideMark/>
          </w:tcPr>
          <w:p w14:paraId="55672715" w14:textId="77777777" w:rsidR="00F23867" w:rsidRPr="00FB280D" w:rsidRDefault="00F23867">
            <w:pPr>
              <w:pStyle w:val="normaltableau"/>
              <w:spacing w:before="0" w:after="0" w:line="180" w:lineRule="exact"/>
              <w:jc w:val="left"/>
              <w:rPr>
                <w:rFonts w:ascii="Calibri" w:hAnsi="Calibri" w:cs="Arial"/>
                <w:bCs/>
                <w:sz w:val="20"/>
                <w:lang w:val="fr-FR"/>
              </w:rPr>
            </w:pPr>
            <w:r w:rsidRPr="00FB280D">
              <w:rPr>
                <w:rFonts w:ascii="Calibri" w:hAnsi="Calibri" w:cs="Arial"/>
                <w:bCs/>
                <w:sz w:val="20"/>
                <w:lang w:val="fr-FR"/>
              </w:rPr>
              <w:t>Mai –Juin 1996</w:t>
            </w:r>
          </w:p>
        </w:tc>
      </w:tr>
      <w:tr w:rsidR="00F23867" w:rsidRPr="00F23867" w14:paraId="63B40471" w14:textId="77777777" w:rsidTr="00F23867">
        <w:tc>
          <w:tcPr>
            <w:tcW w:w="2202" w:type="dxa"/>
            <w:tcBorders>
              <w:top w:val="single" w:sz="4" w:space="0" w:color="auto"/>
              <w:left w:val="single" w:sz="4" w:space="0" w:color="auto"/>
              <w:bottom w:val="single" w:sz="4" w:space="0" w:color="auto"/>
              <w:right w:val="single" w:sz="4" w:space="0" w:color="auto"/>
            </w:tcBorders>
            <w:hideMark/>
          </w:tcPr>
          <w:p w14:paraId="209957DC"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Congo RDC</w:t>
            </w:r>
          </w:p>
        </w:tc>
        <w:tc>
          <w:tcPr>
            <w:tcW w:w="2900" w:type="dxa"/>
            <w:tcBorders>
              <w:top w:val="single" w:sz="4" w:space="0" w:color="auto"/>
              <w:left w:val="single" w:sz="4" w:space="0" w:color="auto"/>
              <w:bottom w:val="single" w:sz="4" w:space="0" w:color="auto"/>
              <w:right w:val="single" w:sz="4" w:space="0" w:color="auto"/>
            </w:tcBorders>
            <w:hideMark/>
          </w:tcPr>
          <w:p w14:paraId="35CC5B61" w14:textId="77777777" w:rsidR="00F23867" w:rsidRPr="001C1E6F" w:rsidRDefault="00F23867">
            <w:pPr>
              <w:pStyle w:val="normaltableau"/>
              <w:spacing w:before="0" w:after="0" w:line="180" w:lineRule="exact"/>
              <w:jc w:val="left"/>
              <w:rPr>
                <w:rFonts w:ascii="Calibri" w:hAnsi="Calibri" w:cs="Arial"/>
                <w:bCs/>
                <w:sz w:val="16"/>
                <w:szCs w:val="16"/>
                <w:lang w:val="fr-FR"/>
              </w:rPr>
            </w:pPr>
            <w:r w:rsidRPr="001C1E6F">
              <w:rPr>
                <w:rFonts w:ascii="Calibri" w:hAnsi="Calibri" w:cs="Arial"/>
                <w:bCs/>
                <w:sz w:val="16"/>
                <w:szCs w:val="16"/>
                <w:lang w:val="fr-FR"/>
              </w:rPr>
              <w:t>Octobre 1990 – Février 1991</w:t>
            </w:r>
          </w:p>
        </w:tc>
        <w:tc>
          <w:tcPr>
            <w:tcW w:w="2185" w:type="dxa"/>
            <w:tcBorders>
              <w:top w:val="single" w:sz="4" w:space="0" w:color="auto"/>
              <w:left w:val="single" w:sz="4" w:space="0" w:color="auto"/>
              <w:bottom w:val="single" w:sz="4" w:space="0" w:color="auto"/>
              <w:right w:val="single" w:sz="4" w:space="0" w:color="auto"/>
            </w:tcBorders>
            <w:hideMark/>
          </w:tcPr>
          <w:p w14:paraId="7BDA6483"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Guinée Bissau</w:t>
            </w:r>
          </w:p>
        </w:tc>
        <w:tc>
          <w:tcPr>
            <w:tcW w:w="3260" w:type="dxa"/>
            <w:tcBorders>
              <w:top w:val="single" w:sz="4" w:space="0" w:color="auto"/>
              <w:left w:val="single" w:sz="4" w:space="0" w:color="auto"/>
              <w:bottom w:val="single" w:sz="4" w:space="0" w:color="auto"/>
              <w:right w:val="single" w:sz="4" w:space="0" w:color="auto"/>
            </w:tcBorders>
            <w:hideMark/>
          </w:tcPr>
          <w:p w14:paraId="044EF259" w14:textId="759801DB" w:rsidR="00F23867" w:rsidRPr="00FB280D" w:rsidRDefault="00F23867">
            <w:pPr>
              <w:pStyle w:val="normaltableau"/>
              <w:spacing w:before="0" w:after="0" w:line="180" w:lineRule="exact"/>
              <w:jc w:val="left"/>
              <w:rPr>
                <w:rFonts w:ascii="Calibri" w:hAnsi="Calibri" w:cs="Arial"/>
                <w:bCs/>
                <w:sz w:val="20"/>
                <w:lang w:val="fr-FR"/>
              </w:rPr>
            </w:pPr>
            <w:r w:rsidRPr="00FB280D">
              <w:rPr>
                <w:rFonts w:ascii="Calibri" w:hAnsi="Calibri" w:cs="Arial"/>
                <w:bCs/>
                <w:sz w:val="20"/>
                <w:lang w:val="fr-FR"/>
              </w:rPr>
              <w:t>Aout 1987 – Avril 1989</w:t>
            </w:r>
            <w:r w:rsidR="001F0F60" w:rsidRPr="00FB280D">
              <w:rPr>
                <w:rFonts w:ascii="Calibri" w:hAnsi="Calibri" w:cs="Arial"/>
                <w:bCs/>
                <w:sz w:val="20"/>
                <w:lang w:val="fr-FR"/>
              </w:rPr>
              <w:t xml:space="preserve"> -  1997</w:t>
            </w:r>
          </w:p>
        </w:tc>
      </w:tr>
      <w:tr w:rsidR="00F23867" w:rsidRPr="00F23867" w14:paraId="6060B4DF" w14:textId="77777777" w:rsidTr="00F23867">
        <w:tc>
          <w:tcPr>
            <w:tcW w:w="2202" w:type="dxa"/>
            <w:tcBorders>
              <w:top w:val="single" w:sz="4" w:space="0" w:color="auto"/>
              <w:left w:val="single" w:sz="4" w:space="0" w:color="auto"/>
              <w:bottom w:val="single" w:sz="4" w:space="0" w:color="auto"/>
              <w:right w:val="single" w:sz="4" w:space="0" w:color="auto"/>
            </w:tcBorders>
            <w:hideMark/>
          </w:tcPr>
          <w:p w14:paraId="0C1B412A"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TCHAD</w:t>
            </w:r>
          </w:p>
        </w:tc>
        <w:tc>
          <w:tcPr>
            <w:tcW w:w="2900" w:type="dxa"/>
            <w:tcBorders>
              <w:top w:val="single" w:sz="4" w:space="0" w:color="auto"/>
              <w:left w:val="single" w:sz="4" w:space="0" w:color="auto"/>
              <w:bottom w:val="single" w:sz="4" w:space="0" w:color="auto"/>
              <w:right w:val="single" w:sz="4" w:space="0" w:color="auto"/>
            </w:tcBorders>
            <w:hideMark/>
          </w:tcPr>
          <w:p w14:paraId="0C9FA122" w14:textId="77777777" w:rsidR="00F23867" w:rsidRPr="001C1E6F" w:rsidRDefault="00F23867">
            <w:pPr>
              <w:pStyle w:val="normaltableau"/>
              <w:spacing w:before="0" w:after="0" w:line="180" w:lineRule="exact"/>
              <w:jc w:val="left"/>
              <w:rPr>
                <w:rFonts w:ascii="Calibri" w:hAnsi="Calibri" w:cs="Arial"/>
                <w:bCs/>
                <w:sz w:val="16"/>
                <w:szCs w:val="16"/>
                <w:lang w:val="fr-FR"/>
              </w:rPr>
            </w:pPr>
            <w:r w:rsidRPr="001C1E6F">
              <w:rPr>
                <w:rFonts w:ascii="Calibri" w:hAnsi="Calibri" w:cs="Arial"/>
                <w:bCs/>
                <w:sz w:val="16"/>
                <w:szCs w:val="16"/>
                <w:lang w:val="fr-FR"/>
              </w:rPr>
              <w:t>Octobre – Novembre 1999</w:t>
            </w:r>
          </w:p>
        </w:tc>
        <w:tc>
          <w:tcPr>
            <w:tcW w:w="2185" w:type="dxa"/>
            <w:tcBorders>
              <w:top w:val="single" w:sz="4" w:space="0" w:color="auto"/>
              <w:left w:val="single" w:sz="4" w:space="0" w:color="auto"/>
              <w:bottom w:val="single" w:sz="4" w:space="0" w:color="auto"/>
              <w:right w:val="single" w:sz="4" w:space="0" w:color="auto"/>
            </w:tcBorders>
            <w:hideMark/>
          </w:tcPr>
          <w:p w14:paraId="62F543A8" w14:textId="77777777" w:rsidR="00F23867" w:rsidRPr="008F429F" w:rsidRDefault="00F23867">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lang w:val="fr-FR"/>
              </w:rPr>
              <w:t xml:space="preserve">Congo Brazzaville </w:t>
            </w:r>
          </w:p>
        </w:tc>
        <w:tc>
          <w:tcPr>
            <w:tcW w:w="3260" w:type="dxa"/>
            <w:tcBorders>
              <w:top w:val="single" w:sz="4" w:space="0" w:color="auto"/>
              <w:left w:val="single" w:sz="4" w:space="0" w:color="auto"/>
              <w:bottom w:val="single" w:sz="4" w:space="0" w:color="auto"/>
              <w:right w:val="single" w:sz="4" w:space="0" w:color="auto"/>
            </w:tcBorders>
            <w:hideMark/>
          </w:tcPr>
          <w:p w14:paraId="7631679C" w14:textId="77777777" w:rsidR="00F23867" w:rsidRPr="00FB280D" w:rsidRDefault="00F23867">
            <w:pPr>
              <w:pStyle w:val="normaltableau"/>
              <w:spacing w:before="0" w:after="0" w:line="180" w:lineRule="exact"/>
              <w:jc w:val="left"/>
              <w:rPr>
                <w:rFonts w:ascii="Calibri" w:hAnsi="Calibri" w:cs="Arial"/>
                <w:bCs/>
                <w:sz w:val="20"/>
                <w:lang w:val="fr-FR"/>
              </w:rPr>
            </w:pPr>
            <w:r w:rsidRPr="00FB280D">
              <w:rPr>
                <w:rFonts w:ascii="Calibri" w:hAnsi="Calibri" w:cs="Arial"/>
                <w:bCs/>
                <w:sz w:val="20"/>
                <w:lang w:val="fr-FR"/>
              </w:rPr>
              <w:t>1982-1983 et  1986- 1987</w:t>
            </w:r>
          </w:p>
        </w:tc>
      </w:tr>
      <w:tr w:rsidR="00F23867" w:rsidRPr="001D6346" w14:paraId="28DBCB09" w14:textId="77777777" w:rsidTr="00F23867">
        <w:tc>
          <w:tcPr>
            <w:tcW w:w="2202" w:type="dxa"/>
            <w:tcBorders>
              <w:top w:val="single" w:sz="4" w:space="0" w:color="auto"/>
              <w:left w:val="single" w:sz="4" w:space="0" w:color="auto"/>
              <w:bottom w:val="single" w:sz="4" w:space="0" w:color="auto"/>
              <w:right w:val="single" w:sz="4" w:space="0" w:color="auto"/>
            </w:tcBorders>
          </w:tcPr>
          <w:p w14:paraId="7907A9BF" w14:textId="77777777" w:rsidR="00F23867" w:rsidRPr="008F429F" w:rsidRDefault="001D6346">
            <w:pPr>
              <w:pStyle w:val="normaltableau"/>
              <w:spacing w:before="0" w:after="0" w:line="180" w:lineRule="exact"/>
              <w:jc w:val="left"/>
              <w:rPr>
                <w:rFonts w:ascii="Calibri" w:hAnsi="Calibri" w:cs="Arial"/>
                <w:b/>
                <w:sz w:val="16"/>
                <w:szCs w:val="16"/>
                <w:lang w:val="fr-FR"/>
              </w:rPr>
            </w:pPr>
            <w:r w:rsidRPr="008F429F">
              <w:rPr>
                <w:rFonts w:ascii="Calibri" w:hAnsi="Calibri" w:cs="Arial"/>
                <w:b/>
                <w:sz w:val="16"/>
                <w:szCs w:val="16"/>
                <w:highlight w:val="yellow"/>
                <w:lang w:val="fr-FR"/>
              </w:rPr>
              <w:t>Haiti</w:t>
            </w:r>
            <w:r w:rsidRPr="008F429F">
              <w:rPr>
                <w:rFonts w:ascii="Calibri" w:hAnsi="Calibri" w:cs="Arial"/>
                <w:b/>
                <w:sz w:val="16"/>
                <w:szCs w:val="16"/>
                <w:lang w:val="fr-FR"/>
              </w:rPr>
              <w:t xml:space="preserve"> </w:t>
            </w:r>
          </w:p>
        </w:tc>
        <w:tc>
          <w:tcPr>
            <w:tcW w:w="2900" w:type="dxa"/>
            <w:tcBorders>
              <w:top w:val="single" w:sz="4" w:space="0" w:color="auto"/>
              <w:left w:val="single" w:sz="4" w:space="0" w:color="auto"/>
              <w:bottom w:val="single" w:sz="4" w:space="0" w:color="auto"/>
              <w:right w:val="single" w:sz="4" w:space="0" w:color="auto"/>
            </w:tcBorders>
          </w:tcPr>
          <w:p w14:paraId="36080351" w14:textId="1DED311C" w:rsidR="00F23867" w:rsidRPr="001C1E6F" w:rsidRDefault="001D6346">
            <w:pPr>
              <w:pStyle w:val="normaltableau"/>
              <w:spacing w:before="0" w:after="0" w:line="180" w:lineRule="exact"/>
              <w:jc w:val="left"/>
              <w:rPr>
                <w:rFonts w:ascii="Calibri" w:hAnsi="Calibri" w:cs="Arial"/>
                <w:bCs/>
                <w:sz w:val="16"/>
                <w:szCs w:val="16"/>
                <w:lang w:val="fr-FR"/>
              </w:rPr>
            </w:pPr>
            <w:r w:rsidRPr="001C1E6F">
              <w:rPr>
                <w:rFonts w:ascii="Calibri" w:hAnsi="Calibri" w:cs="Arial"/>
                <w:bCs/>
                <w:sz w:val="16"/>
                <w:szCs w:val="16"/>
                <w:lang w:val="fr-FR"/>
              </w:rPr>
              <w:t>Janvier – Mai 2014</w:t>
            </w:r>
            <w:r w:rsidR="00451E67" w:rsidRPr="001C1E6F">
              <w:rPr>
                <w:rFonts w:ascii="Calibri" w:hAnsi="Calibri" w:cs="Arial"/>
                <w:bCs/>
                <w:sz w:val="16"/>
                <w:szCs w:val="16"/>
                <w:lang w:val="fr-FR"/>
              </w:rPr>
              <w:t xml:space="preserve"> – Juin- </w:t>
            </w:r>
            <w:r w:rsidR="001C1E6F" w:rsidRPr="001C1E6F">
              <w:rPr>
                <w:rFonts w:ascii="Calibri" w:hAnsi="Calibri" w:cs="Arial"/>
                <w:bCs/>
                <w:sz w:val="16"/>
                <w:szCs w:val="16"/>
                <w:lang w:val="fr-FR"/>
              </w:rPr>
              <w:t>Octobre</w:t>
            </w:r>
            <w:r w:rsidR="00451E67" w:rsidRPr="001C1E6F">
              <w:rPr>
                <w:rFonts w:ascii="Calibri" w:hAnsi="Calibri" w:cs="Arial"/>
                <w:bCs/>
                <w:sz w:val="16"/>
                <w:szCs w:val="16"/>
                <w:lang w:val="fr-FR"/>
              </w:rPr>
              <w:t>2023</w:t>
            </w:r>
          </w:p>
        </w:tc>
        <w:tc>
          <w:tcPr>
            <w:tcW w:w="2185" w:type="dxa"/>
            <w:tcBorders>
              <w:top w:val="single" w:sz="4" w:space="0" w:color="auto"/>
              <w:left w:val="single" w:sz="4" w:space="0" w:color="auto"/>
              <w:bottom w:val="single" w:sz="4" w:space="0" w:color="auto"/>
              <w:right w:val="single" w:sz="4" w:space="0" w:color="auto"/>
            </w:tcBorders>
          </w:tcPr>
          <w:p w14:paraId="6C7408E0" w14:textId="6E8F6FD8" w:rsidR="00F23867" w:rsidRPr="008F429F" w:rsidRDefault="00FB280D">
            <w:pPr>
              <w:pStyle w:val="normaltableau"/>
              <w:spacing w:before="0" w:after="0" w:line="180" w:lineRule="exact"/>
              <w:jc w:val="left"/>
              <w:rPr>
                <w:rFonts w:ascii="Calibri" w:hAnsi="Calibri" w:cs="Arial"/>
                <w:b/>
                <w:sz w:val="16"/>
                <w:szCs w:val="16"/>
                <w:lang w:val="fr-FR"/>
              </w:rPr>
            </w:pPr>
            <w:r>
              <w:rPr>
                <w:rFonts w:ascii="Calibri" w:hAnsi="Calibri" w:cs="Arial"/>
                <w:b/>
                <w:sz w:val="16"/>
                <w:szCs w:val="16"/>
                <w:lang w:val="fr-FR"/>
              </w:rPr>
              <w:t>Sao Tome</w:t>
            </w:r>
          </w:p>
        </w:tc>
        <w:tc>
          <w:tcPr>
            <w:tcW w:w="3260" w:type="dxa"/>
            <w:tcBorders>
              <w:top w:val="single" w:sz="4" w:space="0" w:color="auto"/>
              <w:left w:val="single" w:sz="4" w:space="0" w:color="auto"/>
              <w:bottom w:val="single" w:sz="4" w:space="0" w:color="auto"/>
              <w:right w:val="single" w:sz="4" w:space="0" w:color="auto"/>
            </w:tcBorders>
          </w:tcPr>
          <w:p w14:paraId="3A855A08" w14:textId="20D8A5BC" w:rsidR="00F23867" w:rsidRPr="00FB280D" w:rsidRDefault="00FB280D">
            <w:pPr>
              <w:pStyle w:val="normaltableau"/>
              <w:spacing w:before="0" w:after="0" w:line="180" w:lineRule="exact"/>
              <w:jc w:val="left"/>
              <w:rPr>
                <w:rFonts w:ascii="Calibri" w:hAnsi="Calibri" w:cs="Arial"/>
                <w:bCs/>
                <w:sz w:val="20"/>
                <w:lang w:val="fr-FR"/>
              </w:rPr>
            </w:pPr>
            <w:r w:rsidRPr="00FB280D">
              <w:rPr>
                <w:rFonts w:ascii="Calibri" w:hAnsi="Calibri" w:cs="Arial"/>
                <w:bCs/>
                <w:sz w:val="20"/>
                <w:lang w:val="fr-FR"/>
              </w:rPr>
              <w:t>Mars – Avril 1990</w:t>
            </w:r>
          </w:p>
        </w:tc>
      </w:tr>
      <w:bookmarkEnd w:id="1"/>
    </w:tbl>
    <w:p w14:paraId="1308E1DA" w14:textId="77777777" w:rsidR="00F23867" w:rsidRPr="003F6585" w:rsidRDefault="00F23867" w:rsidP="003F6585">
      <w:pPr>
        <w:spacing w:before="40" w:after="40" w:line="264" w:lineRule="auto"/>
        <w:rPr>
          <w:rFonts w:ascii="Arial" w:hAnsi="Arial" w:cs="Arial"/>
          <w:sz w:val="18"/>
          <w:szCs w:val="18"/>
          <w:lang w:val="fr-FR"/>
        </w:rPr>
        <w:sectPr w:rsidR="00F23867" w:rsidRPr="003F6585" w:rsidSect="00FB206D">
          <w:footerReference w:type="even" r:id="rId7"/>
          <w:footerReference w:type="default" r:id="rId8"/>
          <w:endnotePr>
            <w:numFmt w:val="decimal"/>
          </w:endnotePr>
          <w:pgSz w:w="11907" w:h="16840" w:code="9"/>
          <w:pgMar w:top="674" w:right="1134" w:bottom="568" w:left="1134" w:header="284" w:footer="16" w:gutter="0"/>
          <w:pgNumType w:start="1"/>
          <w:cols w:space="720"/>
          <w:noEndnote/>
        </w:sectPr>
      </w:pPr>
    </w:p>
    <w:p w14:paraId="56CD29E8" w14:textId="77777777" w:rsidR="00112262" w:rsidRPr="003F6585" w:rsidRDefault="00367FB9" w:rsidP="00DA4579">
      <w:pPr>
        <w:numPr>
          <w:ilvl w:val="0"/>
          <w:numId w:val="33"/>
        </w:numPr>
        <w:spacing w:before="40" w:after="40" w:line="264" w:lineRule="auto"/>
        <w:rPr>
          <w:rFonts w:ascii="Arial" w:hAnsi="Arial" w:cs="Arial"/>
          <w:sz w:val="18"/>
          <w:szCs w:val="18"/>
          <w:lang w:val="fr-FR"/>
        </w:rPr>
      </w:pPr>
      <w:r w:rsidRPr="00DA4579">
        <w:rPr>
          <w:rFonts w:ascii="Arial" w:hAnsi="Arial" w:cs="Arial"/>
          <w:b/>
          <w:sz w:val="18"/>
          <w:szCs w:val="18"/>
          <w:lang w:val="fr-FR"/>
        </w:rPr>
        <w:lastRenderedPageBreak/>
        <w:t>Expérience professionnelle</w:t>
      </w:r>
      <w:r w:rsidR="00112262" w:rsidRPr="003F6585">
        <w:rPr>
          <w:rFonts w:ascii="Arial" w:hAnsi="Arial" w:cs="Arial"/>
          <w:sz w:val="18"/>
          <w:szCs w:val="18"/>
          <w:lang w:val="fr-FR"/>
        </w:rPr>
        <w:t xml:space="preserve"> :</w:t>
      </w:r>
    </w:p>
    <w:tbl>
      <w:tblPr>
        <w:tblW w:w="5608" w:type="pct"/>
        <w:tblInd w:w="-8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02"/>
        <w:gridCol w:w="1277"/>
        <w:gridCol w:w="1891"/>
        <w:gridCol w:w="1652"/>
        <w:gridCol w:w="10064"/>
      </w:tblGrid>
      <w:tr w:rsidR="00442612" w:rsidRPr="003F6585" w14:paraId="16191964" w14:textId="77777777" w:rsidTr="008862B7">
        <w:tc>
          <w:tcPr>
            <w:tcW w:w="513" w:type="pct"/>
            <w:shd w:val="clear" w:color="auto" w:fill="95B3D7"/>
          </w:tcPr>
          <w:p w14:paraId="17CD8E96" w14:textId="77777777" w:rsidR="00112262" w:rsidRPr="00DA4579" w:rsidRDefault="00112262" w:rsidP="00DA4579">
            <w:pPr>
              <w:spacing w:line="245" w:lineRule="auto"/>
              <w:jc w:val="center"/>
              <w:rPr>
                <w:rFonts w:ascii="Arial" w:hAnsi="Arial" w:cs="Arial"/>
                <w:b/>
                <w:sz w:val="18"/>
                <w:szCs w:val="18"/>
                <w:lang w:val="fr-FR"/>
              </w:rPr>
            </w:pPr>
            <w:r w:rsidRPr="00DA4579">
              <w:rPr>
                <w:rFonts w:ascii="Arial" w:hAnsi="Arial" w:cs="Arial"/>
                <w:b/>
                <w:sz w:val="18"/>
                <w:szCs w:val="18"/>
                <w:lang w:val="fr-FR"/>
              </w:rPr>
              <w:t>Date</w:t>
            </w:r>
          </w:p>
        </w:tc>
        <w:tc>
          <w:tcPr>
            <w:tcW w:w="385" w:type="pct"/>
            <w:shd w:val="clear" w:color="auto" w:fill="95B3D7"/>
          </w:tcPr>
          <w:p w14:paraId="43E3DA26" w14:textId="77777777" w:rsidR="00112262" w:rsidRPr="00DA4579" w:rsidRDefault="002C0ED9" w:rsidP="00DA4579">
            <w:pPr>
              <w:spacing w:line="245" w:lineRule="auto"/>
              <w:jc w:val="center"/>
              <w:rPr>
                <w:rFonts w:ascii="Arial" w:hAnsi="Arial" w:cs="Arial"/>
                <w:b/>
                <w:sz w:val="18"/>
                <w:szCs w:val="18"/>
                <w:lang w:val="fr-FR"/>
              </w:rPr>
            </w:pPr>
            <w:r w:rsidRPr="00DA4579">
              <w:rPr>
                <w:rFonts w:ascii="Arial" w:hAnsi="Arial" w:cs="Arial"/>
                <w:b/>
                <w:sz w:val="18"/>
                <w:szCs w:val="18"/>
                <w:lang w:val="fr-FR"/>
              </w:rPr>
              <w:t>Lieu</w:t>
            </w:r>
          </w:p>
        </w:tc>
        <w:tc>
          <w:tcPr>
            <w:tcW w:w="570" w:type="pct"/>
            <w:shd w:val="clear" w:color="auto" w:fill="95B3D7"/>
          </w:tcPr>
          <w:p w14:paraId="1734AC7D" w14:textId="77777777" w:rsidR="00112262" w:rsidRPr="00DA4579" w:rsidRDefault="002C0ED9" w:rsidP="00DA4579">
            <w:pPr>
              <w:spacing w:line="245" w:lineRule="auto"/>
              <w:jc w:val="center"/>
              <w:rPr>
                <w:rFonts w:ascii="Arial" w:hAnsi="Arial" w:cs="Arial"/>
                <w:b/>
                <w:sz w:val="18"/>
                <w:szCs w:val="18"/>
                <w:lang w:val="fr-FR"/>
              </w:rPr>
            </w:pPr>
            <w:r w:rsidRPr="00DA4579">
              <w:rPr>
                <w:rFonts w:ascii="Arial" w:hAnsi="Arial" w:cs="Arial"/>
                <w:b/>
                <w:sz w:val="18"/>
                <w:szCs w:val="18"/>
                <w:lang w:val="fr-FR"/>
              </w:rPr>
              <w:t>Société</w:t>
            </w:r>
          </w:p>
        </w:tc>
        <w:tc>
          <w:tcPr>
            <w:tcW w:w="498" w:type="pct"/>
            <w:shd w:val="clear" w:color="auto" w:fill="95B3D7"/>
          </w:tcPr>
          <w:p w14:paraId="5AC9F23A" w14:textId="77777777" w:rsidR="00112262" w:rsidRPr="00DA4579" w:rsidRDefault="00112262" w:rsidP="00DA4579">
            <w:pPr>
              <w:spacing w:line="245" w:lineRule="auto"/>
              <w:jc w:val="center"/>
              <w:rPr>
                <w:rFonts w:ascii="Arial" w:hAnsi="Arial" w:cs="Arial"/>
                <w:b/>
                <w:sz w:val="18"/>
                <w:szCs w:val="18"/>
                <w:lang w:val="fr-FR"/>
              </w:rPr>
            </w:pPr>
            <w:r w:rsidRPr="00DA4579">
              <w:rPr>
                <w:rFonts w:ascii="Arial" w:hAnsi="Arial" w:cs="Arial"/>
                <w:b/>
                <w:sz w:val="18"/>
                <w:szCs w:val="18"/>
                <w:lang w:val="fr-FR"/>
              </w:rPr>
              <w:t>Position</w:t>
            </w:r>
          </w:p>
        </w:tc>
        <w:tc>
          <w:tcPr>
            <w:tcW w:w="3034" w:type="pct"/>
            <w:shd w:val="clear" w:color="auto" w:fill="95B3D7"/>
          </w:tcPr>
          <w:p w14:paraId="105E8B77" w14:textId="77777777" w:rsidR="00112262" w:rsidRPr="00DA4579" w:rsidRDefault="00112262" w:rsidP="00DA4579">
            <w:pPr>
              <w:spacing w:line="245" w:lineRule="auto"/>
              <w:jc w:val="center"/>
              <w:rPr>
                <w:rFonts w:ascii="Arial" w:hAnsi="Arial" w:cs="Arial"/>
                <w:b/>
                <w:sz w:val="18"/>
                <w:szCs w:val="18"/>
                <w:lang w:val="fr-FR"/>
              </w:rPr>
            </w:pPr>
            <w:r w:rsidRPr="00DA4579">
              <w:rPr>
                <w:rFonts w:ascii="Arial" w:hAnsi="Arial" w:cs="Arial"/>
                <w:b/>
                <w:sz w:val="18"/>
                <w:szCs w:val="18"/>
                <w:lang w:val="fr-FR"/>
              </w:rPr>
              <w:t>Description</w:t>
            </w:r>
          </w:p>
        </w:tc>
      </w:tr>
      <w:tr w:rsidR="00EC4F07" w:rsidRPr="00A26A67" w14:paraId="0CE36506" w14:textId="77777777" w:rsidTr="008862B7">
        <w:trPr>
          <w:trHeight w:val="1109"/>
        </w:trPr>
        <w:tc>
          <w:tcPr>
            <w:tcW w:w="513" w:type="pct"/>
          </w:tcPr>
          <w:p w14:paraId="77C3441A" w14:textId="331F3C15" w:rsidR="00EC4F07" w:rsidRDefault="00EC4F07" w:rsidP="00442612">
            <w:pPr>
              <w:spacing w:line="245" w:lineRule="auto"/>
              <w:jc w:val="both"/>
              <w:rPr>
                <w:rFonts w:ascii="Arial" w:hAnsi="Arial" w:cs="Arial"/>
                <w:sz w:val="18"/>
                <w:szCs w:val="18"/>
                <w:lang w:val="fr-FR"/>
              </w:rPr>
            </w:pPr>
            <w:r>
              <w:rPr>
                <w:rFonts w:ascii="Arial" w:hAnsi="Arial" w:cs="Arial"/>
                <w:sz w:val="18"/>
                <w:szCs w:val="18"/>
                <w:lang w:val="fr-FR"/>
              </w:rPr>
              <w:t>Juin-2023</w:t>
            </w:r>
            <w:r w:rsidR="00ED7B71">
              <w:rPr>
                <w:rFonts w:ascii="Arial" w:hAnsi="Arial" w:cs="Arial"/>
                <w:sz w:val="18"/>
                <w:szCs w:val="18"/>
                <w:lang w:val="fr-FR"/>
              </w:rPr>
              <w:t xml:space="preserve">- </w:t>
            </w:r>
            <w:r w:rsidR="001058A3">
              <w:rPr>
                <w:rFonts w:ascii="Arial" w:hAnsi="Arial" w:cs="Arial"/>
                <w:sz w:val="18"/>
                <w:szCs w:val="18"/>
                <w:lang w:val="fr-FR"/>
              </w:rPr>
              <w:t>Juillet</w:t>
            </w:r>
            <w:r w:rsidR="007B0312">
              <w:rPr>
                <w:rFonts w:ascii="Arial" w:hAnsi="Arial" w:cs="Arial"/>
                <w:sz w:val="18"/>
                <w:szCs w:val="18"/>
                <w:lang w:val="fr-FR"/>
              </w:rPr>
              <w:t xml:space="preserve"> </w:t>
            </w:r>
            <w:r w:rsidR="008D66D0">
              <w:rPr>
                <w:rFonts w:ascii="Arial" w:hAnsi="Arial" w:cs="Arial"/>
                <w:sz w:val="18"/>
                <w:szCs w:val="18"/>
                <w:lang w:val="fr-FR"/>
              </w:rPr>
              <w:t xml:space="preserve"> </w:t>
            </w:r>
            <w:r w:rsidR="00FB280D">
              <w:rPr>
                <w:rFonts w:ascii="Arial" w:hAnsi="Arial" w:cs="Arial"/>
                <w:sz w:val="18"/>
                <w:szCs w:val="18"/>
                <w:lang w:val="fr-FR"/>
              </w:rPr>
              <w:t xml:space="preserve"> </w:t>
            </w:r>
            <w:r>
              <w:rPr>
                <w:rFonts w:ascii="Arial" w:hAnsi="Arial" w:cs="Arial"/>
                <w:sz w:val="18"/>
                <w:szCs w:val="18"/>
                <w:lang w:val="fr-FR"/>
              </w:rPr>
              <w:t>20</w:t>
            </w:r>
            <w:r w:rsidR="0081190E">
              <w:rPr>
                <w:rFonts w:ascii="Arial" w:hAnsi="Arial" w:cs="Arial"/>
                <w:sz w:val="18"/>
                <w:szCs w:val="18"/>
                <w:lang w:val="fr-FR"/>
              </w:rPr>
              <w:t>24</w:t>
            </w:r>
          </w:p>
          <w:p w14:paraId="5C27F0F4" w14:textId="77777777" w:rsidR="00AF72D0" w:rsidRDefault="00AF72D0" w:rsidP="00442612">
            <w:pPr>
              <w:spacing w:line="245" w:lineRule="auto"/>
              <w:jc w:val="both"/>
              <w:rPr>
                <w:rFonts w:ascii="Arial" w:hAnsi="Arial" w:cs="Arial"/>
                <w:sz w:val="18"/>
                <w:szCs w:val="18"/>
                <w:lang w:val="fr-FR"/>
              </w:rPr>
            </w:pPr>
          </w:p>
          <w:p w14:paraId="3934D40A" w14:textId="77777777" w:rsidR="00AF72D0" w:rsidRDefault="00AF72D0" w:rsidP="00442612">
            <w:pPr>
              <w:spacing w:line="245" w:lineRule="auto"/>
              <w:jc w:val="both"/>
              <w:rPr>
                <w:rFonts w:ascii="Arial" w:hAnsi="Arial" w:cs="Arial"/>
                <w:sz w:val="18"/>
                <w:szCs w:val="18"/>
                <w:lang w:val="fr-FR"/>
              </w:rPr>
            </w:pPr>
          </w:p>
          <w:p w14:paraId="24005C5F" w14:textId="77777777" w:rsidR="00AF72D0" w:rsidRDefault="00AF72D0" w:rsidP="00442612">
            <w:pPr>
              <w:spacing w:line="245" w:lineRule="auto"/>
              <w:jc w:val="both"/>
              <w:rPr>
                <w:rFonts w:ascii="Arial" w:hAnsi="Arial" w:cs="Arial"/>
                <w:sz w:val="18"/>
                <w:szCs w:val="18"/>
                <w:lang w:val="fr-FR"/>
              </w:rPr>
            </w:pPr>
          </w:p>
          <w:p w14:paraId="230DE387" w14:textId="77777777" w:rsidR="00AF72D0" w:rsidRDefault="00AF72D0" w:rsidP="00442612">
            <w:pPr>
              <w:spacing w:line="245" w:lineRule="auto"/>
              <w:jc w:val="both"/>
              <w:rPr>
                <w:rFonts w:ascii="Arial" w:hAnsi="Arial" w:cs="Arial"/>
                <w:sz w:val="18"/>
                <w:szCs w:val="18"/>
                <w:lang w:val="fr-FR"/>
              </w:rPr>
            </w:pPr>
          </w:p>
          <w:p w14:paraId="000E4CC8" w14:textId="77777777" w:rsidR="00AF72D0" w:rsidRDefault="00AF72D0" w:rsidP="00442612">
            <w:pPr>
              <w:spacing w:line="245" w:lineRule="auto"/>
              <w:jc w:val="both"/>
              <w:rPr>
                <w:rFonts w:ascii="Arial" w:hAnsi="Arial" w:cs="Arial"/>
                <w:sz w:val="18"/>
                <w:szCs w:val="18"/>
                <w:lang w:val="fr-FR"/>
              </w:rPr>
            </w:pPr>
          </w:p>
          <w:p w14:paraId="1BEBD7FA" w14:textId="77777777" w:rsidR="00AF72D0" w:rsidRDefault="00AF72D0" w:rsidP="00442612">
            <w:pPr>
              <w:spacing w:line="245" w:lineRule="auto"/>
              <w:jc w:val="both"/>
              <w:rPr>
                <w:rFonts w:ascii="Arial" w:hAnsi="Arial" w:cs="Arial"/>
                <w:sz w:val="18"/>
                <w:szCs w:val="18"/>
                <w:lang w:val="fr-FR"/>
              </w:rPr>
            </w:pPr>
          </w:p>
          <w:p w14:paraId="6317F366" w14:textId="77777777" w:rsidR="00AF72D0" w:rsidRDefault="00AF72D0" w:rsidP="00442612">
            <w:pPr>
              <w:spacing w:line="245" w:lineRule="auto"/>
              <w:jc w:val="both"/>
              <w:rPr>
                <w:rFonts w:ascii="Arial" w:hAnsi="Arial" w:cs="Arial"/>
                <w:sz w:val="18"/>
                <w:szCs w:val="18"/>
                <w:lang w:val="fr-FR"/>
              </w:rPr>
            </w:pPr>
          </w:p>
          <w:p w14:paraId="6C68B3B0" w14:textId="77777777" w:rsidR="00AF72D0" w:rsidRDefault="00AF72D0" w:rsidP="00442612">
            <w:pPr>
              <w:spacing w:line="245" w:lineRule="auto"/>
              <w:jc w:val="both"/>
              <w:rPr>
                <w:rFonts w:ascii="Arial" w:hAnsi="Arial" w:cs="Arial"/>
                <w:sz w:val="18"/>
                <w:szCs w:val="18"/>
                <w:lang w:val="fr-FR"/>
              </w:rPr>
            </w:pPr>
          </w:p>
          <w:p w14:paraId="2621794E" w14:textId="10E222DF" w:rsidR="00AF72D0" w:rsidRPr="00AC7638" w:rsidRDefault="00AF72D0" w:rsidP="00442612">
            <w:pPr>
              <w:spacing w:line="245" w:lineRule="auto"/>
              <w:jc w:val="both"/>
              <w:rPr>
                <w:rFonts w:ascii="Arial" w:hAnsi="Arial" w:cs="Arial"/>
                <w:b/>
                <w:bCs/>
                <w:sz w:val="18"/>
                <w:szCs w:val="18"/>
                <w:lang w:val="fr-FR"/>
              </w:rPr>
            </w:pPr>
            <w:r w:rsidRPr="00AC7638">
              <w:rPr>
                <w:rFonts w:ascii="Arial" w:hAnsi="Arial" w:cs="Arial"/>
                <w:b/>
                <w:bCs/>
                <w:sz w:val="18"/>
                <w:szCs w:val="18"/>
                <w:lang w:val="fr-FR"/>
              </w:rPr>
              <w:t>Ref</w:t>
            </w:r>
            <w:r w:rsidR="00AC7638" w:rsidRPr="00AC7638">
              <w:rPr>
                <w:rFonts w:ascii="Arial" w:hAnsi="Arial" w:cs="Arial"/>
                <w:b/>
                <w:bCs/>
                <w:sz w:val="18"/>
                <w:szCs w:val="18"/>
                <w:lang w:val="fr-FR"/>
              </w:rPr>
              <w:t> : A04</w:t>
            </w:r>
          </w:p>
        </w:tc>
        <w:tc>
          <w:tcPr>
            <w:tcW w:w="385" w:type="pct"/>
          </w:tcPr>
          <w:p w14:paraId="6D375A9C" w14:textId="5A9CB579" w:rsidR="00EC4F07" w:rsidRDefault="00EC4F07" w:rsidP="00442612">
            <w:pPr>
              <w:spacing w:line="245" w:lineRule="auto"/>
              <w:jc w:val="both"/>
              <w:rPr>
                <w:rFonts w:ascii="Arial" w:hAnsi="Arial" w:cs="Arial"/>
                <w:b/>
                <w:sz w:val="18"/>
                <w:szCs w:val="18"/>
                <w:lang w:val="fr-FR"/>
              </w:rPr>
            </w:pPr>
            <w:r>
              <w:rPr>
                <w:rFonts w:ascii="Arial" w:hAnsi="Arial" w:cs="Arial"/>
                <w:b/>
                <w:sz w:val="18"/>
                <w:szCs w:val="18"/>
                <w:lang w:val="fr-FR"/>
              </w:rPr>
              <w:t>HaÏti</w:t>
            </w:r>
          </w:p>
        </w:tc>
        <w:tc>
          <w:tcPr>
            <w:tcW w:w="570" w:type="pct"/>
          </w:tcPr>
          <w:p w14:paraId="7F9BF221" w14:textId="6814A477" w:rsidR="00EC4F07" w:rsidRDefault="00EC4F07" w:rsidP="001B48A8">
            <w:pPr>
              <w:spacing w:line="245" w:lineRule="auto"/>
              <w:jc w:val="both"/>
              <w:rPr>
                <w:rFonts w:ascii="Arial" w:hAnsi="Arial" w:cs="Arial"/>
                <w:b/>
                <w:sz w:val="18"/>
                <w:szCs w:val="18"/>
                <w:lang w:val="fr-FR"/>
              </w:rPr>
            </w:pPr>
            <w:r>
              <w:rPr>
                <w:rFonts w:ascii="Arial" w:hAnsi="Arial" w:cs="Arial"/>
                <w:b/>
                <w:sz w:val="18"/>
                <w:szCs w:val="18"/>
                <w:lang w:val="fr-FR"/>
              </w:rPr>
              <w:t>EPTISA</w:t>
            </w:r>
          </w:p>
        </w:tc>
        <w:tc>
          <w:tcPr>
            <w:tcW w:w="498" w:type="pct"/>
          </w:tcPr>
          <w:p w14:paraId="1CA4C5B7" w14:textId="273BA8BD" w:rsidR="00EC4F07" w:rsidRDefault="001A3663" w:rsidP="00442612">
            <w:pPr>
              <w:spacing w:line="245" w:lineRule="auto"/>
              <w:jc w:val="both"/>
              <w:rPr>
                <w:rFonts w:ascii="Arial" w:hAnsi="Arial" w:cs="Arial"/>
                <w:b/>
                <w:sz w:val="18"/>
                <w:szCs w:val="18"/>
                <w:lang w:val="fr-FR"/>
              </w:rPr>
            </w:pPr>
            <w:r>
              <w:rPr>
                <w:rFonts w:ascii="Arial" w:hAnsi="Arial" w:cs="Arial"/>
                <w:b/>
                <w:sz w:val="18"/>
                <w:szCs w:val="18"/>
                <w:lang w:val="fr-FR"/>
              </w:rPr>
              <w:t>Expert monito</w:t>
            </w:r>
            <w:r w:rsidR="0064573A">
              <w:rPr>
                <w:rFonts w:ascii="Arial" w:hAnsi="Arial" w:cs="Arial"/>
                <w:b/>
                <w:sz w:val="18"/>
                <w:szCs w:val="18"/>
                <w:lang w:val="fr-FR"/>
              </w:rPr>
              <w:t>ring</w:t>
            </w:r>
            <w:r w:rsidR="00A10CAA">
              <w:rPr>
                <w:rFonts w:ascii="Arial" w:hAnsi="Arial" w:cs="Arial"/>
                <w:b/>
                <w:sz w:val="18"/>
                <w:szCs w:val="18"/>
                <w:lang w:val="fr-FR"/>
              </w:rPr>
              <w:t xml:space="preserve"> economique</w:t>
            </w:r>
            <w:r w:rsidR="0064573A">
              <w:rPr>
                <w:rFonts w:ascii="Arial" w:hAnsi="Arial" w:cs="Arial"/>
                <w:b/>
                <w:sz w:val="18"/>
                <w:szCs w:val="18"/>
                <w:lang w:val="fr-FR"/>
              </w:rPr>
              <w:t>-</w:t>
            </w:r>
            <w:r>
              <w:rPr>
                <w:rFonts w:ascii="Arial" w:hAnsi="Arial" w:cs="Arial"/>
                <w:b/>
                <w:sz w:val="18"/>
                <w:szCs w:val="18"/>
                <w:lang w:val="fr-FR"/>
              </w:rPr>
              <w:t xml:space="preserve"> evaluatio</w:t>
            </w:r>
            <w:r w:rsidR="00615805">
              <w:rPr>
                <w:rFonts w:ascii="Arial" w:hAnsi="Arial" w:cs="Arial"/>
                <w:b/>
                <w:sz w:val="18"/>
                <w:szCs w:val="18"/>
                <w:lang w:val="fr-FR"/>
              </w:rPr>
              <w:t>n</w:t>
            </w:r>
          </w:p>
        </w:tc>
        <w:tc>
          <w:tcPr>
            <w:tcW w:w="3034" w:type="pct"/>
          </w:tcPr>
          <w:p w14:paraId="1190D04A" w14:textId="263D0EA6" w:rsidR="00EC4F07" w:rsidRDefault="00615805" w:rsidP="00AE0247">
            <w:p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 xml:space="preserve">U.E. -  Appui </w:t>
            </w:r>
            <w:r w:rsidR="00985480">
              <w:rPr>
                <w:rFonts w:ascii="Arial" w:hAnsi="Arial" w:cs="Arial"/>
                <w:b/>
                <w:iCs/>
                <w:sz w:val="18"/>
                <w:szCs w:val="18"/>
                <w:lang w:val="fr-FR"/>
              </w:rPr>
              <w:t xml:space="preserve"> à l’élaboration du Plan d’Action Triennal </w:t>
            </w:r>
            <w:r w:rsidR="0064573A">
              <w:rPr>
                <w:rFonts w:ascii="Arial" w:hAnsi="Arial" w:cs="Arial"/>
                <w:b/>
                <w:iCs/>
                <w:sz w:val="18"/>
                <w:szCs w:val="18"/>
                <w:lang w:val="fr-FR"/>
              </w:rPr>
              <w:t>PAT 2023-2025</w:t>
            </w:r>
            <w:r w:rsidR="009E782B">
              <w:rPr>
                <w:rFonts w:ascii="Arial" w:hAnsi="Arial" w:cs="Arial"/>
                <w:b/>
                <w:iCs/>
                <w:sz w:val="18"/>
                <w:szCs w:val="18"/>
                <w:lang w:val="fr-FR"/>
              </w:rPr>
              <w:t xml:space="preserve"> dans le cadre </w:t>
            </w:r>
            <w:r w:rsidR="00E81FCE">
              <w:rPr>
                <w:rFonts w:ascii="Arial" w:hAnsi="Arial" w:cs="Arial"/>
                <w:b/>
                <w:iCs/>
                <w:sz w:val="18"/>
                <w:szCs w:val="18"/>
                <w:lang w:val="fr-FR"/>
              </w:rPr>
              <w:t>de l’appui budgétaire</w:t>
            </w:r>
          </w:p>
          <w:p w14:paraId="23E6F7F9" w14:textId="71FF32A2" w:rsidR="0064573A" w:rsidRDefault="0064573A" w:rsidP="00AE0247">
            <w:p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Dans l</w:t>
            </w:r>
            <w:r w:rsidR="00686004">
              <w:rPr>
                <w:rFonts w:ascii="Arial" w:hAnsi="Arial" w:cs="Arial"/>
                <w:b/>
                <w:iCs/>
                <w:sz w:val="18"/>
                <w:szCs w:val="18"/>
                <w:lang w:val="fr-FR"/>
              </w:rPr>
              <w:t>e cadre du progra</w:t>
            </w:r>
            <w:r w:rsidR="00FC25A8">
              <w:rPr>
                <w:rFonts w:ascii="Arial" w:hAnsi="Arial" w:cs="Arial"/>
                <w:b/>
                <w:iCs/>
                <w:sz w:val="18"/>
                <w:szCs w:val="18"/>
                <w:lang w:val="fr-FR"/>
              </w:rPr>
              <w:t>m</w:t>
            </w:r>
            <w:r w:rsidR="00686004">
              <w:rPr>
                <w:rFonts w:ascii="Arial" w:hAnsi="Arial" w:cs="Arial"/>
                <w:b/>
                <w:iCs/>
                <w:sz w:val="18"/>
                <w:szCs w:val="18"/>
                <w:lang w:val="fr-FR"/>
              </w:rPr>
              <w:t xml:space="preserve">me State Building </w:t>
            </w:r>
            <w:r w:rsidR="00DE7F22">
              <w:rPr>
                <w:rFonts w:ascii="Arial" w:hAnsi="Arial" w:cs="Arial"/>
                <w:b/>
                <w:iCs/>
                <w:sz w:val="18"/>
                <w:szCs w:val="18"/>
                <w:lang w:val="fr-FR"/>
              </w:rPr>
              <w:t>– Stratégie de Réforme des Finances Publiques</w:t>
            </w:r>
            <w:r w:rsidR="00F71045">
              <w:rPr>
                <w:rFonts w:ascii="Arial" w:hAnsi="Arial" w:cs="Arial"/>
                <w:b/>
                <w:iCs/>
                <w:sz w:val="18"/>
                <w:szCs w:val="18"/>
                <w:lang w:val="fr-FR"/>
              </w:rPr>
              <w:t> :</w:t>
            </w:r>
          </w:p>
          <w:p w14:paraId="4A0E5877" w14:textId="77777777" w:rsidR="00F71045" w:rsidRDefault="00F71045" w:rsidP="00F71045">
            <w:pPr>
              <w:numPr>
                <w:ilvl w:val="0"/>
                <w:numId w:val="50"/>
              </w:num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Réaliser le bilan</w:t>
            </w:r>
            <w:r w:rsidR="00FC25A8">
              <w:rPr>
                <w:rFonts w:ascii="Arial" w:hAnsi="Arial" w:cs="Arial"/>
                <w:b/>
                <w:iCs/>
                <w:sz w:val="18"/>
                <w:szCs w:val="18"/>
                <w:lang w:val="fr-FR"/>
              </w:rPr>
              <w:t xml:space="preserve"> </w:t>
            </w:r>
            <w:r>
              <w:rPr>
                <w:rFonts w:ascii="Arial" w:hAnsi="Arial" w:cs="Arial"/>
                <w:b/>
                <w:iCs/>
                <w:sz w:val="18"/>
                <w:szCs w:val="18"/>
                <w:lang w:val="fr-FR"/>
              </w:rPr>
              <w:t>du PA</w:t>
            </w:r>
            <w:r w:rsidR="00FC25A8">
              <w:rPr>
                <w:rFonts w:ascii="Arial" w:hAnsi="Arial" w:cs="Arial"/>
                <w:b/>
                <w:iCs/>
                <w:sz w:val="18"/>
                <w:szCs w:val="18"/>
                <w:lang w:val="fr-FR"/>
              </w:rPr>
              <w:t>T</w:t>
            </w:r>
            <w:r>
              <w:rPr>
                <w:rFonts w:ascii="Arial" w:hAnsi="Arial" w:cs="Arial"/>
                <w:b/>
                <w:iCs/>
                <w:sz w:val="18"/>
                <w:szCs w:val="18"/>
                <w:lang w:val="fr-FR"/>
              </w:rPr>
              <w:t xml:space="preserve"> </w:t>
            </w:r>
            <w:r w:rsidR="008E08E5">
              <w:rPr>
                <w:rFonts w:ascii="Arial" w:hAnsi="Arial" w:cs="Arial"/>
                <w:b/>
                <w:iCs/>
                <w:sz w:val="18"/>
                <w:szCs w:val="18"/>
                <w:lang w:val="fr-FR"/>
              </w:rPr>
              <w:t>2020-2022</w:t>
            </w:r>
          </w:p>
          <w:p w14:paraId="14204930" w14:textId="77777777" w:rsidR="00111C9C" w:rsidRDefault="00111C9C" w:rsidP="00F71045">
            <w:pPr>
              <w:numPr>
                <w:ilvl w:val="0"/>
                <w:numId w:val="50"/>
              </w:num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Réaliser le plan d’action global du PAT 2023-2025</w:t>
            </w:r>
          </w:p>
          <w:p w14:paraId="4B078874" w14:textId="77777777" w:rsidR="006B55CC" w:rsidRDefault="006B55CC" w:rsidP="00F71045">
            <w:pPr>
              <w:numPr>
                <w:ilvl w:val="0"/>
                <w:numId w:val="50"/>
              </w:num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 xml:space="preserve">Amélioration des indicateurs PEFA </w:t>
            </w:r>
          </w:p>
          <w:p w14:paraId="1BDCA439" w14:textId="4BFB1054" w:rsidR="008F161B" w:rsidRDefault="008F161B" w:rsidP="00F71045">
            <w:pPr>
              <w:numPr>
                <w:ilvl w:val="0"/>
                <w:numId w:val="50"/>
              </w:num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 xml:space="preserve">Prendre en  compte la </w:t>
            </w:r>
            <w:r w:rsidR="00746527">
              <w:rPr>
                <w:rFonts w:ascii="Arial" w:hAnsi="Arial" w:cs="Arial"/>
                <w:b/>
                <w:iCs/>
                <w:sz w:val="18"/>
                <w:szCs w:val="18"/>
                <w:lang w:val="fr-FR"/>
              </w:rPr>
              <w:t>d</w:t>
            </w:r>
            <w:r>
              <w:rPr>
                <w:rFonts w:ascii="Arial" w:hAnsi="Arial" w:cs="Arial"/>
                <w:b/>
                <w:iCs/>
                <w:sz w:val="18"/>
                <w:szCs w:val="18"/>
                <w:lang w:val="fr-FR"/>
              </w:rPr>
              <w:t xml:space="preserve">imension décentralisation </w:t>
            </w:r>
            <w:r w:rsidR="001B1D9F">
              <w:rPr>
                <w:rFonts w:ascii="Arial" w:hAnsi="Arial" w:cs="Arial"/>
                <w:b/>
                <w:iCs/>
                <w:sz w:val="18"/>
                <w:szCs w:val="18"/>
                <w:lang w:val="fr-FR"/>
              </w:rPr>
              <w:t>territoriale</w:t>
            </w:r>
          </w:p>
          <w:p w14:paraId="11C658AE" w14:textId="59BEBCCE" w:rsidR="00F560C1" w:rsidRDefault="00F560C1" w:rsidP="00F71045">
            <w:pPr>
              <w:numPr>
                <w:ilvl w:val="0"/>
                <w:numId w:val="50"/>
              </w:num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Lutte contre la corruptio</w:t>
            </w:r>
            <w:r w:rsidR="004B1334">
              <w:rPr>
                <w:rFonts w:ascii="Arial" w:hAnsi="Arial" w:cs="Arial"/>
                <w:b/>
                <w:iCs/>
                <w:sz w:val="18"/>
                <w:szCs w:val="18"/>
                <w:lang w:val="fr-FR"/>
              </w:rPr>
              <w:t>n</w:t>
            </w:r>
          </w:p>
          <w:p w14:paraId="05337803" w14:textId="1DEB0EB1" w:rsidR="004B1334" w:rsidRDefault="004B1334" w:rsidP="00F71045">
            <w:pPr>
              <w:numPr>
                <w:ilvl w:val="0"/>
                <w:numId w:val="50"/>
              </w:num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 xml:space="preserve">Audit interne et externe – Cour Supérieure des Comptes </w:t>
            </w:r>
          </w:p>
          <w:p w14:paraId="0112DBE3" w14:textId="1F61A130" w:rsidR="001B1D9F" w:rsidRDefault="001B1D9F" w:rsidP="00E81FCE">
            <w:pPr>
              <w:numPr>
                <w:ilvl w:val="0"/>
                <w:numId w:val="50"/>
              </w:num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 xml:space="preserve">Evaluer le PAT </w:t>
            </w:r>
            <w:r w:rsidR="005E4379">
              <w:rPr>
                <w:rFonts w:ascii="Arial" w:hAnsi="Arial" w:cs="Arial"/>
                <w:b/>
                <w:iCs/>
                <w:sz w:val="18"/>
                <w:szCs w:val="18"/>
                <w:lang w:val="fr-FR"/>
              </w:rPr>
              <w:t xml:space="preserve">pour sa soutenabilité budgétaire </w:t>
            </w:r>
          </w:p>
          <w:p w14:paraId="4C8FE56B" w14:textId="76ADA277" w:rsidR="009B34B4" w:rsidRDefault="009B34B4" w:rsidP="00E81FCE">
            <w:pPr>
              <w:numPr>
                <w:ilvl w:val="0"/>
                <w:numId w:val="50"/>
              </w:num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Mettre en place un plan de travail annuel PTA  et Plan d’action</w:t>
            </w:r>
            <w:r w:rsidR="009E782B">
              <w:rPr>
                <w:rFonts w:ascii="Arial" w:hAnsi="Arial" w:cs="Arial"/>
                <w:b/>
                <w:iCs/>
                <w:sz w:val="18"/>
                <w:szCs w:val="18"/>
                <w:lang w:val="fr-FR"/>
              </w:rPr>
              <w:t>s prioritaires et urgentes PAPU</w:t>
            </w:r>
          </w:p>
          <w:p w14:paraId="029810E3" w14:textId="4B4B7940" w:rsidR="006A26F9" w:rsidRDefault="006A26F9" w:rsidP="00E81FCE">
            <w:pPr>
              <w:numPr>
                <w:ilvl w:val="0"/>
                <w:numId w:val="50"/>
              </w:num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Etablir les modalités du suivi – évaluation et des indicateurs dans le cadre de l’appui budgétaire</w:t>
            </w:r>
          </w:p>
          <w:p w14:paraId="65472A17" w14:textId="4CAEBBB5" w:rsidR="0018606E" w:rsidRDefault="0018606E" w:rsidP="0018606E">
            <w:pPr>
              <w:tabs>
                <w:tab w:val="left" w:pos="284"/>
              </w:tabs>
              <w:spacing w:line="242" w:lineRule="auto"/>
              <w:ind w:left="720"/>
              <w:jc w:val="both"/>
              <w:rPr>
                <w:rFonts w:ascii="Arial" w:hAnsi="Arial" w:cs="Arial"/>
                <w:b/>
                <w:iCs/>
                <w:sz w:val="18"/>
                <w:szCs w:val="18"/>
                <w:lang w:val="fr-FR"/>
              </w:rPr>
            </w:pPr>
            <w:r>
              <w:rPr>
                <w:rFonts w:ascii="Arial" w:hAnsi="Arial" w:cs="Arial"/>
                <w:b/>
                <w:iCs/>
                <w:sz w:val="18"/>
                <w:szCs w:val="18"/>
                <w:lang w:val="fr-FR"/>
              </w:rPr>
              <w:t>Réformes transversales : plan de communication pour la réforme des finances publiques</w:t>
            </w:r>
          </w:p>
          <w:p w14:paraId="7841BC58" w14:textId="47151A08" w:rsidR="00E81FCE" w:rsidRDefault="00E81FCE" w:rsidP="001B1D9F">
            <w:pPr>
              <w:tabs>
                <w:tab w:val="left" w:pos="284"/>
              </w:tabs>
              <w:spacing w:line="242" w:lineRule="auto"/>
              <w:ind w:left="720"/>
              <w:jc w:val="both"/>
              <w:rPr>
                <w:rFonts w:ascii="Arial" w:hAnsi="Arial" w:cs="Arial"/>
                <w:b/>
                <w:iCs/>
                <w:sz w:val="18"/>
                <w:szCs w:val="18"/>
                <w:lang w:val="fr-FR"/>
              </w:rPr>
            </w:pPr>
          </w:p>
        </w:tc>
      </w:tr>
      <w:tr w:rsidR="00A10CAA" w:rsidRPr="00A26A67" w14:paraId="2136397B" w14:textId="77777777" w:rsidTr="008862B7">
        <w:trPr>
          <w:trHeight w:val="1109"/>
        </w:trPr>
        <w:tc>
          <w:tcPr>
            <w:tcW w:w="513" w:type="pct"/>
          </w:tcPr>
          <w:p w14:paraId="0D9972AF" w14:textId="768710D5" w:rsidR="00A10CAA" w:rsidRDefault="00A10CAA" w:rsidP="00442612">
            <w:pPr>
              <w:spacing w:line="245" w:lineRule="auto"/>
              <w:jc w:val="both"/>
              <w:rPr>
                <w:rFonts w:ascii="Arial" w:hAnsi="Arial" w:cs="Arial"/>
                <w:b/>
                <w:bCs/>
                <w:sz w:val="18"/>
                <w:szCs w:val="18"/>
                <w:lang w:val="fr-FR"/>
              </w:rPr>
            </w:pPr>
            <w:r>
              <w:rPr>
                <w:rFonts w:ascii="Arial" w:hAnsi="Arial" w:cs="Arial"/>
                <w:b/>
                <w:bCs/>
                <w:sz w:val="18"/>
                <w:szCs w:val="18"/>
                <w:lang w:val="fr-FR"/>
              </w:rPr>
              <w:t xml:space="preserve">Janvier 2022- </w:t>
            </w:r>
            <w:r w:rsidR="00FB64EC">
              <w:rPr>
                <w:rFonts w:ascii="Arial" w:hAnsi="Arial" w:cs="Arial"/>
                <w:b/>
                <w:bCs/>
                <w:sz w:val="18"/>
                <w:szCs w:val="18"/>
                <w:lang w:val="fr-FR"/>
              </w:rPr>
              <w:t>Mai</w:t>
            </w:r>
            <w:r>
              <w:rPr>
                <w:rFonts w:ascii="Arial" w:hAnsi="Arial" w:cs="Arial"/>
                <w:b/>
                <w:bCs/>
                <w:sz w:val="18"/>
                <w:szCs w:val="18"/>
                <w:lang w:val="fr-FR"/>
              </w:rPr>
              <w:t xml:space="preserve"> 2024</w:t>
            </w:r>
          </w:p>
          <w:p w14:paraId="21DB9BAD" w14:textId="77777777" w:rsidR="00A10CAA" w:rsidRDefault="00A10CAA" w:rsidP="00442612">
            <w:pPr>
              <w:spacing w:line="245" w:lineRule="auto"/>
              <w:jc w:val="both"/>
              <w:rPr>
                <w:rFonts w:ascii="Arial" w:hAnsi="Arial" w:cs="Arial"/>
                <w:b/>
                <w:bCs/>
                <w:sz w:val="18"/>
                <w:szCs w:val="18"/>
                <w:lang w:val="fr-FR"/>
              </w:rPr>
            </w:pPr>
            <w:r>
              <w:rPr>
                <w:rFonts w:ascii="Arial" w:hAnsi="Arial" w:cs="Arial"/>
                <w:b/>
                <w:bCs/>
                <w:sz w:val="18"/>
                <w:szCs w:val="18"/>
                <w:lang w:val="fr-FR"/>
              </w:rPr>
              <w:t>(temps partiel)</w:t>
            </w:r>
          </w:p>
          <w:p w14:paraId="2E026EB3" w14:textId="6C1D5255" w:rsidR="00A10CAA" w:rsidRPr="00A10CAA" w:rsidRDefault="00A10CAA" w:rsidP="00442612">
            <w:pPr>
              <w:spacing w:line="245" w:lineRule="auto"/>
              <w:jc w:val="both"/>
              <w:rPr>
                <w:rFonts w:ascii="Arial" w:hAnsi="Arial" w:cs="Arial"/>
                <w:b/>
                <w:bCs/>
                <w:sz w:val="18"/>
                <w:szCs w:val="18"/>
                <w:lang w:val="fr-FR"/>
              </w:rPr>
            </w:pPr>
            <w:r>
              <w:rPr>
                <w:rFonts w:ascii="Arial" w:hAnsi="Arial" w:cs="Arial"/>
                <w:b/>
                <w:bCs/>
                <w:sz w:val="18"/>
                <w:szCs w:val="18"/>
                <w:lang w:val="fr-FR"/>
              </w:rPr>
              <w:t>Ref : A0</w:t>
            </w:r>
            <w:r w:rsidR="00744B26">
              <w:rPr>
                <w:rFonts w:ascii="Arial" w:hAnsi="Arial" w:cs="Arial"/>
                <w:b/>
                <w:bCs/>
                <w:sz w:val="18"/>
                <w:szCs w:val="18"/>
                <w:lang w:val="fr-FR"/>
              </w:rPr>
              <w:t xml:space="preserve"> 5</w:t>
            </w:r>
          </w:p>
        </w:tc>
        <w:tc>
          <w:tcPr>
            <w:tcW w:w="385" w:type="pct"/>
          </w:tcPr>
          <w:p w14:paraId="2E5D8FB0" w14:textId="3A98411C" w:rsidR="00A10CAA" w:rsidRDefault="00A10CAA" w:rsidP="00442612">
            <w:pPr>
              <w:spacing w:line="245" w:lineRule="auto"/>
              <w:jc w:val="both"/>
              <w:rPr>
                <w:rFonts w:ascii="Arial" w:hAnsi="Arial" w:cs="Arial"/>
                <w:b/>
                <w:sz w:val="18"/>
                <w:szCs w:val="18"/>
                <w:lang w:val="fr-FR"/>
              </w:rPr>
            </w:pPr>
            <w:r>
              <w:rPr>
                <w:rFonts w:ascii="Arial" w:hAnsi="Arial" w:cs="Arial"/>
                <w:b/>
                <w:sz w:val="18"/>
                <w:szCs w:val="18"/>
                <w:lang w:val="fr-FR"/>
              </w:rPr>
              <w:t>Pays de la Commission de l’Océan Indien (COI) Maurice, La Réunion, Madagascar, Comores, Seychelles</w:t>
            </w:r>
          </w:p>
        </w:tc>
        <w:tc>
          <w:tcPr>
            <w:tcW w:w="570" w:type="pct"/>
          </w:tcPr>
          <w:p w14:paraId="187EA121" w14:textId="77777777" w:rsidR="00A10CAA" w:rsidRDefault="00A10CAA" w:rsidP="001B48A8">
            <w:pPr>
              <w:spacing w:line="245" w:lineRule="auto"/>
              <w:jc w:val="both"/>
              <w:rPr>
                <w:rFonts w:ascii="Arial" w:hAnsi="Arial" w:cs="Arial"/>
                <w:b/>
                <w:sz w:val="18"/>
                <w:szCs w:val="18"/>
                <w:lang w:val="fr-FR"/>
              </w:rPr>
            </w:pPr>
            <w:r>
              <w:rPr>
                <w:rFonts w:ascii="Arial" w:hAnsi="Arial" w:cs="Arial"/>
                <w:b/>
                <w:sz w:val="18"/>
                <w:szCs w:val="18"/>
                <w:lang w:val="fr-FR"/>
              </w:rPr>
              <w:t>Niras</w:t>
            </w:r>
          </w:p>
          <w:p w14:paraId="565E116D" w14:textId="3AB6DB31" w:rsidR="00A10CAA" w:rsidRDefault="00A10CAA" w:rsidP="001B48A8">
            <w:pPr>
              <w:spacing w:line="245" w:lineRule="auto"/>
              <w:jc w:val="both"/>
              <w:rPr>
                <w:rFonts w:ascii="Arial" w:hAnsi="Arial" w:cs="Arial"/>
                <w:b/>
                <w:sz w:val="18"/>
                <w:szCs w:val="18"/>
                <w:lang w:val="fr-FR"/>
              </w:rPr>
            </w:pPr>
            <w:r>
              <w:rPr>
                <w:rFonts w:ascii="Arial" w:hAnsi="Arial" w:cs="Arial"/>
                <w:b/>
                <w:sz w:val="18"/>
                <w:szCs w:val="18"/>
                <w:lang w:val="fr-FR"/>
              </w:rPr>
              <w:t xml:space="preserve"> Rose Ochieng </w:t>
            </w:r>
            <w:r w:rsidR="001B5E0D">
              <w:rPr>
                <w:rFonts w:ascii="Arial" w:hAnsi="Arial" w:cs="Arial"/>
                <w:b/>
                <w:sz w:val="18"/>
                <w:szCs w:val="18"/>
                <w:lang w:val="fr-FR"/>
              </w:rPr>
              <w:t xml:space="preserve"> - Constance Destresse</w:t>
            </w:r>
          </w:p>
        </w:tc>
        <w:tc>
          <w:tcPr>
            <w:tcW w:w="498" w:type="pct"/>
          </w:tcPr>
          <w:p w14:paraId="71CF6F2B" w14:textId="37408A71" w:rsidR="00A10CAA" w:rsidRDefault="00A10CAA" w:rsidP="00442612">
            <w:pPr>
              <w:spacing w:line="245" w:lineRule="auto"/>
              <w:jc w:val="both"/>
              <w:rPr>
                <w:rFonts w:ascii="Arial" w:hAnsi="Arial" w:cs="Arial"/>
                <w:b/>
                <w:sz w:val="18"/>
                <w:szCs w:val="18"/>
                <w:lang w:val="fr-FR"/>
              </w:rPr>
            </w:pPr>
            <w:r>
              <w:rPr>
                <w:rFonts w:ascii="Arial" w:hAnsi="Arial" w:cs="Arial"/>
                <w:b/>
                <w:sz w:val="18"/>
                <w:szCs w:val="18"/>
                <w:lang w:val="fr-FR"/>
              </w:rPr>
              <w:t>Expert formulation Education/Formation</w:t>
            </w:r>
          </w:p>
        </w:tc>
        <w:tc>
          <w:tcPr>
            <w:tcW w:w="3034" w:type="pct"/>
          </w:tcPr>
          <w:p w14:paraId="276B6786" w14:textId="7030F609" w:rsidR="00A10CAA" w:rsidRPr="00A10CAA" w:rsidRDefault="00A10CAA" w:rsidP="00A10CAA">
            <w:pPr>
              <w:tabs>
                <w:tab w:val="left" w:pos="284"/>
              </w:tabs>
              <w:spacing w:line="242" w:lineRule="auto"/>
              <w:jc w:val="both"/>
              <w:rPr>
                <w:rFonts w:ascii="Arial" w:hAnsi="Arial" w:cs="Arial"/>
                <w:b/>
                <w:iCs/>
                <w:sz w:val="18"/>
                <w:szCs w:val="18"/>
                <w:lang w:val="fr-FR"/>
              </w:rPr>
            </w:pPr>
            <w:r w:rsidRPr="00A10CAA">
              <w:rPr>
                <w:rFonts w:ascii="Arial" w:hAnsi="Arial" w:cs="Arial"/>
                <w:b/>
                <w:iCs/>
                <w:sz w:val="18"/>
                <w:szCs w:val="18"/>
                <w:lang w:val="fr-FR"/>
              </w:rPr>
              <w:t>U.E. - Facilité pour la coopération régional dans la région de l’ Océan Indien ( FRCI)</w:t>
            </w:r>
            <w:r w:rsidR="000937D2">
              <w:rPr>
                <w:rFonts w:ascii="Arial" w:hAnsi="Arial" w:cs="Arial"/>
                <w:b/>
                <w:iCs/>
                <w:sz w:val="18"/>
                <w:szCs w:val="18"/>
                <w:lang w:val="fr-FR"/>
              </w:rPr>
              <w:t xml:space="preserve"> – Appui à la Commission de l’ Ocean Indien</w:t>
            </w:r>
          </w:p>
          <w:p w14:paraId="3DE8A607" w14:textId="19D7F261" w:rsidR="00A10CAA" w:rsidRDefault="00A10CAA" w:rsidP="00A10CAA">
            <w:pPr>
              <w:tabs>
                <w:tab w:val="left" w:pos="284"/>
              </w:tabs>
              <w:spacing w:line="242" w:lineRule="auto"/>
              <w:jc w:val="both"/>
              <w:rPr>
                <w:rFonts w:ascii="Arial" w:hAnsi="Arial" w:cs="Arial"/>
                <w:b/>
                <w:iCs/>
                <w:sz w:val="18"/>
                <w:szCs w:val="18"/>
                <w:lang w:val="fr-FR"/>
              </w:rPr>
            </w:pPr>
            <w:r w:rsidRPr="00A10CAA">
              <w:rPr>
                <w:rFonts w:ascii="Arial" w:hAnsi="Arial" w:cs="Arial"/>
                <w:b/>
                <w:iCs/>
                <w:sz w:val="18"/>
                <w:szCs w:val="18"/>
                <w:lang w:val="fr-FR"/>
              </w:rPr>
              <w:t>Mission de formulation de programmes de coopération régionale pour  le Multi Indicatif Programme  ( MIP)   2021- 2027 dans le domaine de l’ Education et de la Formation</w:t>
            </w:r>
            <w:r w:rsidR="005A0644">
              <w:rPr>
                <w:rFonts w:ascii="Arial" w:hAnsi="Arial" w:cs="Arial"/>
                <w:b/>
                <w:iCs/>
                <w:sz w:val="18"/>
                <w:szCs w:val="18"/>
                <w:lang w:val="fr-FR"/>
              </w:rPr>
              <w:t xml:space="preserve"> et de la mobilité professionnelle dans la région .</w:t>
            </w:r>
          </w:p>
        </w:tc>
      </w:tr>
      <w:tr w:rsidR="00CA1F42" w:rsidRPr="00A26A67" w14:paraId="33C89969" w14:textId="77777777" w:rsidTr="008862B7">
        <w:trPr>
          <w:trHeight w:val="1109"/>
        </w:trPr>
        <w:tc>
          <w:tcPr>
            <w:tcW w:w="513" w:type="pct"/>
          </w:tcPr>
          <w:p w14:paraId="41671F39" w14:textId="20632E1D" w:rsidR="00CA1F42" w:rsidRDefault="00CA3B81" w:rsidP="00442612">
            <w:pPr>
              <w:spacing w:line="245" w:lineRule="auto"/>
              <w:jc w:val="both"/>
              <w:rPr>
                <w:rFonts w:ascii="Arial" w:hAnsi="Arial" w:cs="Arial"/>
                <w:sz w:val="18"/>
                <w:szCs w:val="18"/>
                <w:lang w:val="fr-FR"/>
              </w:rPr>
            </w:pPr>
            <w:r>
              <w:rPr>
                <w:rFonts w:ascii="Arial" w:hAnsi="Arial" w:cs="Arial"/>
                <w:sz w:val="18"/>
                <w:szCs w:val="18"/>
                <w:lang w:val="fr-FR"/>
              </w:rPr>
              <w:t xml:space="preserve">Août 2022 </w:t>
            </w:r>
            <w:r w:rsidR="007E080B">
              <w:rPr>
                <w:rFonts w:ascii="Arial" w:hAnsi="Arial" w:cs="Arial"/>
                <w:sz w:val="18"/>
                <w:szCs w:val="18"/>
                <w:lang w:val="fr-FR"/>
              </w:rPr>
              <w:t>–</w:t>
            </w:r>
            <w:r>
              <w:rPr>
                <w:rFonts w:ascii="Arial" w:hAnsi="Arial" w:cs="Arial"/>
                <w:sz w:val="18"/>
                <w:szCs w:val="18"/>
                <w:lang w:val="fr-FR"/>
              </w:rPr>
              <w:t xml:space="preserve"> Déce</w:t>
            </w:r>
            <w:r w:rsidR="007E080B">
              <w:rPr>
                <w:rFonts w:ascii="Arial" w:hAnsi="Arial" w:cs="Arial"/>
                <w:sz w:val="18"/>
                <w:szCs w:val="18"/>
                <w:lang w:val="fr-FR"/>
              </w:rPr>
              <w:t xml:space="preserve">mbre  </w:t>
            </w:r>
            <w:r w:rsidR="00D06154">
              <w:rPr>
                <w:rFonts w:ascii="Arial" w:hAnsi="Arial" w:cs="Arial"/>
                <w:sz w:val="18"/>
                <w:szCs w:val="18"/>
                <w:lang w:val="fr-FR"/>
              </w:rPr>
              <w:t xml:space="preserve"> </w:t>
            </w:r>
            <w:r w:rsidR="007E080B">
              <w:rPr>
                <w:rFonts w:ascii="Arial" w:hAnsi="Arial" w:cs="Arial"/>
                <w:sz w:val="18"/>
                <w:szCs w:val="18"/>
                <w:lang w:val="fr-FR"/>
              </w:rPr>
              <w:t>202</w:t>
            </w:r>
            <w:r w:rsidR="00D06154">
              <w:rPr>
                <w:rFonts w:ascii="Arial" w:hAnsi="Arial" w:cs="Arial"/>
                <w:sz w:val="18"/>
                <w:szCs w:val="18"/>
                <w:lang w:val="fr-FR"/>
              </w:rPr>
              <w:t>3</w:t>
            </w:r>
          </w:p>
          <w:p w14:paraId="789D5E2A" w14:textId="77777777" w:rsidR="00D06154" w:rsidRDefault="00D06154" w:rsidP="00442612">
            <w:pPr>
              <w:spacing w:line="245" w:lineRule="auto"/>
              <w:jc w:val="both"/>
              <w:rPr>
                <w:rFonts w:ascii="Arial" w:hAnsi="Arial" w:cs="Arial"/>
                <w:sz w:val="18"/>
                <w:szCs w:val="18"/>
                <w:lang w:val="fr-FR"/>
              </w:rPr>
            </w:pPr>
            <w:r>
              <w:rPr>
                <w:rFonts w:ascii="Arial" w:hAnsi="Arial" w:cs="Arial"/>
                <w:sz w:val="18"/>
                <w:szCs w:val="18"/>
                <w:lang w:val="fr-FR"/>
              </w:rPr>
              <w:t>Temps partiel</w:t>
            </w:r>
          </w:p>
          <w:p w14:paraId="5054A357" w14:textId="77777777" w:rsidR="00F93A20" w:rsidRDefault="00F93A20" w:rsidP="00442612">
            <w:pPr>
              <w:spacing w:line="245" w:lineRule="auto"/>
              <w:jc w:val="both"/>
              <w:rPr>
                <w:rFonts w:ascii="Arial" w:hAnsi="Arial" w:cs="Arial"/>
                <w:sz w:val="18"/>
                <w:szCs w:val="18"/>
                <w:lang w:val="fr-FR"/>
              </w:rPr>
            </w:pPr>
          </w:p>
          <w:p w14:paraId="0493FDF3" w14:textId="64861D8F" w:rsidR="00F93A20" w:rsidRPr="00AC7638" w:rsidRDefault="00F93A20" w:rsidP="00442612">
            <w:pPr>
              <w:spacing w:line="245" w:lineRule="auto"/>
              <w:jc w:val="both"/>
              <w:rPr>
                <w:rFonts w:ascii="Arial" w:hAnsi="Arial" w:cs="Arial"/>
                <w:b/>
                <w:bCs/>
                <w:sz w:val="18"/>
                <w:szCs w:val="18"/>
                <w:lang w:val="fr-FR"/>
              </w:rPr>
            </w:pPr>
            <w:r w:rsidRPr="00AC7638">
              <w:rPr>
                <w:rFonts w:ascii="Arial" w:hAnsi="Arial" w:cs="Arial"/>
                <w:b/>
                <w:bCs/>
                <w:sz w:val="18"/>
                <w:szCs w:val="18"/>
                <w:lang w:val="fr-FR"/>
              </w:rPr>
              <w:t>Ref : A0</w:t>
            </w:r>
            <w:r w:rsidR="00A10CAA" w:rsidRPr="00AC7638">
              <w:rPr>
                <w:rFonts w:ascii="Arial" w:hAnsi="Arial" w:cs="Arial"/>
                <w:b/>
                <w:bCs/>
                <w:sz w:val="18"/>
                <w:szCs w:val="18"/>
                <w:lang w:val="fr-FR"/>
              </w:rPr>
              <w:t>6</w:t>
            </w:r>
          </w:p>
          <w:p w14:paraId="456F4B16" w14:textId="5A3A1E8A" w:rsidR="00A10CAA" w:rsidRDefault="00A10CAA" w:rsidP="00442612">
            <w:pPr>
              <w:spacing w:line="245" w:lineRule="auto"/>
              <w:jc w:val="both"/>
              <w:rPr>
                <w:rFonts w:ascii="Arial" w:hAnsi="Arial" w:cs="Arial"/>
                <w:sz w:val="18"/>
                <w:szCs w:val="18"/>
                <w:lang w:val="fr-FR"/>
              </w:rPr>
            </w:pPr>
          </w:p>
        </w:tc>
        <w:tc>
          <w:tcPr>
            <w:tcW w:w="385" w:type="pct"/>
          </w:tcPr>
          <w:p w14:paraId="59A06BB9" w14:textId="368F3B32" w:rsidR="00CA1F42" w:rsidRDefault="00D06154" w:rsidP="00442612">
            <w:pPr>
              <w:spacing w:line="245" w:lineRule="auto"/>
              <w:jc w:val="both"/>
              <w:rPr>
                <w:rFonts w:ascii="Arial" w:hAnsi="Arial" w:cs="Arial"/>
                <w:b/>
                <w:sz w:val="18"/>
                <w:szCs w:val="18"/>
                <w:lang w:val="fr-FR"/>
              </w:rPr>
            </w:pPr>
            <w:r>
              <w:rPr>
                <w:rFonts w:ascii="Arial" w:hAnsi="Arial" w:cs="Arial"/>
                <w:b/>
                <w:sz w:val="18"/>
                <w:szCs w:val="18"/>
                <w:lang w:val="fr-FR"/>
              </w:rPr>
              <w:t>Bénin</w:t>
            </w:r>
          </w:p>
        </w:tc>
        <w:tc>
          <w:tcPr>
            <w:tcW w:w="570" w:type="pct"/>
          </w:tcPr>
          <w:p w14:paraId="7A518526" w14:textId="543E0875" w:rsidR="00CA1F42" w:rsidRDefault="00D06154" w:rsidP="001B48A8">
            <w:pPr>
              <w:spacing w:line="245" w:lineRule="auto"/>
              <w:jc w:val="both"/>
              <w:rPr>
                <w:rFonts w:ascii="Arial" w:hAnsi="Arial" w:cs="Arial"/>
                <w:b/>
                <w:sz w:val="18"/>
                <w:szCs w:val="18"/>
                <w:lang w:val="fr-FR"/>
              </w:rPr>
            </w:pPr>
            <w:r>
              <w:rPr>
                <w:rFonts w:ascii="Arial" w:hAnsi="Arial" w:cs="Arial"/>
                <w:b/>
                <w:sz w:val="18"/>
                <w:szCs w:val="18"/>
                <w:lang w:val="fr-FR"/>
              </w:rPr>
              <w:t>Expertise France - AFD</w:t>
            </w:r>
          </w:p>
        </w:tc>
        <w:tc>
          <w:tcPr>
            <w:tcW w:w="498" w:type="pct"/>
          </w:tcPr>
          <w:p w14:paraId="246E070E" w14:textId="04C24978" w:rsidR="00CA1F42" w:rsidRDefault="004E3FC2" w:rsidP="00442612">
            <w:pPr>
              <w:spacing w:line="245" w:lineRule="auto"/>
              <w:jc w:val="both"/>
              <w:rPr>
                <w:rFonts w:ascii="Arial" w:hAnsi="Arial" w:cs="Arial"/>
                <w:b/>
                <w:sz w:val="18"/>
                <w:szCs w:val="18"/>
                <w:lang w:val="fr-FR"/>
              </w:rPr>
            </w:pPr>
            <w:r>
              <w:rPr>
                <w:rFonts w:ascii="Arial" w:hAnsi="Arial" w:cs="Arial"/>
                <w:b/>
                <w:sz w:val="18"/>
                <w:szCs w:val="18"/>
                <w:lang w:val="fr-FR"/>
              </w:rPr>
              <w:t>Superviseur- directeur de projet</w:t>
            </w:r>
          </w:p>
        </w:tc>
        <w:tc>
          <w:tcPr>
            <w:tcW w:w="3034" w:type="pct"/>
          </w:tcPr>
          <w:p w14:paraId="16443887" w14:textId="459F6F5E" w:rsidR="00C9465D" w:rsidRDefault="00CA7E61" w:rsidP="00AE0247">
            <w:p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 xml:space="preserve"> </w:t>
            </w:r>
            <w:r w:rsidR="00A106D3">
              <w:rPr>
                <w:rFonts w:ascii="Arial" w:hAnsi="Arial" w:cs="Arial"/>
                <w:b/>
                <w:iCs/>
                <w:sz w:val="18"/>
                <w:szCs w:val="18"/>
                <w:lang w:val="fr-FR"/>
              </w:rPr>
              <w:t>S</w:t>
            </w:r>
            <w:r>
              <w:rPr>
                <w:rFonts w:ascii="Arial" w:hAnsi="Arial" w:cs="Arial"/>
                <w:b/>
                <w:iCs/>
                <w:sz w:val="18"/>
                <w:szCs w:val="18"/>
                <w:lang w:val="fr-FR"/>
              </w:rPr>
              <w:t>upervision d</w:t>
            </w:r>
            <w:r w:rsidR="00A106D3">
              <w:rPr>
                <w:rFonts w:ascii="Arial" w:hAnsi="Arial" w:cs="Arial"/>
                <w:b/>
                <w:iCs/>
                <w:sz w:val="18"/>
                <w:szCs w:val="18"/>
                <w:lang w:val="fr-FR"/>
              </w:rPr>
              <w:t>e l’équipe d’</w:t>
            </w:r>
            <w:r w:rsidR="00A143BE">
              <w:rPr>
                <w:rFonts w:ascii="Arial" w:hAnsi="Arial" w:cs="Arial"/>
                <w:b/>
                <w:iCs/>
                <w:sz w:val="18"/>
                <w:szCs w:val="18"/>
                <w:lang w:val="fr-FR"/>
              </w:rPr>
              <w:t xml:space="preserve"> </w:t>
            </w:r>
            <w:r w:rsidR="00A106D3">
              <w:rPr>
                <w:rFonts w:ascii="Arial" w:hAnsi="Arial" w:cs="Arial"/>
                <w:b/>
                <w:iCs/>
                <w:sz w:val="18"/>
                <w:szCs w:val="18"/>
                <w:lang w:val="fr-FR"/>
              </w:rPr>
              <w:t xml:space="preserve">experts  en charge de  </w:t>
            </w:r>
            <w:r>
              <w:rPr>
                <w:rFonts w:ascii="Arial" w:hAnsi="Arial" w:cs="Arial"/>
                <w:b/>
                <w:iCs/>
                <w:sz w:val="18"/>
                <w:szCs w:val="18"/>
                <w:lang w:val="fr-FR"/>
              </w:rPr>
              <w:t xml:space="preserve"> l’ Aide à </w:t>
            </w:r>
            <w:r w:rsidR="00C9465D">
              <w:rPr>
                <w:rFonts w:ascii="Arial" w:hAnsi="Arial" w:cs="Arial"/>
                <w:b/>
                <w:iCs/>
                <w:sz w:val="18"/>
                <w:szCs w:val="18"/>
                <w:lang w:val="fr-FR"/>
              </w:rPr>
              <w:t>la Maitrise d’Ouvrage </w:t>
            </w:r>
            <w:r w:rsidR="00A106D3">
              <w:rPr>
                <w:rFonts w:ascii="Arial" w:hAnsi="Arial" w:cs="Arial"/>
                <w:b/>
                <w:iCs/>
                <w:sz w:val="18"/>
                <w:szCs w:val="18"/>
                <w:lang w:val="fr-FR"/>
              </w:rPr>
              <w:t xml:space="preserve"> ( AMO</w:t>
            </w:r>
            <w:r w:rsidR="00170AFC">
              <w:rPr>
                <w:rFonts w:ascii="Arial" w:hAnsi="Arial" w:cs="Arial"/>
                <w:b/>
                <w:iCs/>
                <w:sz w:val="18"/>
                <w:szCs w:val="18"/>
                <w:lang w:val="fr-FR"/>
              </w:rPr>
              <w:t xml:space="preserve">) </w:t>
            </w:r>
            <w:r w:rsidR="00C9465D">
              <w:rPr>
                <w:rFonts w:ascii="Arial" w:hAnsi="Arial" w:cs="Arial"/>
                <w:b/>
                <w:iCs/>
                <w:sz w:val="18"/>
                <w:szCs w:val="18"/>
                <w:lang w:val="fr-FR"/>
              </w:rPr>
              <w:t>:</w:t>
            </w:r>
          </w:p>
          <w:p w14:paraId="5483F672" w14:textId="6CB92819" w:rsidR="00CA1F42" w:rsidRDefault="005C6828" w:rsidP="00AE0247">
            <w:pPr>
              <w:tabs>
                <w:tab w:val="left" w:pos="284"/>
              </w:tabs>
              <w:spacing w:line="242" w:lineRule="auto"/>
              <w:jc w:val="both"/>
              <w:rPr>
                <w:rFonts w:ascii="Arial" w:hAnsi="Arial" w:cs="Arial"/>
                <w:b/>
                <w:iCs/>
                <w:sz w:val="18"/>
                <w:szCs w:val="18"/>
                <w:lang w:val="fr-FR"/>
              </w:rPr>
            </w:pPr>
            <w:r w:rsidRPr="005C6828">
              <w:rPr>
                <w:rFonts w:ascii="Arial" w:hAnsi="Arial" w:cs="Arial"/>
                <w:b/>
                <w:iCs/>
                <w:sz w:val="18"/>
                <w:szCs w:val="18"/>
                <w:lang w:val="fr-FR"/>
              </w:rPr>
              <w:t>Appui au lancement du programme PRO-FAR au Bénin et à l’analyse de la faisabilité de nouveaux financements : PROFAR 2</w:t>
            </w:r>
            <w:r w:rsidR="005A4AB2">
              <w:rPr>
                <w:rFonts w:ascii="Arial" w:hAnsi="Arial" w:cs="Arial"/>
                <w:b/>
                <w:iCs/>
                <w:sz w:val="18"/>
                <w:szCs w:val="18"/>
                <w:lang w:val="fr-FR"/>
              </w:rPr>
              <w:t xml:space="preserve"> pour la mise en œuvre </w:t>
            </w:r>
            <w:r w:rsidR="00F73C85">
              <w:rPr>
                <w:rFonts w:ascii="Arial" w:hAnsi="Arial" w:cs="Arial"/>
                <w:b/>
                <w:iCs/>
                <w:sz w:val="18"/>
                <w:szCs w:val="18"/>
                <w:lang w:val="fr-FR"/>
              </w:rPr>
              <w:t xml:space="preserve">de l’appui à la formation professionnelle </w:t>
            </w:r>
            <w:r w:rsidR="00E74B4C">
              <w:rPr>
                <w:rFonts w:ascii="Arial" w:hAnsi="Arial" w:cs="Arial"/>
                <w:b/>
                <w:iCs/>
                <w:sz w:val="18"/>
                <w:szCs w:val="18"/>
                <w:lang w:val="fr-FR"/>
              </w:rPr>
              <w:t>dans le secteur rural</w:t>
            </w:r>
            <w:r w:rsidR="007A5846">
              <w:rPr>
                <w:rFonts w:ascii="Arial" w:hAnsi="Arial" w:cs="Arial"/>
                <w:b/>
                <w:iCs/>
                <w:sz w:val="18"/>
                <w:szCs w:val="18"/>
                <w:lang w:val="fr-FR"/>
              </w:rPr>
              <w:t>.</w:t>
            </w:r>
          </w:p>
          <w:p w14:paraId="3F9868D5" w14:textId="34C118DF" w:rsidR="007A5846" w:rsidRPr="007A5846" w:rsidRDefault="007A5846" w:rsidP="007A5846">
            <w:p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Mise</w:t>
            </w:r>
            <w:r w:rsidRPr="007A5846">
              <w:rPr>
                <w:rFonts w:ascii="Arial" w:hAnsi="Arial" w:cs="Arial"/>
                <w:b/>
                <w:iCs/>
                <w:sz w:val="18"/>
                <w:szCs w:val="18"/>
                <w:lang w:val="fr-FR"/>
              </w:rPr>
              <w:t xml:space="preserve"> en place les conditions nécessaires pour un démarrage opérationnel des</w:t>
            </w:r>
            <w:r>
              <w:rPr>
                <w:rFonts w:ascii="Arial" w:hAnsi="Arial" w:cs="Arial"/>
                <w:b/>
                <w:iCs/>
                <w:sz w:val="18"/>
                <w:szCs w:val="18"/>
                <w:lang w:val="fr-FR"/>
              </w:rPr>
              <w:t xml:space="preserve"> activités des </w:t>
            </w:r>
            <w:r w:rsidR="00CA7E61">
              <w:rPr>
                <w:rFonts w:ascii="Arial" w:hAnsi="Arial" w:cs="Arial"/>
                <w:b/>
                <w:iCs/>
                <w:sz w:val="18"/>
                <w:szCs w:val="18"/>
                <w:lang w:val="fr-FR"/>
              </w:rPr>
              <w:t>programme</w:t>
            </w:r>
            <w:r w:rsidR="00B94649">
              <w:rPr>
                <w:rFonts w:ascii="Arial" w:hAnsi="Arial" w:cs="Arial"/>
                <w:b/>
                <w:iCs/>
                <w:sz w:val="18"/>
                <w:szCs w:val="18"/>
                <w:lang w:val="fr-FR"/>
              </w:rPr>
              <w:t>s Pro Far 1 -Pro Far 2.</w:t>
            </w:r>
            <w:r w:rsidR="00CA7E61">
              <w:rPr>
                <w:rFonts w:ascii="Arial" w:hAnsi="Arial" w:cs="Arial"/>
                <w:b/>
                <w:iCs/>
                <w:sz w:val="18"/>
                <w:szCs w:val="18"/>
                <w:lang w:val="fr-FR"/>
              </w:rPr>
              <w:t xml:space="preserve"> </w:t>
            </w:r>
          </w:p>
          <w:p w14:paraId="2C116E7E" w14:textId="3BEA730D" w:rsidR="007A5846" w:rsidRDefault="007A5846" w:rsidP="007A5846">
            <w:pPr>
              <w:tabs>
                <w:tab w:val="left" w:pos="284"/>
              </w:tabs>
              <w:spacing w:line="242" w:lineRule="auto"/>
              <w:jc w:val="both"/>
              <w:rPr>
                <w:rFonts w:ascii="Arial" w:hAnsi="Arial" w:cs="Arial"/>
                <w:b/>
                <w:iCs/>
                <w:sz w:val="18"/>
                <w:szCs w:val="18"/>
                <w:lang w:val="fr-FR"/>
              </w:rPr>
            </w:pPr>
          </w:p>
        </w:tc>
      </w:tr>
      <w:tr w:rsidR="00971EDC" w:rsidRPr="00A26A67" w14:paraId="67007D3B" w14:textId="77777777" w:rsidTr="008862B7">
        <w:trPr>
          <w:trHeight w:val="1109"/>
        </w:trPr>
        <w:tc>
          <w:tcPr>
            <w:tcW w:w="513" w:type="pct"/>
          </w:tcPr>
          <w:p w14:paraId="27A89AE8" w14:textId="4C7F9483" w:rsidR="00971EDC" w:rsidRDefault="003035BB" w:rsidP="00442612">
            <w:pPr>
              <w:spacing w:line="245" w:lineRule="auto"/>
              <w:jc w:val="both"/>
              <w:rPr>
                <w:rFonts w:ascii="Arial" w:hAnsi="Arial" w:cs="Arial"/>
                <w:sz w:val="18"/>
                <w:szCs w:val="18"/>
                <w:lang w:val="fr-FR"/>
              </w:rPr>
            </w:pPr>
            <w:r>
              <w:rPr>
                <w:rFonts w:ascii="Arial" w:hAnsi="Arial" w:cs="Arial"/>
                <w:sz w:val="18"/>
                <w:szCs w:val="18"/>
                <w:lang w:val="fr-FR"/>
              </w:rPr>
              <w:t xml:space="preserve">Mai 2022 –  </w:t>
            </w:r>
            <w:r w:rsidR="00E10564">
              <w:rPr>
                <w:rFonts w:ascii="Arial" w:hAnsi="Arial" w:cs="Arial"/>
                <w:sz w:val="18"/>
                <w:szCs w:val="18"/>
                <w:lang w:val="fr-FR"/>
              </w:rPr>
              <w:t>Décembre  2022</w:t>
            </w:r>
          </w:p>
          <w:p w14:paraId="3D065936" w14:textId="77777777" w:rsidR="003035BB" w:rsidRDefault="003035BB" w:rsidP="00442612">
            <w:pPr>
              <w:spacing w:line="245" w:lineRule="auto"/>
              <w:jc w:val="both"/>
              <w:rPr>
                <w:rFonts w:ascii="Arial" w:hAnsi="Arial" w:cs="Arial"/>
                <w:sz w:val="18"/>
                <w:szCs w:val="18"/>
                <w:lang w:val="fr-FR"/>
              </w:rPr>
            </w:pPr>
            <w:r>
              <w:rPr>
                <w:rFonts w:ascii="Arial" w:hAnsi="Arial" w:cs="Arial"/>
                <w:sz w:val="18"/>
                <w:szCs w:val="18"/>
                <w:lang w:val="fr-FR"/>
              </w:rPr>
              <w:t>Temps partiel</w:t>
            </w:r>
          </w:p>
          <w:p w14:paraId="32A4C686" w14:textId="77777777" w:rsidR="00F93A20" w:rsidRDefault="00F93A20" w:rsidP="00442612">
            <w:pPr>
              <w:spacing w:line="245" w:lineRule="auto"/>
              <w:jc w:val="both"/>
              <w:rPr>
                <w:rFonts w:ascii="Arial" w:hAnsi="Arial" w:cs="Arial"/>
                <w:sz w:val="18"/>
                <w:szCs w:val="18"/>
                <w:lang w:val="fr-FR"/>
              </w:rPr>
            </w:pPr>
          </w:p>
          <w:p w14:paraId="3A5472DC" w14:textId="4D9A78E6" w:rsidR="00F93A20" w:rsidRPr="00AC7638" w:rsidRDefault="00F93A20" w:rsidP="00442612">
            <w:pPr>
              <w:spacing w:line="245" w:lineRule="auto"/>
              <w:jc w:val="both"/>
              <w:rPr>
                <w:rFonts w:ascii="Arial" w:hAnsi="Arial" w:cs="Arial"/>
                <w:b/>
                <w:bCs/>
                <w:sz w:val="18"/>
                <w:szCs w:val="18"/>
                <w:lang w:val="fr-FR"/>
              </w:rPr>
            </w:pPr>
            <w:r w:rsidRPr="00AC7638">
              <w:rPr>
                <w:rFonts w:ascii="Arial" w:hAnsi="Arial" w:cs="Arial"/>
                <w:b/>
                <w:bCs/>
                <w:sz w:val="18"/>
                <w:szCs w:val="18"/>
                <w:lang w:val="fr-FR"/>
              </w:rPr>
              <w:t>Ref : A0</w:t>
            </w:r>
            <w:r w:rsidR="00A10CAA" w:rsidRPr="00AC7638">
              <w:rPr>
                <w:rFonts w:ascii="Arial" w:hAnsi="Arial" w:cs="Arial"/>
                <w:b/>
                <w:bCs/>
                <w:sz w:val="18"/>
                <w:szCs w:val="18"/>
                <w:lang w:val="fr-FR"/>
              </w:rPr>
              <w:t>7</w:t>
            </w:r>
          </w:p>
        </w:tc>
        <w:tc>
          <w:tcPr>
            <w:tcW w:w="385" w:type="pct"/>
          </w:tcPr>
          <w:p w14:paraId="4FBD90EF" w14:textId="703D3E92" w:rsidR="00971EDC" w:rsidRDefault="003035BB" w:rsidP="00442612">
            <w:pPr>
              <w:spacing w:line="245" w:lineRule="auto"/>
              <w:jc w:val="both"/>
              <w:rPr>
                <w:rFonts w:ascii="Arial" w:hAnsi="Arial" w:cs="Arial"/>
                <w:b/>
                <w:sz w:val="18"/>
                <w:szCs w:val="18"/>
                <w:lang w:val="fr-FR"/>
              </w:rPr>
            </w:pPr>
            <w:r>
              <w:rPr>
                <w:rFonts w:ascii="Arial" w:hAnsi="Arial" w:cs="Arial"/>
                <w:b/>
                <w:sz w:val="18"/>
                <w:szCs w:val="18"/>
                <w:lang w:val="fr-FR"/>
              </w:rPr>
              <w:t>Multiples pays</w:t>
            </w:r>
            <w:r w:rsidR="002E2A3B">
              <w:rPr>
                <w:rFonts w:ascii="Arial" w:hAnsi="Arial" w:cs="Arial"/>
                <w:b/>
                <w:sz w:val="18"/>
                <w:szCs w:val="18"/>
                <w:lang w:val="fr-FR"/>
              </w:rPr>
              <w:t xml:space="preserve"> : </w:t>
            </w:r>
            <w:r w:rsidR="004369C5">
              <w:rPr>
                <w:rFonts w:ascii="Arial" w:hAnsi="Arial" w:cs="Arial"/>
                <w:b/>
                <w:sz w:val="18"/>
                <w:szCs w:val="18"/>
                <w:lang w:val="fr-FR"/>
              </w:rPr>
              <w:t xml:space="preserve">Afrique </w:t>
            </w:r>
            <w:r w:rsidR="00056637">
              <w:rPr>
                <w:rFonts w:ascii="Arial" w:hAnsi="Arial" w:cs="Arial"/>
                <w:b/>
                <w:sz w:val="18"/>
                <w:szCs w:val="18"/>
                <w:lang w:val="fr-FR"/>
              </w:rPr>
              <w:t xml:space="preserve">– Maghreb </w:t>
            </w:r>
            <w:r w:rsidR="004369C5">
              <w:rPr>
                <w:rFonts w:ascii="Arial" w:hAnsi="Arial" w:cs="Arial"/>
                <w:b/>
                <w:sz w:val="18"/>
                <w:szCs w:val="18"/>
                <w:lang w:val="fr-FR"/>
              </w:rPr>
              <w:t>-Moyen Orient</w:t>
            </w:r>
            <w:r w:rsidR="00CA1F42">
              <w:rPr>
                <w:rFonts w:ascii="Arial" w:hAnsi="Arial" w:cs="Arial"/>
                <w:b/>
                <w:sz w:val="18"/>
                <w:szCs w:val="18"/>
                <w:lang w:val="fr-FR"/>
              </w:rPr>
              <w:t xml:space="preserve">- </w:t>
            </w:r>
          </w:p>
          <w:p w14:paraId="54C72CA0" w14:textId="46CB3D98" w:rsidR="00CA1F42" w:rsidRDefault="00CA1F42" w:rsidP="00442612">
            <w:pPr>
              <w:spacing w:line="245" w:lineRule="auto"/>
              <w:jc w:val="both"/>
              <w:rPr>
                <w:rFonts w:ascii="Arial" w:hAnsi="Arial" w:cs="Arial"/>
                <w:b/>
                <w:sz w:val="18"/>
                <w:szCs w:val="18"/>
                <w:lang w:val="fr-FR"/>
              </w:rPr>
            </w:pPr>
            <w:r>
              <w:rPr>
                <w:rFonts w:ascii="Arial" w:hAnsi="Arial" w:cs="Arial"/>
                <w:b/>
                <w:sz w:val="18"/>
                <w:szCs w:val="18"/>
                <w:lang w:val="fr-FR"/>
              </w:rPr>
              <w:t>Europe orientale</w:t>
            </w:r>
          </w:p>
        </w:tc>
        <w:tc>
          <w:tcPr>
            <w:tcW w:w="570" w:type="pct"/>
          </w:tcPr>
          <w:p w14:paraId="6C2F5054" w14:textId="77777777" w:rsidR="00971EDC" w:rsidRDefault="00971EDC" w:rsidP="001B48A8">
            <w:pPr>
              <w:spacing w:line="245" w:lineRule="auto"/>
              <w:jc w:val="both"/>
              <w:rPr>
                <w:rFonts w:ascii="Arial" w:hAnsi="Arial" w:cs="Arial"/>
                <w:b/>
                <w:sz w:val="18"/>
                <w:szCs w:val="18"/>
                <w:lang w:val="fr-FR"/>
              </w:rPr>
            </w:pPr>
            <w:r>
              <w:rPr>
                <w:rFonts w:ascii="Arial" w:hAnsi="Arial" w:cs="Arial"/>
                <w:b/>
                <w:sz w:val="18"/>
                <w:szCs w:val="18"/>
                <w:lang w:val="fr-FR"/>
              </w:rPr>
              <w:t>Niras -Proparco</w:t>
            </w:r>
          </w:p>
          <w:p w14:paraId="7807D3A2" w14:textId="2583C943" w:rsidR="005F5ADA" w:rsidRDefault="005F5ADA" w:rsidP="001B48A8">
            <w:pPr>
              <w:spacing w:line="245" w:lineRule="auto"/>
              <w:jc w:val="both"/>
              <w:rPr>
                <w:rFonts w:ascii="Arial" w:hAnsi="Arial" w:cs="Arial"/>
                <w:b/>
                <w:sz w:val="18"/>
                <w:szCs w:val="18"/>
                <w:lang w:val="fr-FR"/>
              </w:rPr>
            </w:pPr>
          </w:p>
        </w:tc>
        <w:tc>
          <w:tcPr>
            <w:tcW w:w="498" w:type="pct"/>
          </w:tcPr>
          <w:p w14:paraId="5F4EE210" w14:textId="283DBE61" w:rsidR="00971EDC" w:rsidRDefault="00D953CF" w:rsidP="00442612">
            <w:pPr>
              <w:spacing w:line="245" w:lineRule="auto"/>
              <w:jc w:val="both"/>
              <w:rPr>
                <w:rFonts w:ascii="Arial" w:hAnsi="Arial" w:cs="Arial"/>
                <w:b/>
                <w:sz w:val="18"/>
                <w:szCs w:val="18"/>
                <w:lang w:val="fr-FR"/>
              </w:rPr>
            </w:pPr>
            <w:r>
              <w:rPr>
                <w:rFonts w:ascii="Arial" w:hAnsi="Arial" w:cs="Arial"/>
                <w:b/>
                <w:sz w:val="18"/>
                <w:szCs w:val="18"/>
                <w:lang w:val="fr-FR"/>
              </w:rPr>
              <w:t xml:space="preserve">Expert  </w:t>
            </w:r>
            <w:r w:rsidR="00C327BC">
              <w:rPr>
                <w:rFonts w:ascii="Arial" w:hAnsi="Arial" w:cs="Arial"/>
                <w:b/>
                <w:sz w:val="18"/>
                <w:szCs w:val="18"/>
                <w:lang w:val="fr-FR"/>
              </w:rPr>
              <w:t>M</w:t>
            </w:r>
            <w:r>
              <w:rPr>
                <w:rFonts w:ascii="Arial" w:hAnsi="Arial" w:cs="Arial"/>
                <w:b/>
                <w:sz w:val="18"/>
                <w:szCs w:val="18"/>
                <w:lang w:val="fr-FR"/>
              </w:rPr>
              <w:t>onitoring</w:t>
            </w:r>
            <w:r w:rsidR="00092E83">
              <w:rPr>
                <w:rFonts w:ascii="Arial" w:hAnsi="Arial" w:cs="Arial"/>
                <w:b/>
                <w:sz w:val="18"/>
                <w:szCs w:val="18"/>
                <w:lang w:val="fr-FR"/>
              </w:rPr>
              <w:t xml:space="preserve"> </w:t>
            </w:r>
            <w:r>
              <w:rPr>
                <w:rFonts w:ascii="Arial" w:hAnsi="Arial" w:cs="Arial"/>
                <w:b/>
                <w:sz w:val="18"/>
                <w:szCs w:val="18"/>
                <w:lang w:val="fr-FR"/>
              </w:rPr>
              <w:t>et</w:t>
            </w:r>
            <w:r w:rsidR="00C327BC">
              <w:rPr>
                <w:rFonts w:ascii="Arial" w:hAnsi="Arial" w:cs="Arial"/>
                <w:b/>
                <w:sz w:val="18"/>
                <w:szCs w:val="18"/>
                <w:lang w:val="fr-FR"/>
              </w:rPr>
              <w:t xml:space="preserve"> E</w:t>
            </w:r>
            <w:r>
              <w:rPr>
                <w:rFonts w:ascii="Arial" w:hAnsi="Arial" w:cs="Arial"/>
                <w:b/>
                <w:sz w:val="18"/>
                <w:szCs w:val="18"/>
                <w:lang w:val="fr-FR"/>
              </w:rPr>
              <w:t xml:space="preserve">valuation </w:t>
            </w:r>
          </w:p>
        </w:tc>
        <w:tc>
          <w:tcPr>
            <w:tcW w:w="3034" w:type="pct"/>
          </w:tcPr>
          <w:p w14:paraId="364A135C" w14:textId="3880D441" w:rsidR="00971EDC" w:rsidRDefault="00200D48" w:rsidP="00AE0247">
            <w:p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 xml:space="preserve"> </w:t>
            </w:r>
            <w:r w:rsidR="007A13C6" w:rsidRPr="007A13C6">
              <w:rPr>
                <w:rFonts w:ascii="Arial" w:hAnsi="Arial" w:cs="Arial"/>
                <w:b/>
                <w:iCs/>
                <w:sz w:val="18"/>
                <w:szCs w:val="18"/>
                <w:lang w:val="fr-FR"/>
              </w:rPr>
              <w:t>Facilit</w:t>
            </w:r>
            <w:r>
              <w:rPr>
                <w:rFonts w:ascii="Arial" w:hAnsi="Arial" w:cs="Arial"/>
                <w:b/>
                <w:iCs/>
                <w:sz w:val="18"/>
                <w:szCs w:val="18"/>
                <w:lang w:val="fr-FR"/>
              </w:rPr>
              <w:t>é</w:t>
            </w:r>
            <w:r w:rsidR="00C327BC">
              <w:rPr>
                <w:rFonts w:ascii="Arial" w:hAnsi="Arial" w:cs="Arial"/>
                <w:b/>
                <w:iCs/>
                <w:sz w:val="18"/>
                <w:szCs w:val="18"/>
                <w:lang w:val="fr-FR"/>
              </w:rPr>
              <w:t xml:space="preserve"> d AT </w:t>
            </w:r>
            <w:r>
              <w:rPr>
                <w:rFonts w:ascii="Arial" w:hAnsi="Arial" w:cs="Arial"/>
                <w:b/>
                <w:iCs/>
                <w:sz w:val="18"/>
                <w:szCs w:val="18"/>
                <w:lang w:val="fr-FR"/>
              </w:rPr>
              <w:t xml:space="preserve"> </w:t>
            </w:r>
            <w:r w:rsidR="007A13C6" w:rsidRPr="007A13C6">
              <w:rPr>
                <w:rFonts w:ascii="Arial" w:hAnsi="Arial" w:cs="Arial"/>
                <w:b/>
                <w:iCs/>
                <w:sz w:val="18"/>
                <w:szCs w:val="18"/>
                <w:lang w:val="fr-FR"/>
              </w:rPr>
              <w:t>pour fournir un</w:t>
            </w:r>
            <w:r>
              <w:rPr>
                <w:rFonts w:ascii="Arial" w:hAnsi="Arial" w:cs="Arial"/>
                <w:b/>
                <w:iCs/>
                <w:sz w:val="18"/>
                <w:szCs w:val="18"/>
                <w:lang w:val="fr-FR"/>
              </w:rPr>
              <w:t xml:space="preserve"> appui </w:t>
            </w:r>
            <w:r w:rsidR="007A13C6" w:rsidRPr="007A13C6">
              <w:rPr>
                <w:rFonts w:ascii="Arial" w:hAnsi="Arial" w:cs="Arial"/>
                <w:b/>
                <w:iCs/>
                <w:sz w:val="18"/>
                <w:szCs w:val="18"/>
                <w:lang w:val="fr-FR"/>
              </w:rPr>
              <w:t xml:space="preserve">  direct, sous forme de formations, de coaching, d'études</w:t>
            </w:r>
            <w:r w:rsidR="00415C1E">
              <w:rPr>
                <w:rFonts w:ascii="Arial" w:hAnsi="Arial" w:cs="Arial"/>
                <w:b/>
                <w:iCs/>
                <w:sz w:val="18"/>
                <w:szCs w:val="18"/>
                <w:lang w:val="fr-FR"/>
              </w:rPr>
              <w:t xml:space="preserve"> </w:t>
            </w:r>
            <w:r w:rsidR="007A13C6" w:rsidRPr="007A13C6">
              <w:rPr>
                <w:rFonts w:ascii="Arial" w:hAnsi="Arial" w:cs="Arial"/>
                <w:b/>
                <w:iCs/>
                <w:sz w:val="18"/>
                <w:szCs w:val="18"/>
                <w:lang w:val="fr-FR"/>
              </w:rPr>
              <w:t xml:space="preserve"> aux I</w:t>
            </w:r>
            <w:r w:rsidR="006B5CC8">
              <w:rPr>
                <w:rFonts w:ascii="Arial" w:hAnsi="Arial" w:cs="Arial"/>
                <w:b/>
                <w:iCs/>
                <w:sz w:val="18"/>
                <w:szCs w:val="18"/>
                <w:lang w:val="fr-FR"/>
              </w:rPr>
              <w:t xml:space="preserve">nstitutions </w:t>
            </w:r>
            <w:r w:rsidR="007A13C6" w:rsidRPr="007A13C6">
              <w:rPr>
                <w:rFonts w:ascii="Arial" w:hAnsi="Arial" w:cs="Arial"/>
                <w:b/>
                <w:iCs/>
                <w:sz w:val="18"/>
                <w:szCs w:val="18"/>
                <w:lang w:val="fr-FR"/>
              </w:rPr>
              <w:t>F</w:t>
            </w:r>
            <w:r w:rsidR="006B5CC8">
              <w:rPr>
                <w:rFonts w:ascii="Arial" w:hAnsi="Arial" w:cs="Arial"/>
                <w:b/>
                <w:iCs/>
                <w:sz w:val="18"/>
                <w:szCs w:val="18"/>
                <w:lang w:val="fr-FR"/>
              </w:rPr>
              <w:t>inanciè</w:t>
            </w:r>
            <w:r w:rsidR="00C16CF0">
              <w:rPr>
                <w:rFonts w:ascii="Arial" w:hAnsi="Arial" w:cs="Arial"/>
                <w:b/>
                <w:iCs/>
                <w:sz w:val="18"/>
                <w:szCs w:val="18"/>
                <w:lang w:val="fr-FR"/>
              </w:rPr>
              <w:t xml:space="preserve">res </w:t>
            </w:r>
            <w:r w:rsidR="007A13C6" w:rsidRPr="007A13C6">
              <w:rPr>
                <w:rFonts w:ascii="Arial" w:hAnsi="Arial" w:cs="Arial"/>
                <w:b/>
                <w:iCs/>
                <w:sz w:val="18"/>
                <w:szCs w:val="18"/>
                <w:lang w:val="fr-FR"/>
              </w:rPr>
              <w:t xml:space="preserve"> financé</w:t>
            </w:r>
            <w:r w:rsidR="00B5655F">
              <w:rPr>
                <w:rFonts w:ascii="Arial" w:hAnsi="Arial" w:cs="Arial"/>
                <w:b/>
                <w:iCs/>
                <w:sz w:val="18"/>
                <w:szCs w:val="18"/>
                <w:lang w:val="fr-FR"/>
              </w:rPr>
              <w:t>e</w:t>
            </w:r>
            <w:r w:rsidR="007A13C6" w:rsidRPr="007A13C6">
              <w:rPr>
                <w:rFonts w:ascii="Arial" w:hAnsi="Arial" w:cs="Arial"/>
                <w:b/>
                <w:iCs/>
                <w:sz w:val="18"/>
                <w:szCs w:val="18"/>
                <w:lang w:val="fr-FR"/>
              </w:rPr>
              <w:t>s par PROPARCO qui</w:t>
            </w:r>
            <w:r w:rsidR="00B5655F">
              <w:rPr>
                <w:rFonts w:ascii="Arial" w:hAnsi="Arial" w:cs="Arial"/>
                <w:b/>
                <w:iCs/>
                <w:sz w:val="18"/>
                <w:szCs w:val="18"/>
                <w:lang w:val="fr-FR"/>
              </w:rPr>
              <w:t xml:space="preserve"> app</w:t>
            </w:r>
            <w:r w:rsidR="00BE4615">
              <w:rPr>
                <w:rFonts w:ascii="Arial" w:hAnsi="Arial" w:cs="Arial"/>
                <w:b/>
                <w:iCs/>
                <w:sz w:val="18"/>
                <w:szCs w:val="18"/>
                <w:lang w:val="fr-FR"/>
              </w:rPr>
              <w:t xml:space="preserve">ortent </w:t>
            </w:r>
            <w:r w:rsidR="007A13C6" w:rsidRPr="007A13C6">
              <w:rPr>
                <w:rFonts w:ascii="Arial" w:hAnsi="Arial" w:cs="Arial"/>
                <w:b/>
                <w:iCs/>
                <w:sz w:val="18"/>
                <w:szCs w:val="18"/>
                <w:lang w:val="fr-FR"/>
              </w:rPr>
              <w:t xml:space="preserve"> un soutien indirect et direct aux </w:t>
            </w:r>
            <w:r w:rsidR="00BE4615">
              <w:rPr>
                <w:rFonts w:ascii="Arial" w:hAnsi="Arial" w:cs="Arial"/>
                <w:b/>
                <w:iCs/>
                <w:sz w:val="18"/>
                <w:szCs w:val="18"/>
                <w:lang w:val="fr-FR"/>
              </w:rPr>
              <w:t xml:space="preserve">PME </w:t>
            </w:r>
            <w:r w:rsidR="007A13C6" w:rsidRPr="007A13C6">
              <w:rPr>
                <w:rFonts w:ascii="Arial" w:hAnsi="Arial" w:cs="Arial"/>
                <w:b/>
                <w:iCs/>
                <w:sz w:val="18"/>
                <w:szCs w:val="18"/>
                <w:lang w:val="fr-FR"/>
              </w:rPr>
              <w:t xml:space="preserve"> pendant la crise pandémique COVID-19 et ses conséquences</w:t>
            </w:r>
            <w:r w:rsidR="00CC5A96">
              <w:rPr>
                <w:rFonts w:ascii="Arial" w:hAnsi="Arial" w:cs="Arial"/>
                <w:b/>
                <w:iCs/>
                <w:sz w:val="18"/>
                <w:szCs w:val="18"/>
                <w:lang w:val="fr-FR"/>
              </w:rPr>
              <w:t xml:space="preserve"> dans plus de 60 pays d</w:t>
            </w:r>
            <w:r w:rsidR="002618FA">
              <w:rPr>
                <w:rFonts w:ascii="Arial" w:hAnsi="Arial" w:cs="Arial"/>
                <w:b/>
                <w:iCs/>
                <w:sz w:val="18"/>
                <w:szCs w:val="18"/>
                <w:lang w:val="fr-FR"/>
              </w:rPr>
              <w:t xml:space="preserve">u Maghreb et du Proche </w:t>
            </w:r>
            <w:r w:rsidR="00D91104">
              <w:rPr>
                <w:rFonts w:ascii="Arial" w:hAnsi="Arial" w:cs="Arial"/>
                <w:b/>
                <w:iCs/>
                <w:sz w:val="18"/>
                <w:szCs w:val="18"/>
                <w:lang w:val="fr-FR"/>
              </w:rPr>
              <w:t xml:space="preserve">Orient, d’ Europe de l’ Est et d’Afrique </w:t>
            </w:r>
            <w:r w:rsidR="00964D00">
              <w:rPr>
                <w:rFonts w:ascii="Arial" w:hAnsi="Arial" w:cs="Arial"/>
                <w:b/>
                <w:iCs/>
                <w:sz w:val="18"/>
                <w:szCs w:val="18"/>
                <w:lang w:val="fr-FR"/>
              </w:rPr>
              <w:t>S</w:t>
            </w:r>
            <w:r w:rsidR="003035BB">
              <w:rPr>
                <w:rFonts w:ascii="Arial" w:hAnsi="Arial" w:cs="Arial"/>
                <w:b/>
                <w:iCs/>
                <w:sz w:val="18"/>
                <w:szCs w:val="18"/>
                <w:lang w:val="fr-FR"/>
              </w:rPr>
              <w:t>ub-Saharienne.</w:t>
            </w:r>
          </w:p>
          <w:p w14:paraId="70437586" w14:textId="5473658F" w:rsidR="00BF6F5E" w:rsidRPr="007A13C6" w:rsidRDefault="00BF6F5E" w:rsidP="00AE0247">
            <w:p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Mise en place d’un système de monitorage pour le suivi et l</w:t>
            </w:r>
            <w:r w:rsidR="00267B2D">
              <w:rPr>
                <w:rFonts w:ascii="Arial" w:hAnsi="Arial" w:cs="Arial"/>
                <w:b/>
                <w:iCs/>
                <w:sz w:val="18"/>
                <w:szCs w:val="18"/>
                <w:lang w:val="fr-FR"/>
              </w:rPr>
              <w:t>a progression des activités mises en oeuves</w:t>
            </w:r>
          </w:p>
        </w:tc>
      </w:tr>
      <w:tr w:rsidR="00573E5B" w:rsidRPr="00A26A67" w14:paraId="59CDA5E5" w14:textId="77777777" w:rsidTr="008862B7">
        <w:trPr>
          <w:trHeight w:val="1109"/>
        </w:trPr>
        <w:tc>
          <w:tcPr>
            <w:tcW w:w="513" w:type="pct"/>
          </w:tcPr>
          <w:p w14:paraId="5BEFDDE7" w14:textId="77777777" w:rsidR="00573E5B" w:rsidRDefault="00573E5B" w:rsidP="00442612">
            <w:pPr>
              <w:spacing w:line="245" w:lineRule="auto"/>
              <w:jc w:val="both"/>
              <w:rPr>
                <w:rFonts w:ascii="Arial" w:hAnsi="Arial" w:cs="Arial"/>
                <w:sz w:val="18"/>
                <w:szCs w:val="18"/>
                <w:lang w:val="fr-FR"/>
              </w:rPr>
            </w:pPr>
            <w:r>
              <w:rPr>
                <w:rFonts w:ascii="Arial" w:hAnsi="Arial" w:cs="Arial"/>
                <w:sz w:val="18"/>
                <w:szCs w:val="18"/>
                <w:lang w:val="fr-FR"/>
              </w:rPr>
              <w:t>0ctobre</w:t>
            </w:r>
            <w:r w:rsidR="00942EE4">
              <w:rPr>
                <w:rFonts w:ascii="Arial" w:hAnsi="Arial" w:cs="Arial"/>
                <w:sz w:val="18"/>
                <w:szCs w:val="18"/>
                <w:lang w:val="fr-FR"/>
              </w:rPr>
              <w:t xml:space="preserve"> 2020</w:t>
            </w:r>
            <w:r>
              <w:rPr>
                <w:rFonts w:ascii="Arial" w:hAnsi="Arial" w:cs="Arial"/>
                <w:sz w:val="18"/>
                <w:szCs w:val="18"/>
                <w:lang w:val="fr-FR"/>
              </w:rPr>
              <w:t xml:space="preserve"> – </w:t>
            </w:r>
            <w:r w:rsidR="00BC519C">
              <w:rPr>
                <w:rFonts w:ascii="Arial" w:hAnsi="Arial" w:cs="Arial"/>
                <w:sz w:val="18"/>
                <w:szCs w:val="18"/>
                <w:lang w:val="fr-FR"/>
              </w:rPr>
              <w:t>Mars</w:t>
            </w:r>
            <w:r w:rsidR="00F4494A">
              <w:rPr>
                <w:rFonts w:ascii="Arial" w:hAnsi="Arial" w:cs="Arial"/>
                <w:sz w:val="18"/>
                <w:szCs w:val="18"/>
                <w:lang w:val="fr-FR"/>
              </w:rPr>
              <w:t xml:space="preserve"> </w:t>
            </w:r>
            <w:r w:rsidR="00942EE4">
              <w:rPr>
                <w:rFonts w:ascii="Arial" w:hAnsi="Arial" w:cs="Arial"/>
                <w:sz w:val="18"/>
                <w:szCs w:val="18"/>
                <w:lang w:val="fr-FR"/>
              </w:rPr>
              <w:t xml:space="preserve"> 2021</w:t>
            </w:r>
          </w:p>
          <w:p w14:paraId="1C20D930" w14:textId="77777777" w:rsidR="00EA3140" w:rsidRDefault="00EA3140" w:rsidP="00442612">
            <w:pPr>
              <w:spacing w:line="245" w:lineRule="auto"/>
              <w:jc w:val="both"/>
              <w:rPr>
                <w:rFonts w:ascii="Arial" w:hAnsi="Arial" w:cs="Arial"/>
                <w:sz w:val="18"/>
                <w:szCs w:val="18"/>
                <w:lang w:val="fr-FR"/>
              </w:rPr>
            </w:pPr>
          </w:p>
          <w:p w14:paraId="3338B9FD" w14:textId="77777777" w:rsidR="00EA3140" w:rsidRPr="00EA3140" w:rsidRDefault="00EA3140" w:rsidP="00442612">
            <w:pPr>
              <w:spacing w:line="245" w:lineRule="auto"/>
              <w:jc w:val="both"/>
              <w:rPr>
                <w:rFonts w:ascii="Arial" w:hAnsi="Arial" w:cs="Arial"/>
                <w:b/>
                <w:bCs/>
                <w:sz w:val="18"/>
                <w:szCs w:val="18"/>
                <w:lang w:val="fr-FR"/>
              </w:rPr>
            </w:pPr>
            <w:r w:rsidRPr="00EA3140">
              <w:rPr>
                <w:rFonts w:ascii="Arial" w:hAnsi="Arial" w:cs="Arial"/>
                <w:b/>
                <w:bCs/>
                <w:sz w:val="18"/>
                <w:szCs w:val="18"/>
                <w:lang w:val="fr-FR"/>
              </w:rPr>
              <w:t>Ref : A08</w:t>
            </w:r>
          </w:p>
        </w:tc>
        <w:tc>
          <w:tcPr>
            <w:tcW w:w="385" w:type="pct"/>
          </w:tcPr>
          <w:p w14:paraId="2243F78D" w14:textId="77777777" w:rsidR="00573E5B" w:rsidRDefault="00573E5B" w:rsidP="00442612">
            <w:pPr>
              <w:spacing w:line="245" w:lineRule="auto"/>
              <w:jc w:val="both"/>
              <w:rPr>
                <w:rFonts w:ascii="Arial" w:hAnsi="Arial" w:cs="Arial"/>
                <w:b/>
                <w:sz w:val="18"/>
                <w:szCs w:val="18"/>
                <w:lang w:val="fr-FR"/>
              </w:rPr>
            </w:pPr>
            <w:r>
              <w:rPr>
                <w:rFonts w:ascii="Arial" w:hAnsi="Arial" w:cs="Arial"/>
                <w:b/>
                <w:sz w:val="18"/>
                <w:szCs w:val="18"/>
                <w:lang w:val="fr-FR"/>
              </w:rPr>
              <w:t>Saint Martin- Sint Maa</w:t>
            </w:r>
            <w:r w:rsidR="000B51D0">
              <w:rPr>
                <w:rFonts w:ascii="Arial" w:hAnsi="Arial" w:cs="Arial"/>
                <w:b/>
                <w:sz w:val="18"/>
                <w:szCs w:val="18"/>
                <w:lang w:val="fr-FR"/>
              </w:rPr>
              <w:t>r</w:t>
            </w:r>
            <w:r>
              <w:rPr>
                <w:rFonts w:ascii="Arial" w:hAnsi="Arial" w:cs="Arial"/>
                <w:b/>
                <w:sz w:val="18"/>
                <w:szCs w:val="18"/>
                <w:lang w:val="fr-FR"/>
              </w:rPr>
              <w:t>ten</w:t>
            </w:r>
          </w:p>
        </w:tc>
        <w:tc>
          <w:tcPr>
            <w:tcW w:w="570" w:type="pct"/>
          </w:tcPr>
          <w:p w14:paraId="247CB17E" w14:textId="77777777" w:rsidR="00573E5B" w:rsidRDefault="00573E5B" w:rsidP="001B48A8">
            <w:pPr>
              <w:spacing w:line="245" w:lineRule="auto"/>
              <w:jc w:val="both"/>
              <w:rPr>
                <w:rFonts w:ascii="Arial" w:hAnsi="Arial" w:cs="Arial"/>
                <w:b/>
                <w:sz w:val="18"/>
                <w:szCs w:val="18"/>
                <w:lang w:val="fr-FR"/>
              </w:rPr>
            </w:pPr>
            <w:r>
              <w:rPr>
                <w:rFonts w:ascii="Arial" w:hAnsi="Arial" w:cs="Arial"/>
                <w:b/>
                <w:sz w:val="18"/>
                <w:szCs w:val="18"/>
                <w:lang w:val="fr-FR"/>
              </w:rPr>
              <w:t xml:space="preserve">Stantec </w:t>
            </w:r>
          </w:p>
          <w:p w14:paraId="5EB1FD5F" w14:textId="77777777" w:rsidR="00F97A4F" w:rsidRPr="00F97A4F" w:rsidRDefault="00F97A4F" w:rsidP="00F97A4F">
            <w:pPr>
              <w:spacing w:line="245" w:lineRule="auto"/>
              <w:jc w:val="both"/>
              <w:rPr>
                <w:rFonts w:ascii="Arial" w:hAnsi="Arial" w:cs="Arial"/>
                <w:b/>
                <w:sz w:val="18"/>
                <w:szCs w:val="18"/>
                <w:lang w:val="fr-FR"/>
              </w:rPr>
            </w:pPr>
            <w:r w:rsidRPr="00F97A4F">
              <w:rPr>
                <w:rFonts w:ascii="Arial" w:hAnsi="Arial" w:cs="Arial"/>
                <w:b/>
                <w:sz w:val="18"/>
                <w:szCs w:val="18"/>
                <w:lang w:val="fr-FR"/>
              </w:rPr>
              <w:t>Enja Zagorsek</w:t>
            </w:r>
          </w:p>
          <w:p w14:paraId="6D52141A" w14:textId="77777777" w:rsidR="00FD7D26" w:rsidRDefault="00F97A4F" w:rsidP="00F97A4F">
            <w:pPr>
              <w:spacing w:line="245" w:lineRule="auto"/>
              <w:jc w:val="both"/>
              <w:rPr>
                <w:rFonts w:ascii="Arial" w:hAnsi="Arial" w:cs="Arial"/>
                <w:b/>
                <w:sz w:val="18"/>
                <w:szCs w:val="18"/>
                <w:lang w:val="fr-FR"/>
              </w:rPr>
            </w:pPr>
            <w:hyperlink r:id="rId9" w:history="1">
              <w:r w:rsidRPr="00CC2DE9">
                <w:rPr>
                  <w:rStyle w:val="Lienhypertexte"/>
                  <w:rFonts w:ascii="Arial" w:hAnsi="Arial" w:cs="Arial"/>
                  <w:b/>
                  <w:sz w:val="18"/>
                  <w:szCs w:val="18"/>
                  <w:lang w:val="fr-FR"/>
                </w:rPr>
                <w:t>Enja.zagorsek@stantec.com</w:t>
              </w:r>
            </w:hyperlink>
          </w:p>
          <w:p w14:paraId="00DA2D8C" w14:textId="77777777" w:rsidR="00F97A4F" w:rsidRDefault="00F97A4F" w:rsidP="00F97A4F">
            <w:pPr>
              <w:spacing w:line="245" w:lineRule="auto"/>
              <w:jc w:val="both"/>
              <w:rPr>
                <w:rFonts w:ascii="Arial" w:hAnsi="Arial" w:cs="Arial"/>
                <w:b/>
                <w:sz w:val="18"/>
                <w:szCs w:val="18"/>
                <w:lang w:val="fr-FR"/>
              </w:rPr>
            </w:pPr>
          </w:p>
        </w:tc>
        <w:tc>
          <w:tcPr>
            <w:tcW w:w="498" w:type="pct"/>
          </w:tcPr>
          <w:p w14:paraId="4D121053" w14:textId="77777777" w:rsidR="00573E5B" w:rsidRDefault="000B51D0" w:rsidP="00442612">
            <w:pPr>
              <w:spacing w:line="245" w:lineRule="auto"/>
              <w:jc w:val="both"/>
              <w:rPr>
                <w:rFonts w:ascii="Arial" w:hAnsi="Arial" w:cs="Arial"/>
                <w:b/>
                <w:sz w:val="18"/>
                <w:szCs w:val="18"/>
                <w:lang w:val="fr-FR"/>
              </w:rPr>
            </w:pPr>
            <w:r>
              <w:rPr>
                <w:rFonts w:ascii="Arial" w:hAnsi="Arial" w:cs="Arial"/>
                <w:b/>
                <w:sz w:val="18"/>
                <w:szCs w:val="18"/>
                <w:lang w:val="fr-FR"/>
              </w:rPr>
              <w:t xml:space="preserve">Chef de mission  </w:t>
            </w:r>
            <w:r w:rsidR="00573E5B">
              <w:rPr>
                <w:rFonts w:ascii="Arial" w:hAnsi="Arial" w:cs="Arial"/>
                <w:b/>
                <w:sz w:val="18"/>
                <w:szCs w:val="18"/>
                <w:lang w:val="fr-FR"/>
              </w:rPr>
              <w:t xml:space="preserve"> - économiste</w:t>
            </w:r>
          </w:p>
        </w:tc>
        <w:tc>
          <w:tcPr>
            <w:tcW w:w="3034" w:type="pct"/>
          </w:tcPr>
          <w:p w14:paraId="49093065" w14:textId="48686EF8" w:rsidR="00573E5B" w:rsidRPr="000B32D6" w:rsidRDefault="00615805" w:rsidP="00AE0247">
            <w:pPr>
              <w:tabs>
                <w:tab w:val="left" w:pos="284"/>
              </w:tabs>
              <w:spacing w:line="242" w:lineRule="auto"/>
              <w:jc w:val="both"/>
              <w:rPr>
                <w:rFonts w:ascii="Arial" w:hAnsi="Arial" w:cs="Arial"/>
                <w:b/>
                <w:iCs/>
                <w:sz w:val="18"/>
                <w:szCs w:val="18"/>
                <w:lang w:val="fr-FR"/>
              </w:rPr>
            </w:pPr>
            <w:r>
              <w:rPr>
                <w:rFonts w:ascii="Arial" w:hAnsi="Arial" w:cs="Arial"/>
                <w:b/>
                <w:iCs/>
                <w:sz w:val="18"/>
                <w:szCs w:val="18"/>
                <w:lang w:val="fr-FR"/>
              </w:rPr>
              <w:t xml:space="preserve">U.E.- </w:t>
            </w:r>
            <w:r w:rsidR="00573E5B" w:rsidRPr="000B32D6">
              <w:rPr>
                <w:rFonts w:ascii="Arial" w:hAnsi="Arial" w:cs="Arial"/>
                <w:b/>
                <w:iCs/>
                <w:sz w:val="18"/>
                <w:szCs w:val="18"/>
                <w:lang w:val="fr-FR"/>
              </w:rPr>
              <w:t>Mission de formulation 11</w:t>
            </w:r>
            <w:r w:rsidR="00573E5B" w:rsidRPr="000B32D6">
              <w:rPr>
                <w:rFonts w:ascii="Arial" w:hAnsi="Arial" w:cs="Arial"/>
                <w:b/>
                <w:iCs/>
                <w:sz w:val="18"/>
                <w:szCs w:val="18"/>
                <w:vertAlign w:val="superscript"/>
                <w:lang w:val="fr-FR"/>
              </w:rPr>
              <w:t>ème</w:t>
            </w:r>
            <w:r w:rsidR="00573E5B" w:rsidRPr="000B32D6">
              <w:rPr>
                <w:rFonts w:ascii="Arial" w:hAnsi="Arial" w:cs="Arial"/>
                <w:b/>
                <w:iCs/>
                <w:sz w:val="18"/>
                <w:szCs w:val="18"/>
                <w:lang w:val="fr-FR"/>
              </w:rPr>
              <w:t xml:space="preserve"> FED – Programme de coopération territoriale INTERREG – Développement durable </w:t>
            </w:r>
            <w:r w:rsidR="000F5F7F" w:rsidRPr="000B32D6">
              <w:rPr>
                <w:rFonts w:ascii="Arial" w:hAnsi="Arial" w:cs="Arial"/>
                <w:b/>
                <w:iCs/>
                <w:sz w:val="18"/>
                <w:szCs w:val="18"/>
                <w:lang w:val="fr-FR"/>
              </w:rPr>
              <w:t>.</w:t>
            </w:r>
          </w:p>
          <w:p w14:paraId="00927BBF" w14:textId="77777777" w:rsidR="000F5F7F" w:rsidRPr="000B32D6" w:rsidRDefault="000F5F7F" w:rsidP="00AE0247">
            <w:pPr>
              <w:tabs>
                <w:tab w:val="left" w:pos="284"/>
              </w:tabs>
              <w:spacing w:line="242" w:lineRule="auto"/>
              <w:jc w:val="both"/>
              <w:rPr>
                <w:rFonts w:ascii="Arial" w:hAnsi="Arial" w:cs="Arial"/>
                <w:b/>
                <w:iCs/>
                <w:sz w:val="18"/>
                <w:szCs w:val="18"/>
                <w:lang w:val="fr-FR"/>
              </w:rPr>
            </w:pPr>
            <w:r w:rsidRPr="000B32D6">
              <w:rPr>
                <w:rFonts w:ascii="Arial" w:hAnsi="Arial" w:cs="Arial"/>
                <w:b/>
                <w:iCs/>
                <w:sz w:val="18"/>
                <w:szCs w:val="18"/>
                <w:lang w:val="fr-FR"/>
              </w:rPr>
              <w:t>Infrastructures pour assainissement</w:t>
            </w:r>
            <w:r w:rsidR="001D6346" w:rsidRPr="000B32D6">
              <w:rPr>
                <w:rFonts w:ascii="Arial" w:hAnsi="Arial" w:cs="Arial"/>
                <w:b/>
                <w:iCs/>
                <w:sz w:val="18"/>
                <w:szCs w:val="18"/>
                <w:lang w:val="fr-FR"/>
              </w:rPr>
              <w:t xml:space="preserve"> – Coopération  transfrontalière</w:t>
            </w:r>
          </w:p>
          <w:p w14:paraId="0EA1F4D4" w14:textId="77777777" w:rsidR="0018306A" w:rsidRPr="000B32D6" w:rsidRDefault="0018306A" w:rsidP="0018306A">
            <w:pPr>
              <w:tabs>
                <w:tab w:val="left" w:pos="284"/>
              </w:tabs>
              <w:jc w:val="both"/>
              <w:rPr>
                <w:rFonts w:ascii="Arial" w:hAnsi="Arial" w:cs="Arial"/>
                <w:sz w:val="18"/>
                <w:szCs w:val="18"/>
                <w:lang w:val="fr-FR"/>
              </w:rPr>
            </w:pPr>
            <w:r w:rsidRPr="000B32D6">
              <w:rPr>
                <w:rFonts w:ascii="Arial" w:hAnsi="Arial" w:cs="Arial"/>
                <w:sz w:val="18"/>
                <w:szCs w:val="18"/>
                <w:lang w:val="fr-FR"/>
              </w:rPr>
              <w:t xml:space="preserve">Formulation d’un projet d’assistance technique en appui au réseau d’assainissement et de traitement des eaux usées. </w:t>
            </w:r>
          </w:p>
          <w:p w14:paraId="763A2375" w14:textId="77777777" w:rsidR="0018306A" w:rsidRPr="000B32D6" w:rsidRDefault="0018306A" w:rsidP="0018306A">
            <w:pPr>
              <w:tabs>
                <w:tab w:val="left" w:pos="284"/>
              </w:tabs>
              <w:spacing w:line="242" w:lineRule="auto"/>
              <w:jc w:val="both"/>
              <w:rPr>
                <w:rFonts w:ascii="Arial" w:hAnsi="Arial" w:cs="Arial"/>
                <w:b/>
                <w:bCs/>
                <w:sz w:val="18"/>
                <w:szCs w:val="18"/>
                <w:lang w:val="fr-FR"/>
              </w:rPr>
            </w:pPr>
            <w:r w:rsidRPr="000B32D6">
              <w:rPr>
                <w:rFonts w:ascii="Arial" w:hAnsi="Arial" w:cs="Arial"/>
                <w:sz w:val="18"/>
                <w:szCs w:val="18"/>
                <w:lang w:val="fr-FR"/>
              </w:rPr>
              <w:t xml:space="preserve">Les objectifs sont de renforcer la </w:t>
            </w:r>
            <w:r w:rsidRPr="000B32D6">
              <w:rPr>
                <w:rFonts w:ascii="Arial" w:hAnsi="Arial" w:cs="Arial"/>
                <w:b/>
                <w:bCs/>
                <w:sz w:val="18"/>
                <w:szCs w:val="18"/>
                <w:lang w:val="fr-FR"/>
              </w:rPr>
              <w:t>Gouvernance du système</w:t>
            </w:r>
            <w:r w:rsidRPr="000B32D6">
              <w:rPr>
                <w:rFonts w:ascii="Arial" w:hAnsi="Arial" w:cs="Arial"/>
                <w:sz w:val="18"/>
                <w:szCs w:val="18"/>
                <w:lang w:val="fr-FR"/>
              </w:rPr>
              <w:t xml:space="preserve"> </w:t>
            </w:r>
            <w:r w:rsidRPr="000B32D6">
              <w:rPr>
                <w:rFonts w:ascii="Arial" w:hAnsi="Arial" w:cs="Arial"/>
                <w:b/>
                <w:bCs/>
                <w:sz w:val="18"/>
                <w:szCs w:val="18"/>
                <w:lang w:val="fr-FR"/>
              </w:rPr>
              <w:t>sur le plan juridique, de la gestion des fonds et du management du projet ainsi que de la gestion du réseau et de l’usine de traitement des eaux.</w:t>
            </w:r>
            <w:r w:rsidR="00AD02A2" w:rsidRPr="000B32D6">
              <w:rPr>
                <w:rFonts w:ascii="Arial" w:hAnsi="Arial" w:cs="Arial"/>
                <w:b/>
                <w:bCs/>
                <w:sz w:val="18"/>
                <w:szCs w:val="18"/>
                <w:lang w:val="fr-FR"/>
              </w:rPr>
              <w:t>- Appui à l’élaboration du programme d’investissement pour la mise en œuvre de l’usine de traitement des eaux.</w:t>
            </w:r>
          </w:p>
          <w:p w14:paraId="2F6F3EEC" w14:textId="77777777" w:rsidR="0018306A" w:rsidRPr="000B32D6" w:rsidRDefault="0018306A" w:rsidP="0018306A">
            <w:pPr>
              <w:tabs>
                <w:tab w:val="left" w:pos="284"/>
              </w:tabs>
              <w:spacing w:line="242" w:lineRule="auto"/>
              <w:jc w:val="both"/>
              <w:rPr>
                <w:rFonts w:ascii="Arial" w:hAnsi="Arial" w:cs="Arial"/>
                <w:b/>
                <w:iCs/>
                <w:sz w:val="18"/>
                <w:szCs w:val="18"/>
                <w:lang w:val="fr-FR"/>
              </w:rPr>
            </w:pPr>
            <w:r w:rsidRPr="000B32D6">
              <w:rPr>
                <w:rFonts w:ascii="Arial" w:hAnsi="Arial" w:cs="Arial"/>
                <w:sz w:val="18"/>
                <w:szCs w:val="18"/>
                <w:lang w:val="fr-FR"/>
              </w:rPr>
              <w:t xml:space="preserve"> Ce projet prévoit de </w:t>
            </w:r>
            <w:r w:rsidRPr="000B32D6">
              <w:rPr>
                <w:rFonts w:ascii="Arial" w:hAnsi="Arial" w:cs="Arial"/>
                <w:b/>
                <w:bCs/>
                <w:sz w:val="18"/>
                <w:szCs w:val="18"/>
                <w:lang w:val="fr-FR"/>
              </w:rPr>
              <w:t>renforcer la coopération et le dialogue</w:t>
            </w:r>
            <w:r w:rsidRPr="000B32D6">
              <w:rPr>
                <w:rFonts w:ascii="Arial" w:hAnsi="Arial" w:cs="Arial"/>
                <w:sz w:val="18"/>
                <w:szCs w:val="18"/>
                <w:lang w:val="fr-FR"/>
              </w:rPr>
              <w:t xml:space="preserve"> entre les parties Néerlandaise et Française de l’île.</w:t>
            </w:r>
          </w:p>
        </w:tc>
      </w:tr>
      <w:tr w:rsidR="001B48A8" w:rsidRPr="00A26A67" w14:paraId="32468670" w14:textId="77777777" w:rsidTr="008862B7">
        <w:trPr>
          <w:trHeight w:val="1109"/>
        </w:trPr>
        <w:tc>
          <w:tcPr>
            <w:tcW w:w="513" w:type="pct"/>
          </w:tcPr>
          <w:p w14:paraId="76CBCE83" w14:textId="77777777" w:rsidR="001B48A8" w:rsidRDefault="001B48A8" w:rsidP="00442612">
            <w:pPr>
              <w:spacing w:line="245" w:lineRule="auto"/>
              <w:jc w:val="both"/>
              <w:rPr>
                <w:rFonts w:ascii="Arial" w:hAnsi="Arial" w:cs="Arial"/>
                <w:sz w:val="18"/>
                <w:szCs w:val="18"/>
                <w:lang w:val="fr-FR"/>
              </w:rPr>
            </w:pPr>
            <w:r>
              <w:rPr>
                <w:rFonts w:ascii="Arial" w:hAnsi="Arial" w:cs="Arial"/>
                <w:sz w:val="18"/>
                <w:szCs w:val="18"/>
                <w:lang w:val="fr-FR"/>
              </w:rPr>
              <w:lastRenderedPageBreak/>
              <w:t>Février</w:t>
            </w:r>
            <w:r w:rsidR="00931AA9">
              <w:rPr>
                <w:rFonts w:ascii="Arial" w:hAnsi="Arial" w:cs="Arial"/>
                <w:sz w:val="18"/>
                <w:szCs w:val="18"/>
                <w:lang w:val="fr-FR"/>
              </w:rPr>
              <w:t xml:space="preserve"> 2018</w:t>
            </w:r>
            <w:r>
              <w:rPr>
                <w:rFonts w:ascii="Arial" w:hAnsi="Arial" w:cs="Arial"/>
                <w:sz w:val="18"/>
                <w:szCs w:val="18"/>
                <w:lang w:val="fr-FR"/>
              </w:rPr>
              <w:t xml:space="preserve"> – </w:t>
            </w:r>
            <w:r w:rsidR="00621CEB">
              <w:rPr>
                <w:rFonts w:ascii="Arial" w:hAnsi="Arial" w:cs="Arial"/>
                <w:sz w:val="18"/>
                <w:szCs w:val="18"/>
                <w:lang w:val="fr-FR"/>
              </w:rPr>
              <w:t>Mars</w:t>
            </w:r>
            <w:r w:rsidR="00BD5F7E">
              <w:rPr>
                <w:rFonts w:ascii="Arial" w:hAnsi="Arial" w:cs="Arial"/>
                <w:sz w:val="18"/>
                <w:szCs w:val="18"/>
                <w:lang w:val="fr-FR"/>
              </w:rPr>
              <w:t xml:space="preserve"> </w:t>
            </w:r>
            <w:r>
              <w:rPr>
                <w:rFonts w:ascii="Arial" w:hAnsi="Arial" w:cs="Arial"/>
                <w:sz w:val="18"/>
                <w:szCs w:val="18"/>
                <w:lang w:val="fr-FR"/>
              </w:rPr>
              <w:t xml:space="preserve"> 201</w:t>
            </w:r>
            <w:r w:rsidR="00BD5F7E">
              <w:rPr>
                <w:rFonts w:ascii="Arial" w:hAnsi="Arial" w:cs="Arial"/>
                <w:sz w:val="18"/>
                <w:szCs w:val="18"/>
                <w:lang w:val="fr-FR"/>
              </w:rPr>
              <w:t>9</w:t>
            </w:r>
          </w:p>
          <w:p w14:paraId="03BE67E9" w14:textId="77777777" w:rsidR="00714425" w:rsidRDefault="00714425" w:rsidP="00442612">
            <w:pPr>
              <w:spacing w:line="245" w:lineRule="auto"/>
              <w:jc w:val="both"/>
              <w:rPr>
                <w:rFonts w:ascii="Arial" w:hAnsi="Arial" w:cs="Arial"/>
                <w:sz w:val="18"/>
                <w:szCs w:val="18"/>
                <w:lang w:val="fr-FR"/>
              </w:rPr>
            </w:pPr>
          </w:p>
          <w:p w14:paraId="3AA513E9" w14:textId="77777777" w:rsidR="00714425" w:rsidRPr="00666BE7" w:rsidRDefault="00714425" w:rsidP="00442612">
            <w:pPr>
              <w:spacing w:line="245" w:lineRule="auto"/>
              <w:jc w:val="both"/>
              <w:rPr>
                <w:rFonts w:ascii="Arial" w:hAnsi="Arial" w:cs="Arial"/>
                <w:b/>
                <w:bCs/>
                <w:sz w:val="18"/>
                <w:szCs w:val="18"/>
                <w:lang w:val="fr-FR"/>
              </w:rPr>
            </w:pPr>
            <w:r w:rsidRPr="00666BE7">
              <w:rPr>
                <w:rFonts w:ascii="Arial" w:hAnsi="Arial" w:cs="Arial"/>
                <w:b/>
                <w:bCs/>
                <w:sz w:val="18"/>
                <w:szCs w:val="18"/>
                <w:lang w:val="fr-FR"/>
              </w:rPr>
              <w:t>Ref : A1</w:t>
            </w:r>
          </w:p>
        </w:tc>
        <w:tc>
          <w:tcPr>
            <w:tcW w:w="385" w:type="pct"/>
          </w:tcPr>
          <w:p w14:paraId="69F9A94F" w14:textId="77777777" w:rsidR="001B48A8" w:rsidRDefault="001B48A8" w:rsidP="00442612">
            <w:pPr>
              <w:spacing w:line="245" w:lineRule="auto"/>
              <w:jc w:val="both"/>
              <w:rPr>
                <w:rFonts w:ascii="Arial" w:hAnsi="Arial" w:cs="Arial"/>
                <w:b/>
                <w:sz w:val="18"/>
                <w:szCs w:val="18"/>
                <w:lang w:val="fr-FR"/>
              </w:rPr>
            </w:pPr>
            <w:r>
              <w:rPr>
                <w:rFonts w:ascii="Arial" w:hAnsi="Arial" w:cs="Arial"/>
                <w:b/>
                <w:sz w:val="18"/>
                <w:szCs w:val="18"/>
                <w:lang w:val="fr-FR"/>
              </w:rPr>
              <w:t>France</w:t>
            </w:r>
          </w:p>
        </w:tc>
        <w:tc>
          <w:tcPr>
            <w:tcW w:w="570" w:type="pct"/>
          </w:tcPr>
          <w:p w14:paraId="29E12979" w14:textId="77777777" w:rsidR="001B48A8" w:rsidRDefault="001B48A8" w:rsidP="001B48A8">
            <w:pPr>
              <w:spacing w:line="245" w:lineRule="auto"/>
              <w:jc w:val="both"/>
              <w:rPr>
                <w:rFonts w:ascii="Arial" w:hAnsi="Arial" w:cs="Arial"/>
                <w:b/>
                <w:sz w:val="18"/>
                <w:szCs w:val="18"/>
                <w:lang w:val="fr-FR"/>
              </w:rPr>
            </w:pPr>
            <w:r>
              <w:rPr>
                <w:rFonts w:ascii="Arial" w:hAnsi="Arial" w:cs="Arial"/>
                <w:b/>
                <w:sz w:val="18"/>
                <w:szCs w:val="18"/>
                <w:lang w:val="fr-FR"/>
              </w:rPr>
              <w:t>Recherche – Formation- Communication-</w:t>
            </w:r>
          </w:p>
          <w:p w14:paraId="3E00BE68" w14:textId="77777777" w:rsidR="001B48A8" w:rsidRDefault="001B48A8" w:rsidP="001B48A8">
            <w:pPr>
              <w:spacing w:line="245" w:lineRule="auto"/>
              <w:jc w:val="both"/>
              <w:rPr>
                <w:rFonts w:ascii="Arial" w:hAnsi="Arial" w:cs="Arial"/>
                <w:b/>
                <w:sz w:val="18"/>
                <w:szCs w:val="18"/>
                <w:lang w:val="fr-FR"/>
              </w:rPr>
            </w:pPr>
            <w:r>
              <w:rPr>
                <w:rFonts w:ascii="Arial" w:hAnsi="Arial" w:cs="Arial"/>
                <w:b/>
                <w:sz w:val="18"/>
                <w:szCs w:val="18"/>
                <w:lang w:val="fr-FR"/>
              </w:rPr>
              <w:t>Conseil</w:t>
            </w:r>
          </w:p>
          <w:p w14:paraId="3D955F24" w14:textId="77777777" w:rsidR="001B48A8" w:rsidRDefault="001B48A8" w:rsidP="001B48A8">
            <w:pPr>
              <w:spacing w:line="245" w:lineRule="auto"/>
              <w:jc w:val="both"/>
              <w:rPr>
                <w:rFonts w:ascii="Arial" w:hAnsi="Arial" w:cs="Arial"/>
                <w:b/>
                <w:sz w:val="18"/>
                <w:szCs w:val="18"/>
                <w:lang w:val="fr-FR"/>
              </w:rPr>
            </w:pPr>
            <w:r>
              <w:rPr>
                <w:rFonts w:ascii="Arial" w:hAnsi="Arial" w:cs="Arial"/>
                <w:b/>
                <w:sz w:val="18"/>
                <w:szCs w:val="18"/>
                <w:lang w:val="fr-FR"/>
              </w:rPr>
              <w:t>Virginie Laffon</w:t>
            </w:r>
          </w:p>
          <w:p w14:paraId="266FCD3C" w14:textId="77777777" w:rsidR="001B48A8" w:rsidRDefault="001B48A8" w:rsidP="001B48A8">
            <w:pPr>
              <w:spacing w:line="245" w:lineRule="auto"/>
              <w:jc w:val="both"/>
              <w:rPr>
                <w:rFonts w:ascii="Arial" w:hAnsi="Arial" w:cs="Arial"/>
                <w:b/>
                <w:sz w:val="18"/>
                <w:szCs w:val="18"/>
                <w:lang w:val="fr-FR"/>
              </w:rPr>
            </w:pPr>
            <w:hyperlink r:id="rId10" w:history="1">
              <w:r w:rsidRPr="00EF7C46">
                <w:rPr>
                  <w:rStyle w:val="Lienhypertexte"/>
                  <w:rFonts w:ascii="Arial" w:hAnsi="Arial" w:cs="Arial"/>
                  <w:b/>
                  <w:sz w:val="18"/>
                  <w:szCs w:val="18"/>
                  <w:lang w:val="fr-FR"/>
                </w:rPr>
                <w:t>vlaffon@orange.fr</w:t>
              </w:r>
            </w:hyperlink>
          </w:p>
          <w:p w14:paraId="2A213284" w14:textId="77777777" w:rsidR="001B48A8" w:rsidRDefault="001B48A8" w:rsidP="00442612">
            <w:pPr>
              <w:spacing w:line="245" w:lineRule="auto"/>
              <w:jc w:val="both"/>
              <w:rPr>
                <w:rFonts w:ascii="Arial" w:hAnsi="Arial" w:cs="Arial"/>
                <w:b/>
                <w:sz w:val="18"/>
                <w:szCs w:val="18"/>
                <w:lang w:val="fr-FR"/>
              </w:rPr>
            </w:pPr>
          </w:p>
        </w:tc>
        <w:tc>
          <w:tcPr>
            <w:tcW w:w="498" w:type="pct"/>
          </w:tcPr>
          <w:p w14:paraId="569BC2E0" w14:textId="77777777" w:rsidR="001B48A8" w:rsidRDefault="001B48A8" w:rsidP="00442612">
            <w:pPr>
              <w:spacing w:line="245" w:lineRule="auto"/>
              <w:jc w:val="both"/>
              <w:rPr>
                <w:rFonts w:ascii="Arial" w:hAnsi="Arial" w:cs="Arial"/>
                <w:b/>
                <w:sz w:val="18"/>
                <w:szCs w:val="18"/>
                <w:lang w:val="fr-FR"/>
              </w:rPr>
            </w:pPr>
            <w:r>
              <w:rPr>
                <w:rFonts w:ascii="Arial" w:hAnsi="Arial" w:cs="Arial"/>
                <w:b/>
                <w:sz w:val="18"/>
                <w:szCs w:val="18"/>
                <w:lang w:val="fr-FR"/>
              </w:rPr>
              <w:t>Consultant</w:t>
            </w:r>
          </w:p>
        </w:tc>
        <w:tc>
          <w:tcPr>
            <w:tcW w:w="3034" w:type="pct"/>
          </w:tcPr>
          <w:p w14:paraId="308FEBCF" w14:textId="77777777" w:rsidR="001B48A8" w:rsidRDefault="001B48A8" w:rsidP="001B48A8">
            <w:pPr>
              <w:tabs>
                <w:tab w:val="left" w:pos="284"/>
              </w:tabs>
              <w:spacing w:line="244" w:lineRule="auto"/>
              <w:jc w:val="both"/>
              <w:rPr>
                <w:rFonts w:ascii="Arial" w:hAnsi="Arial" w:cs="Arial"/>
                <w:b/>
                <w:iCs/>
                <w:sz w:val="18"/>
                <w:szCs w:val="18"/>
                <w:lang w:val="fr-FR"/>
              </w:rPr>
            </w:pPr>
            <w:r>
              <w:rPr>
                <w:rFonts w:ascii="Arial" w:hAnsi="Arial" w:cs="Arial"/>
                <w:b/>
                <w:iCs/>
                <w:sz w:val="18"/>
                <w:szCs w:val="18"/>
                <w:lang w:val="fr-FR"/>
              </w:rPr>
              <w:t>Conception et organisation d’ateliers à l’intention d’intervenants techniques auprès de représentants du monde associatif en milieu rural sur le fonctionnement des institutions communautaires de l’UE – présentation des principaux programmes communautaires – PAC- procédures pour obtention de subventions- montage de projets et de dossiers pour appels d’offre.</w:t>
            </w:r>
          </w:p>
          <w:p w14:paraId="1C563546" w14:textId="77777777" w:rsidR="001B48A8" w:rsidRDefault="001B48A8" w:rsidP="009D32F1">
            <w:pPr>
              <w:tabs>
                <w:tab w:val="left" w:pos="284"/>
              </w:tabs>
              <w:spacing w:line="245" w:lineRule="auto"/>
              <w:jc w:val="both"/>
              <w:rPr>
                <w:rFonts w:ascii="Arial" w:hAnsi="Arial" w:cs="Arial"/>
                <w:b/>
                <w:iCs/>
                <w:sz w:val="18"/>
                <w:szCs w:val="18"/>
                <w:lang w:val="fr-FR"/>
              </w:rPr>
            </w:pPr>
          </w:p>
        </w:tc>
      </w:tr>
      <w:tr w:rsidR="00D75169" w:rsidRPr="00A26A67" w14:paraId="31B95BF3" w14:textId="77777777" w:rsidTr="008862B7">
        <w:trPr>
          <w:trHeight w:val="1109"/>
        </w:trPr>
        <w:tc>
          <w:tcPr>
            <w:tcW w:w="513" w:type="pct"/>
          </w:tcPr>
          <w:p w14:paraId="56A03F84" w14:textId="77777777" w:rsidR="00D75169" w:rsidRDefault="00D75169" w:rsidP="00442612">
            <w:pPr>
              <w:spacing w:line="245" w:lineRule="auto"/>
              <w:jc w:val="both"/>
              <w:rPr>
                <w:rFonts w:ascii="Arial" w:hAnsi="Arial" w:cs="Arial"/>
                <w:sz w:val="18"/>
                <w:szCs w:val="18"/>
                <w:lang w:val="fr-FR"/>
              </w:rPr>
            </w:pPr>
            <w:r>
              <w:rPr>
                <w:rFonts w:ascii="Arial" w:hAnsi="Arial" w:cs="Arial"/>
                <w:sz w:val="18"/>
                <w:szCs w:val="18"/>
                <w:lang w:val="fr-FR"/>
              </w:rPr>
              <w:t>Avril- Mai 2017</w:t>
            </w:r>
          </w:p>
          <w:p w14:paraId="5CB19A12" w14:textId="77777777" w:rsidR="004A002C" w:rsidRPr="00666BE7" w:rsidRDefault="004A002C" w:rsidP="00442612">
            <w:pPr>
              <w:spacing w:line="245" w:lineRule="auto"/>
              <w:jc w:val="both"/>
              <w:rPr>
                <w:rFonts w:ascii="Arial" w:hAnsi="Arial" w:cs="Arial"/>
                <w:b/>
                <w:bCs/>
                <w:sz w:val="18"/>
                <w:szCs w:val="18"/>
                <w:lang w:val="fr-FR"/>
              </w:rPr>
            </w:pPr>
            <w:r w:rsidRPr="00666BE7">
              <w:rPr>
                <w:rFonts w:ascii="Arial" w:hAnsi="Arial" w:cs="Arial"/>
                <w:b/>
                <w:bCs/>
                <w:sz w:val="18"/>
                <w:szCs w:val="18"/>
                <w:lang w:val="fr-FR"/>
              </w:rPr>
              <w:t xml:space="preserve">Ref : </w:t>
            </w:r>
            <w:r w:rsidR="00714425" w:rsidRPr="00666BE7">
              <w:rPr>
                <w:rFonts w:ascii="Arial" w:hAnsi="Arial" w:cs="Arial"/>
                <w:b/>
                <w:bCs/>
                <w:sz w:val="18"/>
                <w:szCs w:val="18"/>
                <w:lang w:val="fr-FR"/>
              </w:rPr>
              <w:t>A2</w:t>
            </w:r>
          </w:p>
        </w:tc>
        <w:tc>
          <w:tcPr>
            <w:tcW w:w="385" w:type="pct"/>
          </w:tcPr>
          <w:p w14:paraId="24708CB1" w14:textId="77777777" w:rsidR="00D75169" w:rsidRDefault="00D75169" w:rsidP="00442612">
            <w:pPr>
              <w:spacing w:line="245" w:lineRule="auto"/>
              <w:jc w:val="both"/>
              <w:rPr>
                <w:rFonts w:ascii="Arial" w:hAnsi="Arial" w:cs="Arial"/>
                <w:b/>
                <w:sz w:val="18"/>
                <w:szCs w:val="18"/>
                <w:lang w:val="fr-FR"/>
              </w:rPr>
            </w:pPr>
            <w:r>
              <w:rPr>
                <w:rFonts w:ascii="Arial" w:hAnsi="Arial" w:cs="Arial"/>
                <w:b/>
                <w:sz w:val="18"/>
                <w:szCs w:val="18"/>
                <w:lang w:val="fr-FR"/>
              </w:rPr>
              <w:t>Chine</w:t>
            </w:r>
          </w:p>
        </w:tc>
        <w:tc>
          <w:tcPr>
            <w:tcW w:w="570" w:type="pct"/>
          </w:tcPr>
          <w:p w14:paraId="0CD22836" w14:textId="77777777" w:rsidR="00D75169" w:rsidRDefault="00D75169" w:rsidP="00442612">
            <w:pPr>
              <w:spacing w:line="245" w:lineRule="auto"/>
              <w:jc w:val="both"/>
              <w:rPr>
                <w:rFonts w:ascii="Arial" w:hAnsi="Arial" w:cs="Arial"/>
                <w:b/>
                <w:sz w:val="18"/>
                <w:szCs w:val="18"/>
                <w:lang w:val="fr-FR"/>
              </w:rPr>
            </w:pPr>
            <w:r>
              <w:rPr>
                <w:rFonts w:ascii="Arial" w:hAnsi="Arial" w:cs="Arial"/>
                <w:b/>
                <w:sz w:val="18"/>
                <w:szCs w:val="18"/>
                <w:lang w:val="fr-FR"/>
              </w:rPr>
              <w:t>Agrer – Sweco</w:t>
            </w:r>
          </w:p>
          <w:p w14:paraId="755D6526" w14:textId="77777777" w:rsidR="00D75169" w:rsidRDefault="00D75169" w:rsidP="00442612">
            <w:pPr>
              <w:spacing w:line="245" w:lineRule="auto"/>
              <w:jc w:val="both"/>
              <w:rPr>
                <w:rFonts w:ascii="Arial" w:hAnsi="Arial" w:cs="Arial"/>
                <w:b/>
                <w:sz w:val="18"/>
                <w:szCs w:val="18"/>
                <w:lang w:val="fr-FR"/>
              </w:rPr>
            </w:pPr>
            <w:r>
              <w:rPr>
                <w:rFonts w:ascii="Arial" w:hAnsi="Arial" w:cs="Arial"/>
                <w:b/>
                <w:sz w:val="18"/>
                <w:szCs w:val="18"/>
                <w:lang w:val="fr-FR"/>
              </w:rPr>
              <w:t>Ambra di Nuzzo</w:t>
            </w:r>
          </w:p>
          <w:p w14:paraId="1AFE523A" w14:textId="77777777" w:rsidR="0037022E" w:rsidRDefault="0037022E" w:rsidP="00442612">
            <w:pPr>
              <w:spacing w:line="245" w:lineRule="auto"/>
              <w:jc w:val="both"/>
              <w:rPr>
                <w:rFonts w:ascii="Arial" w:hAnsi="Arial" w:cs="Arial"/>
                <w:b/>
                <w:sz w:val="18"/>
                <w:szCs w:val="18"/>
                <w:lang w:val="fr-FR"/>
              </w:rPr>
            </w:pPr>
            <w:r w:rsidRPr="0037022E">
              <w:rPr>
                <w:rFonts w:ascii="Arial" w:hAnsi="Arial" w:cs="Arial"/>
                <w:b/>
                <w:sz w:val="18"/>
                <w:szCs w:val="18"/>
                <w:lang w:val="fr-FR"/>
              </w:rPr>
              <w:t xml:space="preserve">Ambra di Nuzzo </w:t>
            </w:r>
            <w:hyperlink r:id="rId11" w:history="1">
              <w:r w:rsidRPr="00BA4EDD">
                <w:rPr>
                  <w:rStyle w:val="Lienhypertexte"/>
                  <w:rFonts w:ascii="Arial" w:hAnsi="Arial" w:cs="Arial"/>
                  <w:b/>
                  <w:sz w:val="18"/>
                  <w:szCs w:val="18"/>
                  <w:lang w:val="fr-FR"/>
                </w:rPr>
                <w:t>ambra.dinuzzo@agrer.com</w:t>
              </w:r>
            </w:hyperlink>
          </w:p>
          <w:p w14:paraId="29A53272" w14:textId="77777777" w:rsidR="0037022E" w:rsidRDefault="0037022E" w:rsidP="00442612">
            <w:pPr>
              <w:spacing w:line="245" w:lineRule="auto"/>
              <w:jc w:val="both"/>
              <w:rPr>
                <w:rFonts w:ascii="Arial" w:hAnsi="Arial" w:cs="Arial"/>
                <w:b/>
                <w:sz w:val="18"/>
                <w:szCs w:val="18"/>
                <w:lang w:val="fr-FR"/>
              </w:rPr>
            </w:pPr>
          </w:p>
        </w:tc>
        <w:tc>
          <w:tcPr>
            <w:tcW w:w="498" w:type="pct"/>
          </w:tcPr>
          <w:p w14:paraId="418CFBCE" w14:textId="77777777" w:rsidR="00D75169" w:rsidRPr="00D75169" w:rsidRDefault="00D75169" w:rsidP="00442612">
            <w:pPr>
              <w:spacing w:line="245" w:lineRule="auto"/>
              <w:jc w:val="both"/>
              <w:rPr>
                <w:rFonts w:ascii="Arial" w:hAnsi="Arial" w:cs="Arial"/>
                <w:b/>
                <w:sz w:val="18"/>
                <w:szCs w:val="18"/>
                <w:lang w:val="fr-FR"/>
              </w:rPr>
            </w:pPr>
            <w:r>
              <w:rPr>
                <w:rFonts w:ascii="Arial" w:hAnsi="Arial" w:cs="Arial"/>
                <w:b/>
                <w:sz w:val="18"/>
                <w:szCs w:val="18"/>
                <w:lang w:val="fr-FR"/>
              </w:rPr>
              <w:t>Expert senior – Chef de mission</w:t>
            </w:r>
          </w:p>
        </w:tc>
        <w:tc>
          <w:tcPr>
            <w:tcW w:w="3034" w:type="pct"/>
          </w:tcPr>
          <w:p w14:paraId="58A4F71C" w14:textId="77777777" w:rsidR="00D75169" w:rsidRPr="00D75169" w:rsidRDefault="00D75169" w:rsidP="009D32F1">
            <w:pPr>
              <w:tabs>
                <w:tab w:val="left" w:pos="284"/>
              </w:tabs>
              <w:spacing w:line="245" w:lineRule="auto"/>
              <w:jc w:val="both"/>
              <w:rPr>
                <w:rFonts w:ascii="Arial" w:hAnsi="Arial" w:cs="Arial"/>
                <w:b/>
                <w:iCs/>
                <w:sz w:val="18"/>
                <w:szCs w:val="18"/>
                <w:lang w:val="en-US"/>
              </w:rPr>
            </w:pPr>
            <w:r>
              <w:rPr>
                <w:rFonts w:ascii="Arial" w:hAnsi="Arial" w:cs="Arial"/>
                <w:b/>
                <w:iCs/>
                <w:sz w:val="18"/>
                <w:szCs w:val="18"/>
                <w:lang w:val="en-US"/>
              </w:rPr>
              <w:t xml:space="preserve">EU- China </w:t>
            </w:r>
            <w:r w:rsidRPr="00D75169">
              <w:rPr>
                <w:rFonts w:ascii="Arial" w:hAnsi="Arial" w:cs="Arial"/>
                <w:b/>
                <w:iCs/>
                <w:sz w:val="18"/>
                <w:szCs w:val="18"/>
                <w:lang w:val="en-US"/>
              </w:rPr>
              <w:t xml:space="preserve">Policy dialogues Support Facility- Improving Management Capacity in China’s South – South </w:t>
            </w:r>
            <w:r>
              <w:rPr>
                <w:rFonts w:ascii="Arial" w:hAnsi="Arial" w:cs="Arial"/>
                <w:b/>
                <w:iCs/>
                <w:sz w:val="18"/>
                <w:szCs w:val="18"/>
                <w:lang w:val="en-US"/>
              </w:rPr>
              <w:t>Cooperation</w:t>
            </w:r>
            <w:r w:rsidR="00AE09DA">
              <w:rPr>
                <w:rFonts w:ascii="Arial" w:hAnsi="Arial" w:cs="Arial"/>
                <w:b/>
                <w:iCs/>
                <w:sz w:val="18"/>
                <w:szCs w:val="18"/>
                <w:lang w:val="en-US"/>
              </w:rPr>
              <w:t>;</w:t>
            </w:r>
          </w:p>
          <w:p w14:paraId="4BA8CEE1" w14:textId="77777777" w:rsidR="00D75169" w:rsidRDefault="00D75169" w:rsidP="009D32F1">
            <w:pPr>
              <w:tabs>
                <w:tab w:val="left" w:pos="284"/>
              </w:tabs>
              <w:spacing w:line="245" w:lineRule="auto"/>
              <w:jc w:val="both"/>
              <w:rPr>
                <w:rFonts w:ascii="Arial" w:hAnsi="Arial" w:cs="Arial"/>
                <w:b/>
                <w:iCs/>
                <w:sz w:val="18"/>
                <w:szCs w:val="18"/>
                <w:lang w:val="fr-FR"/>
              </w:rPr>
            </w:pPr>
            <w:r>
              <w:rPr>
                <w:rFonts w:ascii="Arial" w:hAnsi="Arial" w:cs="Arial"/>
                <w:b/>
                <w:iCs/>
                <w:sz w:val="18"/>
                <w:szCs w:val="18"/>
                <w:lang w:val="fr-FR"/>
              </w:rPr>
              <w:t xml:space="preserve">Appui technique pour </w:t>
            </w:r>
            <w:r w:rsidRPr="00D75169">
              <w:rPr>
                <w:rFonts w:ascii="Arial" w:hAnsi="Arial" w:cs="Arial"/>
                <w:b/>
                <w:iCs/>
                <w:sz w:val="18"/>
                <w:szCs w:val="18"/>
                <w:lang w:val="fr-FR"/>
              </w:rPr>
              <w:t xml:space="preserve">la connaissance </w:t>
            </w:r>
            <w:r>
              <w:rPr>
                <w:rFonts w:ascii="Arial" w:hAnsi="Arial" w:cs="Arial"/>
                <w:b/>
                <w:iCs/>
                <w:sz w:val="18"/>
                <w:szCs w:val="18"/>
                <w:lang w:val="fr-FR"/>
              </w:rPr>
              <w:t xml:space="preserve">des outils </w:t>
            </w:r>
            <w:r w:rsidRPr="00D75169">
              <w:rPr>
                <w:rFonts w:ascii="Arial" w:hAnsi="Arial" w:cs="Arial"/>
                <w:b/>
                <w:iCs/>
                <w:sz w:val="18"/>
                <w:szCs w:val="18"/>
                <w:lang w:val="fr-FR"/>
              </w:rPr>
              <w:t>de l’</w:t>
            </w:r>
            <w:r>
              <w:rPr>
                <w:rFonts w:ascii="Arial" w:hAnsi="Arial" w:cs="Arial"/>
                <w:b/>
                <w:iCs/>
                <w:sz w:val="18"/>
                <w:szCs w:val="18"/>
                <w:lang w:val="fr-FR"/>
              </w:rPr>
              <w:t>UE : soumission et management de projets, procédures européennes, PRAG, Assurance de qualité</w:t>
            </w:r>
            <w:r w:rsidR="00842CAC">
              <w:rPr>
                <w:rFonts w:ascii="Arial" w:hAnsi="Arial" w:cs="Arial"/>
                <w:b/>
                <w:iCs/>
                <w:sz w:val="18"/>
                <w:szCs w:val="18"/>
                <w:lang w:val="fr-FR"/>
              </w:rPr>
              <w:t xml:space="preserve"> </w:t>
            </w:r>
            <w:r>
              <w:rPr>
                <w:rFonts w:ascii="Arial" w:hAnsi="Arial" w:cs="Arial"/>
                <w:b/>
                <w:iCs/>
                <w:sz w:val="18"/>
                <w:szCs w:val="18"/>
                <w:lang w:val="fr-FR"/>
              </w:rPr>
              <w:t>(evaluation</w:t>
            </w:r>
            <w:r w:rsidR="00AE7F89">
              <w:rPr>
                <w:rFonts w:ascii="Arial" w:hAnsi="Arial" w:cs="Arial"/>
                <w:b/>
                <w:iCs/>
                <w:sz w:val="18"/>
                <w:szCs w:val="18"/>
                <w:lang w:val="fr-FR"/>
              </w:rPr>
              <w:t>,</w:t>
            </w:r>
            <w:r>
              <w:rPr>
                <w:rFonts w:ascii="Arial" w:hAnsi="Arial" w:cs="Arial"/>
                <w:b/>
                <w:iCs/>
                <w:sz w:val="18"/>
                <w:szCs w:val="18"/>
                <w:lang w:val="fr-FR"/>
              </w:rPr>
              <w:t xml:space="preserve"> monitoring, </w:t>
            </w:r>
            <w:r w:rsidR="00796740">
              <w:rPr>
                <w:rFonts w:ascii="Arial" w:hAnsi="Arial" w:cs="Arial"/>
                <w:b/>
                <w:iCs/>
                <w:sz w:val="18"/>
                <w:szCs w:val="18"/>
                <w:lang w:val="fr-FR"/>
              </w:rPr>
              <w:t xml:space="preserve">ROM mission, </w:t>
            </w:r>
            <w:r>
              <w:rPr>
                <w:rFonts w:ascii="Arial" w:hAnsi="Arial" w:cs="Arial"/>
                <w:b/>
                <w:iCs/>
                <w:sz w:val="18"/>
                <w:szCs w:val="18"/>
                <w:lang w:val="fr-FR"/>
              </w:rPr>
              <w:t>audit)</w:t>
            </w:r>
            <w:r w:rsidR="00AE7F89">
              <w:rPr>
                <w:rFonts w:ascii="Arial" w:hAnsi="Arial" w:cs="Arial"/>
                <w:b/>
                <w:iCs/>
                <w:sz w:val="18"/>
                <w:szCs w:val="18"/>
                <w:lang w:val="fr-FR"/>
              </w:rPr>
              <w:t xml:space="preserve">, Aide humanitaire ECHO </w:t>
            </w:r>
            <w:r>
              <w:rPr>
                <w:rFonts w:ascii="Arial" w:hAnsi="Arial" w:cs="Arial"/>
                <w:b/>
                <w:iCs/>
                <w:sz w:val="18"/>
                <w:szCs w:val="18"/>
                <w:lang w:val="fr-FR"/>
              </w:rPr>
              <w:t>auprès de CICETE (Agence Chinoise de Cooperation Internationale) pour la coopération Sud – Sud.</w:t>
            </w:r>
          </w:p>
          <w:p w14:paraId="2615622F" w14:textId="77777777" w:rsidR="004C2A2B" w:rsidRPr="004C2A2B" w:rsidRDefault="004C2A2B" w:rsidP="004C2A2B">
            <w:pPr>
              <w:pStyle w:val="normaltableau"/>
              <w:keepNext/>
              <w:keepLines/>
              <w:spacing w:before="0" w:after="0"/>
              <w:jc w:val="left"/>
              <w:rPr>
                <w:rFonts w:ascii="Times New Roman" w:hAnsi="Times New Roman"/>
                <w:b/>
                <w:szCs w:val="22"/>
                <w:lang w:val="fr-FR" w:eastAsia="en-GB"/>
              </w:rPr>
            </w:pPr>
            <w:r>
              <w:rPr>
                <w:rFonts w:ascii="Times New Roman" w:hAnsi="Times New Roman"/>
                <w:szCs w:val="22"/>
                <w:lang w:val="fr-FR"/>
              </w:rPr>
              <w:t xml:space="preserve">- </w:t>
            </w:r>
            <w:r w:rsidRPr="004C2A2B">
              <w:rPr>
                <w:rFonts w:ascii="Times New Roman" w:hAnsi="Times New Roman"/>
                <w:b/>
                <w:szCs w:val="22"/>
                <w:lang w:val="fr-FR"/>
              </w:rPr>
              <w:t>organisation d’ateliers de travail à l’intention de l’Agence de Coopération chinoise (CICETE) portant sur les bonnes pratiques européennes en matières de formulation et de mise en œuvre de projets : cycle de projet, gestion (PRAGS), gestion indirect (IMDA), évaluation,</w:t>
            </w:r>
            <w:r w:rsidR="00615D5D">
              <w:rPr>
                <w:rFonts w:ascii="Times New Roman" w:hAnsi="Times New Roman"/>
                <w:b/>
                <w:szCs w:val="22"/>
                <w:lang w:val="fr-FR"/>
              </w:rPr>
              <w:t xml:space="preserve"> théorie du changement, </w:t>
            </w:r>
            <w:r w:rsidRPr="004C2A2B">
              <w:rPr>
                <w:rFonts w:ascii="Times New Roman" w:hAnsi="Times New Roman"/>
                <w:b/>
                <w:szCs w:val="22"/>
                <w:lang w:val="fr-FR"/>
              </w:rPr>
              <w:t xml:space="preserve"> audit, corruption, aide humanitaire, appels à proposition, cadre logique, approche « Results oriented, »,….</w:t>
            </w:r>
          </w:p>
          <w:p w14:paraId="1D6473C0" w14:textId="77777777" w:rsidR="004C2A2B" w:rsidRPr="00D75169" w:rsidRDefault="004C2A2B" w:rsidP="009D32F1">
            <w:pPr>
              <w:tabs>
                <w:tab w:val="left" w:pos="284"/>
              </w:tabs>
              <w:spacing w:line="245" w:lineRule="auto"/>
              <w:jc w:val="both"/>
              <w:rPr>
                <w:rFonts w:ascii="Arial" w:hAnsi="Arial" w:cs="Arial"/>
                <w:b/>
                <w:iCs/>
                <w:sz w:val="18"/>
                <w:szCs w:val="18"/>
                <w:lang w:val="fr-FR"/>
              </w:rPr>
            </w:pPr>
          </w:p>
        </w:tc>
      </w:tr>
      <w:tr w:rsidR="00913E64" w:rsidRPr="00A26A67" w14:paraId="2601806B" w14:textId="77777777" w:rsidTr="008862B7">
        <w:trPr>
          <w:trHeight w:val="1109"/>
        </w:trPr>
        <w:tc>
          <w:tcPr>
            <w:tcW w:w="513" w:type="pct"/>
          </w:tcPr>
          <w:p w14:paraId="2F0952E5" w14:textId="77777777" w:rsidR="00913E64" w:rsidRDefault="00083A79" w:rsidP="00442612">
            <w:pPr>
              <w:spacing w:line="245" w:lineRule="auto"/>
              <w:jc w:val="both"/>
              <w:rPr>
                <w:rFonts w:ascii="Arial" w:hAnsi="Arial" w:cs="Arial"/>
                <w:sz w:val="18"/>
                <w:szCs w:val="18"/>
                <w:lang w:val="fr-FR"/>
              </w:rPr>
            </w:pPr>
            <w:r>
              <w:rPr>
                <w:rFonts w:ascii="Arial" w:hAnsi="Arial" w:cs="Arial"/>
                <w:sz w:val="18"/>
                <w:szCs w:val="18"/>
                <w:lang w:val="fr-FR"/>
              </w:rPr>
              <w:t>9/4/2016 – 30/4 /2016</w:t>
            </w:r>
          </w:p>
          <w:p w14:paraId="13BDD7F6" w14:textId="77777777" w:rsidR="004A002C" w:rsidRPr="00666BE7" w:rsidRDefault="004A002C" w:rsidP="00442612">
            <w:pPr>
              <w:spacing w:line="245" w:lineRule="auto"/>
              <w:jc w:val="both"/>
              <w:rPr>
                <w:rFonts w:ascii="Arial" w:hAnsi="Arial" w:cs="Arial"/>
                <w:b/>
                <w:bCs/>
                <w:sz w:val="18"/>
                <w:szCs w:val="18"/>
                <w:lang w:val="fr-FR"/>
              </w:rPr>
            </w:pPr>
            <w:r w:rsidRPr="00666BE7">
              <w:rPr>
                <w:rFonts w:ascii="Arial" w:hAnsi="Arial" w:cs="Arial"/>
                <w:b/>
                <w:bCs/>
                <w:sz w:val="18"/>
                <w:szCs w:val="18"/>
                <w:lang w:val="fr-FR"/>
              </w:rPr>
              <w:t>Ref : A3</w:t>
            </w:r>
          </w:p>
        </w:tc>
        <w:tc>
          <w:tcPr>
            <w:tcW w:w="385" w:type="pct"/>
          </w:tcPr>
          <w:p w14:paraId="7512B7C1" w14:textId="77777777" w:rsidR="00913E64" w:rsidRDefault="00913E64" w:rsidP="00442612">
            <w:pPr>
              <w:spacing w:line="245" w:lineRule="auto"/>
              <w:jc w:val="both"/>
              <w:rPr>
                <w:rFonts w:ascii="Arial" w:hAnsi="Arial" w:cs="Arial"/>
                <w:b/>
                <w:sz w:val="18"/>
                <w:szCs w:val="18"/>
                <w:lang w:val="fr-FR"/>
              </w:rPr>
            </w:pPr>
            <w:r>
              <w:rPr>
                <w:rFonts w:ascii="Arial" w:hAnsi="Arial" w:cs="Arial"/>
                <w:b/>
                <w:sz w:val="18"/>
                <w:szCs w:val="18"/>
                <w:lang w:val="fr-FR"/>
              </w:rPr>
              <w:t>Madagascar</w:t>
            </w:r>
          </w:p>
        </w:tc>
        <w:tc>
          <w:tcPr>
            <w:tcW w:w="570" w:type="pct"/>
          </w:tcPr>
          <w:p w14:paraId="6A205A93" w14:textId="77777777" w:rsidR="00913E64" w:rsidRPr="008149BF" w:rsidRDefault="00913E64" w:rsidP="00442612">
            <w:pPr>
              <w:spacing w:line="245" w:lineRule="auto"/>
              <w:jc w:val="both"/>
              <w:rPr>
                <w:rFonts w:ascii="Arial" w:hAnsi="Arial" w:cs="Arial"/>
                <w:b/>
                <w:sz w:val="18"/>
                <w:szCs w:val="18"/>
                <w:lang w:val="en-US"/>
              </w:rPr>
            </w:pPr>
            <w:r w:rsidRPr="008149BF">
              <w:rPr>
                <w:rFonts w:ascii="Arial" w:hAnsi="Arial" w:cs="Arial"/>
                <w:b/>
                <w:sz w:val="18"/>
                <w:szCs w:val="18"/>
                <w:lang w:val="en-US"/>
              </w:rPr>
              <w:t>MWH Global</w:t>
            </w:r>
          </w:p>
          <w:p w14:paraId="763FB628" w14:textId="77777777" w:rsidR="00913E64" w:rsidRPr="008149BF" w:rsidRDefault="00913E64" w:rsidP="00442612">
            <w:pPr>
              <w:spacing w:line="245" w:lineRule="auto"/>
              <w:jc w:val="both"/>
              <w:rPr>
                <w:rFonts w:ascii="Arial" w:hAnsi="Arial" w:cs="Arial"/>
                <w:b/>
                <w:sz w:val="18"/>
                <w:szCs w:val="18"/>
                <w:lang w:val="en-US"/>
              </w:rPr>
            </w:pPr>
            <w:r w:rsidRPr="008149BF">
              <w:rPr>
                <w:rFonts w:ascii="Arial" w:hAnsi="Arial" w:cs="Arial"/>
                <w:b/>
                <w:sz w:val="18"/>
                <w:szCs w:val="18"/>
                <w:lang w:val="en-US"/>
              </w:rPr>
              <w:t>Alix Nokerman</w:t>
            </w:r>
          </w:p>
          <w:p w14:paraId="053C06EF" w14:textId="77777777" w:rsidR="0037022E" w:rsidRPr="0037022E" w:rsidRDefault="0037022E" w:rsidP="00442612">
            <w:pPr>
              <w:spacing w:line="245" w:lineRule="auto"/>
              <w:jc w:val="both"/>
              <w:rPr>
                <w:rFonts w:ascii="Arial" w:hAnsi="Arial" w:cs="Arial"/>
                <w:b/>
                <w:sz w:val="18"/>
                <w:szCs w:val="18"/>
                <w:lang w:val="en-US"/>
              </w:rPr>
            </w:pPr>
            <w:r w:rsidRPr="0037022E">
              <w:rPr>
                <w:rFonts w:ascii="Arial" w:hAnsi="Arial" w:cs="Arial"/>
                <w:b/>
                <w:sz w:val="18"/>
                <w:szCs w:val="18"/>
                <w:lang w:val="en-US"/>
              </w:rPr>
              <w:t>Alix Nokerman &lt;Alix.Nokerman@mwhglobal.com&gt;</w:t>
            </w:r>
          </w:p>
        </w:tc>
        <w:tc>
          <w:tcPr>
            <w:tcW w:w="498" w:type="pct"/>
          </w:tcPr>
          <w:p w14:paraId="6AE2AF9A" w14:textId="77777777" w:rsidR="00913E64" w:rsidRDefault="00913E64" w:rsidP="00442612">
            <w:pPr>
              <w:spacing w:line="245" w:lineRule="auto"/>
              <w:jc w:val="both"/>
              <w:rPr>
                <w:rFonts w:ascii="Arial" w:hAnsi="Arial" w:cs="Arial"/>
                <w:b/>
                <w:sz w:val="18"/>
                <w:szCs w:val="18"/>
                <w:lang w:val="en-US"/>
              </w:rPr>
            </w:pPr>
            <w:r>
              <w:rPr>
                <w:rFonts w:ascii="Arial" w:hAnsi="Arial" w:cs="Arial"/>
                <w:b/>
                <w:sz w:val="18"/>
                <w:szCs w:val="18"/>
                <w:lang w:val="en-US"/>
              </w:rPr>
              <w:t>Expert institutionnel</w:t>
            </w:r>
          </w:p>
        </w:tc>
        <w:tc>
          <w:tcPr>
            <w:tcW w:w="3034" w:type="pct"/>
          </w:tcPr>
          <w:p w14:paraId="15778A4E" w14:textId="0076EC07" w:rsidR="00913E64" w:rsidRPr="004B2E86" w:rsidRDefault="00615805" w:rsidP="009D32F1">
            <w:pPr>
              <w:tabs>
                <w:tab w:val="left" w:pos="284"/>
              </w:tabs>
              <w:spacing w:line="245" w:lineRule="auto"/>
              <w:jc w:val="both"/>
              <w:rPr>
                <w:rFonts w:ascii="Arial" w:hAnsi="Arial" w:cs="Arial"/>
                <w:b/>
                <w:iCs/>
                <w:sz w:val="18"/>
                <w:szCs w:val="18"/>
                <w:lang w:val="fr-FR"/>
              </w:rPr>
            </w:pPr>
            <w:r>
              <w:rPr>
                <w:rFonts w:ascii="Arial" w:hAnsi="Arial" w:cs="Arial"/>
                <w:b/>
                <w:iCs/>
                <w:sz w:val="18"/>
                <w:szCs w:val="18"/>
                <w:lang w:val="fr-FR"/>
              </w:rPr>
              <w:t>U.E. -</w:t>
            </w:r>
            <w:r w:rsidR="00913E64" w:rsidRPr="004B2E86">
              <w:rPr>
                <w:rFonts w:ascii="Arial" w:hAnsi="Arial" w:cs="Arial"/>
                <w:b/>
                <w:iCs/>
                <w:sz w:val="18"/>
                <w:szCs w:val="18"/>
                <w:lang w:val="fr-FR"/>
              </w:rPr>
              <w:t>Identification et formulation</w:t>
            </w:r>
            <w:r w:rsidR="00FD7D26" w:rsidRPr="004B2E86">
              <w:rPr>
                <w:rFonts w:ascii="Arial" w:hAnsi="Arial" w:cs="Arial"/>
                <w:b/>
                <w:iCs/>
                <w:sz w:val="18"/>
                <w:szCs w:val="18"/>
                <w:lang w:val="fr-FR"/>
              </w:rPr>
              <w:t xml:space="preserve"> économique et financière</w:t>
            </w:r>
            <w:r w:rsidR="00913E64" w:rsidRPr="004B2E86">
              <w:rPr>
                <w:rFonts w:ascii="Arial" w:hAnsi="Arial" w:cs="Arial"/>
                <w:b/>
                <w:iCs/>
                <w:sz w:val="18"/>
                <w:szCs w:val="18"/>
                <w:lang w:val="fr-FR"/>
              </w:rPr>
              <w:t xml:space="preserve"> du programme d’appui institutionnel de l’</w:t>
            </w:r>
            <w:r w:rsidR="00AF351B" w:rsidRPr="004B2E86">
              <w:rPr>
                <w:rFonts w:ascii="Arial" w:hAnsi="Arial" w:cs="Arial"/>
                <w:b/>
                <w:iCs/>
                <w:sz w:val="18"/>
                <w:szCs w:val="18"/>
                <w:lang w:val="fr-FR"/>
              </w:rPr>
              <w:t>U</w:t>
            </w:r>
            <w:r w:rsidR="00913E64" w:rsidRPr="004B2E86">
              <w:rPr>
                <w:rFonts w:ascii="Arial" w:hAnsi="Arial" w:cs="Arial"/>
                <w:b/>
                <w:iCs/>
                <w:sz w:val="18"/>
                <w:szCs w:val="18"/>
                <w:lang w:val="fr-FR"/>
              </w:rPr>
              <w:t>E au secteur de l’eau, de l’assainissement et de l’hygiène -</w:t>
            </w:r>
            <w:r w:rsidR="00913E64" w:rsidRPr="004B2E86">
              <w:rPr>
                <w:rFonts w:ascii="Arial" w:hAnsi="Arial" w:cs="Arial"/>
                <w:b/>
                <w:iCs/>
                <w:sz w:val="18"/>
                <w:szCs w:val="18"/>
                <w:u w:val="single"/>
                <w:lang w:val="fr-FR"/>
              </w:rPr>
              <w:t>11</w:t>
            </w:r>
            <w:r w:rsidR="00913E64" w:rsidRPr="004B2E86">
              <w:rPr>
                <w:rFonts w:ascii="Arial" w:hAnsi="Arial" w:cs="Arial"/>
                <w:b/>
                <w:iCs/>
                <w:sz w:val="18"/>
                <w:szCs w:val="18"/>
                <w:u w:val="single"/>
                <w:vertAlign w:val="superscript"/>
                <w:lang w:val="fr-FR"/>
              </w:rPr>
              <w:t>e</w:t>
            </w:r>
            <w:r w:rsidR="00913E64" w:rsidRPr="004B2E86">
              <w:rPr>
                <w:rFonts w:ascii="Arial" w:hAnsi="Arial" w:cs="Arial"/>
                <w:b/>
                <w:iCs/>
                <w:sz w:val="18"/>
                <w:szCs w:val="18"/>
                <w:u w:val="single"/>
                <w:lang w:val="fr-FR"/>
              </w:rPr>
              <w:t xml:space="preserve"> FED</w:t>
            </w:r>
            <w:r w:rsidR="00AD02A2" w:rsidRPr="004B2E86">
              <w:rPr>
                <w:rFonts w:ascii="Arial" w:hAnsi="Arial" w:cs="Arial"/>
                <w:b/>
                <w:iCs/>
                <w:sz w:val="18"/>
                <w:szCs w:val="18"/>
                <w:u w:val="single"/>
                <w:lang w:val="fr-FR"/>
              </w:rPr>
              <w:t xml:space="preserve">-  </w:t>
            </w:r>
            <w:r w:rsidR="00AD02A2" w:rsidRPr="004B2E86">
              <w:rPr>
                <w:rFonts w:ascii="Arial" w:hAnsi="Arial" w:cs="Arial"/>
                <w:b/>
                <w:iCs/>
                <w:sz w:val="18"/>
                <w:szCs w:val="18"/>
                <w:lang w:val="fr-FR"/>
              </w:rPr>
              <w:t>appui à l’élaboration du programme d’investissement</w:t>
            </w:r>
          </w:p>
        </w:tc>
      </w:tr>
      <w:tr w:rsidR="0092392C" w:rsidRPr="00A26A67" w14:paraId="7A6EA901" w14:textId="77777777" w:rsidTr="008862B7">
        <w:trPr>
          <w:trHeight w:val="1109"/>
        </w:trPr>
        <w:tc>
          <w:tcPr>
            <w:tcW w:w="513" w:type="pct"/>
          </w:tcPr>
          <w:p w14:paraId="22A8578C" w14:textId="77777777" w:rsidR="0092392C" w:rsidRDefault="0092392C" w:rsidP="00442612">
            <w:pPr>
              <w:spacing w:line="245" w:lineRule="auto"/>
              <w:jc w:val="both"/>
              <w:rPr>
                <w:rFonts w:ascii="Arial" w:hAnsi="Arial" w:cs="Arial"/>
                <w:sz w:val="18"/>
                <w:szCs w:val="18"/>
                <w:lang w:val="fr-FR"/>
              </w:rPr>
            </w:pPr>
            <w:r>
              <w:rPr>
                <w:rFonts w:ascii="Arial" w:hAnsi="Arial" w:cs="Arial"/>
                <w:sz w:val="18"/>
                <w:szCs w:val="18"/>
                <w:lang w:val="fr-FR"/>
              </w:rPr>
              <w:t>8/2 /2016 – 20/2/2016</w:t>
            </w:r>
          </w:p>
          <w:p w14:paraId="2F33650F" w14:textId="77777777" w:rsidR="004A002C" w:rsidRPr="00666BE7" w:rsidRDefault="004A002C" w:rsidP="00442612">
            <w:pPr>
              <w:spacing w:line="245" w:lineRule="auto"/>
              <w:jc w:val="both"/>
              <w:rPr>
                <w:rFonts w:ascii="Arial" w:hAnsi="Arial" w:cs="Arial"/>
                <w:b/>
                <w:bCs/>
                <w:sz w:val="18"/>
                <w:szCs w:val="18"/>
                <w:lang w:val="fr-FR"/>
              </w:rPr>
            </w:pPr>
            <w:r w:rsidRPr="00666BE7">
              <w:rPr>
                <w:rFonts w:ascii="Arial" w:hAnsi="Arial" w:cs="Arial"/>
                <w:b/>
                <w:bCs/>
                <w:sz w:val="18"/>
                <w:szCs w:val="18"/>
                <w:lang w:val="fr-FR"/>
              </w:rPr>
              <w:t>Ref : A4</w:t>
            </w:r>
          </w:p>
        </w:tc>
        <w:tc>
          <w:tcPr>
            <w:tcW w:w="385" w:type="pct"/>
          </w:tcPr>
          <w:p w14:paraId="61B8CA10" w14:textId="77777777" w:rsidR="0092392C" w:rsidRDefault="0092392C" w:rsidP="00442612">
            <w:pPr>
              <w:spacing w:line="245" w:lineRule="auto"/>
              <w:jc w:val="both"/>
              <w:rPr>
                <w:rFonts w:ascii="Arial" w:hAnsi="Arial" w:cs="Arial"/>
                <w:b/>
                <w:sz w:val="18"/>
                <w:szCs w:val="18"/>
                <w:lang w:val="fr-FR"/>
              </w:rPr>
            </w:pPr>
            <w:r>
              <w:rPr>
                <w:rFonts w:ascii="Arial" w:hAnsi="Arial" w:cs="Arial"/>
                <w:b/>
                <w:sz w:val="18"/>
                <w:szCs w:val="18"/>
                <w:lang w:val="fr-FR"/>
              </w:rPr>
              <w:t>Madagascar</w:t>
            </w:r>
          </w:p>
        </w:tc>
        <w:tc>
          <w:tcPr>
            <w:tcW w:w="570" w:type="pct"/>
          </w:tcPr>
          <w:p w14:paraId="092CAAF2" w14:textId="77777777" w:rsidR="0092392C" w:rsidRPr="008149BF" w:rsidRDefault="0092392C" w:rsidP="00442612">
            <w:pPr>
              <w:spacing w:line="245" w:lineRule="auto"/>
              <w:jc w:val="both"/>
              <w:rPr>
                <w:rFonts w:ascii="Arial" w:hAnsi="Arial" w:cs="Arial"/>
                <w:b/>
                <w:sz w:val="18"/>
                <w:szCs w:val="18"/>
                <w:lang w:val="en-US"/>
              </w:rPr>
            </w:pPr>
            <w:r w:rsidRPr="008149BF">
              <w:rPr>
                <w:rFonts w:ascii="Arial" w:hAnsi="Arial" w:cs="Arial"/>
                <w:b/>
                <w:sz w:val="18"/>
                <w:szCs w:val="18"/>
                <w:lang w:val="en-US"/>
              </w:rPr>
              <w:t>MWH Global</w:t>
            </w:r>
          </w:p>
          <w:p w14:paraId="11A6C54E" w14:textId="77777777" w:rsidR="0092392C" w:rsidRPr="008149BF" w:rsidRDefault="0092392C" w:rsidP="00442612">
            <w:pPr>
              <w:spacing w:line="245" w:lineRule="auto"/>
              <w:jc w:val="both"/>
              <w:rPr>
                <w:rFonts w:ascii="Arial" w:hAnsi="Arial" w:cs="Arial"/>
                <w:b/>
                <w:sz w:val="18"/>
                <w:szCs w:val="18"/>
                <w:lang w:val="en-US"/>
              </w:rPr>
            </w:pPr>
            <w:r w:rsidRPr="008149BF">
              <w:rPr>
                <w:rFonts w:ascii="Arial" w:hAnsi="Arial" w:cs="Arial"/>
                <w:b/>
                <w:sz w:val="18"/>
                <w:szCs w:val="18"/>
                <w:lang w:val="en-US"/>
              </w:rPr>
              <w:t>Alix Nokerman</w:t>
            </w:r>
          </w:p>
          <w:p w14:paraId="45EC0E70" w14:textId="77777777" w:rsidR="0037022E" w:rsidRPr="0037022E" w:rsidRDefault="0037022E" w:rsidP="00442612">
            <w:pPr>
              <w:spacing w:line="245" w:lineRule="auto"/>
              <w:jc w:val="both"/>
              <w:rPr>
                <w:rFonts w:ascii="Arial" w:hAnsi="Arial" w:cs="Arial"/>
                <w:b/>
                <w:sz w:val="18"/>
                <w:szCs w:val="18"/>
                <w:lang w:val="en-US"/>
              </w:rPr>
            </w:pPr>
            <w:r w:rsidRPr="0037022E">
              <w:rPr>
                <w:rFonts w:ascii="Arial" w:hAnsi="Arial" w:cs="Arial"/>
                <w:b/>
                <w:sz w:val="18"/>
                <w:szCs w:val="18"/>
                <w:lang w:val="en-US"/>
              </w:rPr>
              <w:t>Alix Nokerman &lt;Alix.Nokerman@mwhglobal.com&gt;</w:t>
            </w:r>
          </w:p>
        </w:tc>
        <w:tc>
          <w:tcPr>
            <w:tcW w:w="498" w:type="pct"/>
          </w:tcPr>
          <w:p w14:paraId="0BF2B502" w14:textId="77777777" w:rsidR="0092392C" w:rsidRPr="00E90611" w:rsidRDefault="00E90611" w:rsidP="00442612">
            <w:pPr>
              <w:spacing w:line="245" w:lineRule="auto"/>
              <w:jc w:val="both"/>
              <w:rPr>
                <w:rFonts w:ascii="Arial" w:hAnsi="Arial" w:cs="Arial"/>
                <w:b/>
                <w:sz w:val="18"/>
                <w:szCs w:val="18"/>
                <w:lang w:val="en-US"/>
              </w:rPr>
            </w:pPr>
            <w:r>
              <w:rPr>
                <w:rFonts w:ascii="Arial" w:hAnsi="Arial" w:cs="Arial"/>
                <w:b/>
                <w:sz w:val="18"/>
                <w:szCs w:val="18"/>
                <w:lang w:val="en-US"/>
              </w:rPr>
              <w:t>Expert institutionnel</w:t>
            </w:r>
          </w:p>
        </w:tc>
        <w:tc>
          <w:tcPr>
            <w:tcW w:w="3034" w:type="pct"/>
          </w:tcPr>
          <w:p w14:paraId="7916CACA" w14:textId="247321E4" w:rsidR="00190022" w:rsidRPr="004B2E86" w:rsidRDefault="00615805" w:rsidP="009D32F1">
            <w:pPr>
              <w:tabs>
                <w:tab w:val="left" w:pos="284"/>
              </w:tabs>
              <w:spacing w:line="245" w:lineRule="auto"/>
              <w:jc w:val="both"/>
              <w:rPr>
                <w:rFonts w:ascii="Arial" w:hAnsi="Arial" w:cs="Arial"/>
                <w:b/>
                <w:iCs/>
                <w:sz w:val="18"/>
                <w:szCs w:val="18"/>
                <w:lang w:val="fr-FR"/>
              </w:rPr>
            </w:pPr>
            <w:r>
              <w:rPr>
                <w:rFonts w:ascii="Arial" w:hAnsi="Arial" w:cs="Arial"/>
                <w:b/>
                <w:iCs/>
                <w:sz w:val="18"/>
                <w:szCs w:val="18"/>
                <w:lang w:val="fr-FR"/>
              </w:rPr>
              <w:t xml:space="preserve">U.E.- </w:t>
            </w:r>
            <w:r w:rsidR="00E90611" w:rsidRPr="004B2E86">
              <w:rPr>
                <w:rFonts w:ascii="Arial" w:hAnsi="Arial" w:cs="Arial"/>
                <w:b/>
                <w:iCs/>
                <w:sz w:val="18"/>
                <w:szCs w:val="18"/>
                <w:lang w:val="fr-FR"/>
              </w:rPr>
              <w:t>dentification et formulation</w:t>
            </w:r>
            <w:r w:rsidR="00FD7D26" w:rsidRPr="004B2E86">
              <w:rPr>
                <w:rFonts w:ascii="Arial" w:hAnsi="Arial" w:cs="Arial"/>
                <w:b/>
                <w:iCs/>
                <w:sz w:val="18"/>
                <w:szCs w:val="18"/>
                <w:lang w:val="fr-FR"/>
              </w:rPr>
              <w:t xml:space="preserve"> économique et financière </w:t>
            </w:r>
            <w:r w:rsidR="00E90611" w:rsidRPr="004B2E86">
              <w:rPr>
                <w:rFonts w:ascii="Arial" w:hAnsi="Arial" w:cs="Arial"/>
                <w:b/>
                <w:iCs/>
                <w:sz w:val="18"/>
                <w:szCs w:val="18"/>
                <w:lang w:val="fr-FR"/>
              </w:rPr>
              <w:t xml:space="preserve"> du programme d’appui institutionnel de l’UE au secteur énergie à </w:t>
            </w:r>
            <w:r w:rsidR="00AF351B" w:rsidRPr="004B2E86">
              <w:rPr>
                <w:rFonts w:ascii="Arial" w:hAnsi="Arial" w:cs="Arial"/>
                <w:b/>
                <w:iCs/>
                <w:sz w:val="18"/>
                <w:szCs w:val="18"/>
                <w:lang w:val="fr-FR"/>
              </w:rPr>
              <w:t>Madagascar -</w:t>
            </w:r>
            <w:r w:rsidR="00E90611" w:rsidRPr="004B2E86">
              <w:rPr>
                <w:rFonts w:ascii="Arial" w:hAnsi="Arial" w:cs="Arial"/>
                <w:b/>
                <w:iCs/>
                <w:sz w:val="18"/>
                <w:szCs w:val="18"/>
                <w:lang w:val="fr-FR"/>
              </w:rPr>
              <w:t>11è FED</w:t>
            </w:r>
            <w:r w:rsidR="00FD7D26" w:rsidRPr="004B2E86">
              <w:rPr>
                <w:rFonts w:ascii="Arial" w:hAnsi="Arial" w:cs="Arial"/>
                <w:b/>
                <w:iCs/>
                <w:sz w:val="18"/>
                <w:szCs w:val="18"/>
                <w:lang w:val="fr-FR"/>
              </w:rPr>
              <w:t xml:space="preserve"> – Elaboration du programme d’investissement</w:t>
            </w:r>
            <w:r w:rsidR="00FD7D26" w:rsidRPr="004B2E86">
              <w:rPr>
                <w:rFonts w:ascii="Arial" w:hAnsi="Arial" w:cs="Arial"/>
                <w:b/>
                <w:iCs/>
                <w:sz w:val="18"/>
                <w:szCs w:val="18"/>
                <w:u w:val="single"/>
                <w:lang w:val="fr-FR"/>
              </w:rPr>
              <w:t xml:space="preserve"> </w:t>
            </w:r>
          </w:p>
        </w:tc>
      </w:tr>
      <w:tr w:rsidR="00F40062" w:rsidRPr="00A26A67" w14:paraId="223C7517" w14:textId="77777777" w:rsidTr="008862B7">
        <w:trPr>
          <w:trHeight w:val="1109"/>
        </w:trPr>
        <w:tc>
          <w:tcPr>
            <w:tcW w:w="513" w:type="pct"/>
          </w:tcPr>
          <w:p w14:paraId="025694DC" w14:textId="77777777" w:rsidR="00F40062" w:rsidRDefault="00290EC2" w:rsidP="00442612">
            <w:pPr>
              <w:spacing w:line="245" w:lineRule="auto"/>
              <w:jc w:val="both"/>
              <w:rPr>
                <w:rFonts w:ascii="Arial" w:hAnsi="Arial" w:cs="Arial"/>
                <w:sz w:val="18"/>
                <w:szCs w:val="18"/>
                <w:lang w:val="fr-FR"/>
              </w:rPr>
            </w:pPr>
            <w:r>
              <w:rPr>
                <w:rFonts w:ascii="Arial" w:hAnsi="Arial" w:cs="Arial"/>
                <w:sz w:val="18"/>
                <w:szCs w:val="18"/>
                <w:lang w:val="fr-FR"/>
              </w:rPr>
              <w:t>7/12/</w:t>
            </w:r>
            <w:r w:rsidR="00F40062">
              <w:rPr>
                <w:rFonts w:ascii="Arial" w:hAnsi="Arial" w:cs="Arial"/>
                <w:sz w:val="18"/>
                <w:szCs w:val="18"/>
                <w:lang w:val="fr-FR"/>
              </w:rPr>
              <w:t xml:space="preserve">2015 </w:t>
            </w:r>
            <w:r w:rsidR="00F71FE3">
              <w:rPr>
                <w:rFonts w:ascii="Arial" w:hAnsi="Arial" w:cs="Arial"/>
                <w:sz w:val="18"/>
                <w:szCs w:val="18"/>
                <w:lang w:val="fr-FR"/>
              </w:rPr>
              <w:t>–</w:t>
            </w:r>
            <w:r w:rsidR="00F40062">
              <w:rPr>
                <w:rFonts w:ascii="Arial" w:hAnsi="Arial" w:cs="Arial"/>
                <w:sz w:val="18"/>
                <w:szCs w:val="18"/>
                <w:lang w:val="fr-FR"/>
              </w:rPr>
              <w:t xml:space="preserve"> </w:t>
            </w:r>
            <w:r>
              <w:rPr>
                <w:rFonts w:ascii="Arial" w:hAnsi="Arial" w:cs="Arial"/>
                <w:sz w:val="18"/>
                <w:szCs w:val="18"/>
                <w:lang w:val="fr-FR"/>
              </w:rPr>
              <w:t>20</w:t>
            </w:r>
            <w:r w:rsidR="00F71FE3">
              <w:rPr>
                <w:rFonts w:ascii="Arial" w:hAnsi="Arial" w:cs="Arial"/>
                <w:sz w:val="18"/>
                <w:szCs w:val="18"/>
                <w:lang w:val="fr-FR"/>
              </w:rPr>
              <w:t>/12/2015</w:t>
            </w:r>
          </w:p>
          <w:p w14:paraId="4E997B63" w14:textId="77777777" w:rsidR="00A83F93" w:rsidRPr="00666BE7" w:rsidRDefault="004A002C" w:rsidP="00442612">
            <w:pPr>
              <w:spacing w:line="245" w:lineRule="auto"/>
              <w:jc w:val="both"/>
              <w:rPr>
                <w:rFonts w:ascii="Arial" w:hAnsi="Arial" w:cs="Arial"/>
                <w:b/>
                <w:bCs/>
                <w:sz w:val="18"/>
                <w:szCs w:val="18"/>
                <w:lang w:val="fr-FR"/>
              </w:rPr>
            </w:pPr>
            <w:r w:rsidRPr="00666BE7">
              <w:rPr>
                <w:rFonts w:ascii="Arial" w:hAnsi="Arial" w:cs="Arial"/>
                <w:b/>
                <w:bCs/>
                <w:sz w:val="18"/>
                <w:szCs w:val="18"/>
                <w:lang w:val="fr-FR"/>
              </w:rPr>
              <w:t>Ref : A.5</w:t>
            </w:r>
          </w:p>
        </w:tc>
        <w:tc>
          <w:tcPr>
            <w:tcW w:w="385" w:type="pct"/>
          </w:tcPr>
          <w:p w14:paraId="711F5909" w14:textId="77777777" w:rsidR="00F40062" w:rsidRDefault="00F40062" w:rsidP="00442612">
            <w:pPr>
              <w:spacing w:line="245" w:lineRule="auto"/>
              <w:jc w:val="both"/>
              <w:rPr>
                <w:rFonts w:ascii="Arial" w:hAnsi="Arial" w:cs="Arial"/>
                <w:b/>
                <w:sz w:val="18"/>
                <w:szCs w:val="18"/>
                <w:lang w:val="fr-FR"/>
              </w:rPr>
            </w:pPr>
            <w:r>
              <w:rPr>
                <w:rFonts w:ascii="Arial" w:hAnsi="Arial" w:cs="Arial"/>
                <w:b/>
                <w:sz w:val="18"/>
                <w:szCs w:val="18"/>
                <w:lang w:val="fr-FR"/>
              </w:rPr>
              <w:t>Sénégal</w:t>
            </w:r>
          </w:p>
        </w:tc>
        <w:tc>
          <w:tcPr>
            <w:tcW w:w="570" w:type="pct"/>
          </w:tcPr>
          <w:p w14:paraId="5AA79778" w14:textId="77777777" w:rsidR="00F40062" w:rsidRDefault="00F40062" w:rsidP="00442612">
            <w:pPr>
              <w:spacing w:line="245" w:lineRule="auto"/>
              <w:jc w:val="both"/>
              <w:rPr>
                <w:rFonts w:ascii="Arial" w:hAnsi="Arial" w:cs="Arial"/>
                <w:b/>
                <w:sz w:val="18"/>
                <w:szCs w:val="18"/>
                <w:lang w:val="fr-FR"/>
              </w:rPr>
            </w:pPr>
            <w:r>
              <w:rPr>
                <w:rFonts w:ascii="Arial" w:hAnsi="Arial" w:cs="Arial"/>
                <w:b/>
                <w:sz w:val="18"/>
                <w:szCs w:val="18"/>
                <w:lang w:val="fr-FR"/>
              </w:rPr>
              <w:t>Eptisa</w:t>
            </w:r>
          </w:p>
          <w:p w14:paraId="6A6AB154" w14:textId="77777777" w:rsidR="002016C4" w:rsidRDefault="002016C4" w:rsidP="00442612">
            <w:pPr>
              <w:spacing w:line="245" w:lineRule="auto"/>
              <w:jc w:val="both"/>
              <w:rPr>
                <w:rFonts w:ascii="Arial" w:hAnsi="Arial" w:cs="Arial"/>
                <w:b/>
                <w:sz w:val="18"/>
                <w:szCs w:val="18"/>
                <w:lang w:val="fr-FR"/>
              </w:rPr>
            </w:pPr>
            <w:r>
              <w:rPr>
                <w:rFonts w:ascii="Arial" w:hAnsi="Arial" w:cs="Arial"/>
                <w:b/>
                <w:sz w:val="18"/>
                <w:szCs w:val="18"/>
                <w:lang w:val="fr-FR"/>
              </w:rPr>
              <w:t>Frans Geilfus</w:t>
            </w:r>
          </w:p>
          <w:p w14:paraId="1A21E272" w14:textId="77777777" w:rsidR="00E70D4E" w:rsidRDefault="00E70D4E" w:rsidP="00442612">
            <w:pPr>
              <w:spacing w:line="245" w:lineRule="auto"/>
              <w:jc w:val="both"/>
              <w:rPr>
                <w:rFonts w:ascii="Arial" w:hAnsi="Arial" w:cs="Arial"/>
                <w:b/>
                <w:sz w:val="18"/>
                <w:szCs w:val="18"/>
                <w:lang w:val="fr-FR"/>
              </w:rPr>
            </w:pPr>
            <w:hyperlink r:id="rId12" w:history="1">
              <w:r w:rsidRPr="00111F7E">
                <w:rPr>
                  <w:rStyle w:val="Lienhypertexte"/>
                  <w:rFonts w:ascii="Arial" w:hAnsi="Arial" w:cs="Arial"/>
                  <w:b/>
                  <w:sz w:val="18"/>
                  <w:szCs w:val="18"/>
                  <w:lang w:val="fr-FR"/>
                </w:rPr>
                <w:t>fgeilfus@eptisa.com</w:t>
              </w:r>
            </w:hyperlink>
          </w:p>
          <w:p w14:paraId="20F8FDB7" w14:textId="77777777" w:rsidR="00E70D4E" w:rsidRDefault="00E70D4E" w:rsidP="00442612">
            <w:pPr>
              <w:spacing w:line="245" w:lineRule="auto"/>
              <w:jc w:val="both"/>
              <w:rPr>
                <w:rFonts w:ascii="Arial" w:hAnsi="Arial" w:cs="Arial"/>
                <w:b/>
                <w:sz w:val="18"/>
                <w:szCs w:val="18"/>
                <w:lang w:val="fr-FR"/>
              </w:rPr>
            </w:pPr>
          </w:p>
        </w:tc>
        <w:tc>
          <w:tcPr>
            <w:tcW w:w="498" w:type="pct"/>
          </w:tcPr>
          <w:p w14:paraId="0B2A2834" w14:textId="77777777" w:rsidR="00F40062" w:rsidRDefault="00F40062" w:rsidP="00442612">
            <w:pPr>
              <w:spacing w:line="245" w:lineRule="auto"/>
              <w:jc w:val="both"/>
              <w:rPr>
                <w:rFonts w:ascii="Arial" w:hAnsi="Arial" w:cs="Arial"/>
                <w:b/>
                <w:sz w:val="18"/>
                <w:szCs w:val="18"/>
                <w:lang w:val="fr-FR"/>
              </w:rPr>
            </w:pPr>
            <w:r>
              <w:rPr>
                <w:rFonts w:ascii="Arial" w:hAnsi="Arial" w:cs="Arial"/>
                <w:b/>
                <w:sz w:val="18"/>
                <w:szCs w:val="18"/>
                <w:lang w:val="fr-FR"/>
              </w:rPr>
              <w:t>Rom expert</w:t>
            </w:r>
            <w:r w:rsidR="00681676">
              <w:rPr>
                <w:rFonts w:ascii="Arial" w:hAnsi="Arial" w:cs="Arial"/>
                <w:b/>
                <w:sz w:val="18"/>
                <w:szCs w:val="18"/>
                <w:lang w:val="fr-FR"/>
              </w:rPr>
              <w:t xml:space="preserve"> </w:t>
            </w:r>
            <w:r w:rsidR="00615D5D">
              <w:rPr>
                <w:rFonts w:ascii="Arial" w:hAnsi="Arial" w:cs="Arial"/>
                <w:b/>
                <w:sz w:val="18"/>
                <w:szCs w:val="18"/>
                <w:lang w:val="fr-FR"/>
              </w:rPr>
              <w:t>–</w:t>
            </w:r>
            <w:r w:rsidR="00681676">
              <w:rPr>
                <w:rFonts w:ascii="Arial" w:hAnsi="Arial" w:cs="Arial"/>
                <w:b/>
                <w:sz w:val="18"/>
                <w:szCs w:val="18"/>
                <w:lang w:val="fr-FR"/>
              </w:rPr>
              <w:t xml:space="preserve"> FED</w:t>
            </w:r>
            <w:r w:rsidR="00615D5D">
              <w:rPr>
                <w:rFonts w:ascii="Arial" w:hAnsi="Arial" w:cs="Arial"/>
                <w:b/>
                <w:sz w:val="18"/>
                <w:szCs w:val="18"/>
                <w:lang w:val="fr-FR"/>
              </w:rPr>
              <w:t xml:space="preserve"> – chef de mission</w:t>
            </w:r>
          </w:p>
        </w:tc>
        <w:tc>
          <w:tcPr>
            <w:tcW w:w="3034" w:type="pct"/>
          </w:tcPr>
          <w:p w14:paraId="6B551ABF" w14:textId="4E5105AB" w:rsidR="0088485A" w:rsidRPr="00615805" w:rsidRDefault="00615805" w:rsidP="009D32F1">
            <w:pPr>
              <w:tabs>
                <w:tab w:val="left" w:pos="284"/>
              </w:tabs>
              <w:spacing w:line="245" w:lineRule="auto"/>
              <w:jc w:val="both"/>
              <w:rPr>
                <w:rFonts w:ascii="Arial" w:hAnsi="Arial" w:cs="Arial"/>
                <w:b/>
                <w:iCs/>
                <w:sz w:val="18"/>
                <w:szCs w:val="18"/>
                <w:lang w:val="en-US"/>
              </w:rPr>
            </w:pPr>
            <w:r w:rsidRPr="00615805">
              <w:rPr>
                <w:rFonts w:ascii="Arial" w:hAnsi="Arial" w:cs="Arial"/>
                <w:b/>
                <w:iCs/>
                <w:sz w:val="18"/>
                <w:szCs w:val="18"/>
                <w:lang w:val="en-US"/>
              </w:rPr>
              <w:t xml:space="preserve">U.E.- </w:t>
            </w:r>
            <w:r w:rsidR="0088485A" w:rsidRPr="00615805">
              <w:rPr>
                <w:rFonts w:ascii="Arial" w:hAnsi="Arial" w:cs="Arial"/>
                <w:b/>
                <w:iCs/>
                <w:sz w:val="18"/>
                <w:szCs w:val="18"/>
                <w:lang w:val="en-US"/>
              </w:rPr>
              <w:t>ROM (Results Oriented Monitoring)</w:t>
            </w:r>
          </w:p>
          <w:p w14:paraId="3AEFF2A5" w14:textId="77777777" w:rsidR="00F40062" w:rsidRPr="004B2E86" w:rsidRDefault="00F40062" w:rsidP="009D32F1">
            <w:pPr>
              <w:tabs>
                <w:tab w:val="left" w:pos="284"/>
              </w:tabs>
              <w:spacing w:line="245" w:lineRule="auto"/>
              <w:jc w:val="both"/>
              <w:rPr>
                <w:rFonts w:ascii="Arial" w:hAnsi="Arial" w:cs="Arial"/>
                <w:b/>
                <w:iCs/>
                <w:sz w:val="18"/>
                <w:szCs w:val="18"/>
                <w:lang w:val="fr-FR"/>
              </w:rPr>
            </w:pPr>
            <w:r w:rsidRPr="004B2E86">
              <w:rPr>
                <w:rFonts w:ascii="Arial" w:hAnsi="Arial" w:cs="Arial"/>
                <w:b/>
                <w:iCs/>
                <w:sz w:val="18"/>
                <w:szCs w:val="18"/>
                <w:lang w:val="fr-FR"/>
              </w:rPr>
              <w:t xml:space="preserve">Monitoring mission : Soutien à la mise en </w:t>
            </w:r>
            <w:r w:rsidR="00F71FE3" w:rsidRPr="004B2E86">
              <w:rPr>
                <w:rFonts w:ascii="Arial" w:hAnsi="Arial" w:cs="Arial"/>
                <w:b/>
                <w:iCs/>
                <w:sz w:val="18"/>
                <w:szCs w:val="18"/>
                <w:lang w:val="fr-FR"/>
              </w:rPr>
              <w:t>œuvre</w:t>
            </w:r>
            <w:r w:rsidRPr="004B2E86">
              <w:rPr>
                <w:rFonts w:ascii="Arial" w:hAnsi="Arial" w:cs="Arial"/>
                <w:b/>
                <w:iCs/>
                <w:sz w:val="18"/>
                <w:szCs w:val="18"/>
                <w:lang w:val="fr-FR"/>
              </w:rPr>
              <w:t xml:space="preserve"> de la coopération entre le Sénégal et l</w:t>
            </w:r>
            <w:r w:rsidR="00842CAC" w:rsidRPr="004B2E86">
              <w:rPr>
                <w:rFonts w:ascii="Arial" w:hAnsi="Arial" w:cs="Arial"/>
                <w:b/>
                <w:iCs/>
                <w:sz w:val="18"/>
                <w:szCs w:val="18"/>
                <w:lang w:val="fr-FR"/>
              </w:rPr>
              <w:t>’</w:t>
            </w:r>
            <w:r w:rsidRPr="004B2E86">
              <w:rPr>
                <w:rFonts w:ascii="Arial" w:hAnsi="Arial" w:cs="Arial"/>
                <w:b/>
                <w:iCs/>
                <w:sz w:val="18"/>
                <w:szCs w:val="18"/>
                <w:lang w:val="fr-FR"/>
              </w:rPr>
              <w:t>Union européenne prévue par les Accords de Cotonou</w:t>
            </w:r>
            <w:r w:rsidR="00290EC2" w:rsidRPr="004B2E86">
              <w:rPr>
                <w:rFonts w:ascii="Arial" w:hAnsi="Arial" w:cs="Arial"/>
                <w:b/>
                <w:iCs/>
                <w:sz w:val="18"/>
                <w:szCs w:val="18"/>
                <w:lang w:val="fr-FR"/>
              </w:rPr>
              <w:t>.</w:t>
            </w:r>
            <w:r w:rsidR="0088485A" w:rsidRPr="004B2E86">
              <w:rPr>
                <w:rFonts w:ascii="Arial" w:hAnsi="Arial" w:cs="Arial"/>
                <w:b/>
                <w:iCs/>
                <w:sz w:val="18"/>
                <w:szCs w:val="18"/>
                <w:lang w:val="fr-FR"/>
              </w:rPr>
              <w:t xml:space="preserve"> – Appui à l’</w:t>
            </w:r>
            <w:r w:rsidR="00E552C3" w:rsidRPr="004B2E86">
              <w:rPr>
                <w:rFonts w:ascii="Arial" w:hAnsi="Arial" w:cs="Arial"/>
                <w:b/>
                <w:iCs/>
                <w:sz w:val="18"/>
                <w:szCs w:val="18"/>
                <w:lang w:val="fr-FR"/>
              </w:rPr>
              <w:t>O</w:t>
            </w:r>
            <w:r w:rsidR="004C6596" w:rsidRPr="004B2E86">
              <w:rPr>
                <w:rFonts w:ascii="Arial" w:hAnsi="Arial" w:cs="Arial"/>
                <w:b/>
                <w:iCs/>
                <w:sz w:val="18"/>
                <w:szCs w:val="18"/>
                <w:lang w:val="fr-FR"/>
              </w:rPr>
              <w:t xml:space="preserve">rdonnateur </w:t>
            </w:r>
            <w:r w:rsidR="00E552C3" w:rsidRPr="004B2E86">
              <w:rPr>
                <w:rFonts w:ascii="Arial" w:hAnsi="Arial" w:cs="Arial"/>
                <w:b/>
                <w:iCs/>
                <w:sz w:val="18"/>
                <w:szCs w:val="18"/>
                <w:lang w:val="fr-FR"/>
              </w:rPr>
              <w:t>N</w:t>
            </w:r>
            <w:r w:rsidR="004C6596" w:rsidRPr="004B2E86">
              <w:rPr>
                <w:rFonts w:ascii="Arial" w:hAnsi="Arial" w:cs="Arial"/>
                <w:b/>
                <w:iCs/>
                <w:sz w:val="18"/>
                <w:szCs w:val="18"/>
                <w:lang w:val="fr-FR"/>
              </w:rPr>
              <w:t>ational (FED)</w:t>
            </w:r>
            <w:r w:rsidR="00D1052E" w:rsidRPr="004B2E86">
              <w:rPr>
                <w:rFonts w:ascii="Arial" w:hAnsi="Arial" w:cs="Arial"/>
                <w:b/>
                <w:iCs/>
                <w:sz w:val="18"/>
                <w:szCs w:val="18"/>
                <w:lang w:val="fr-FR"/>
              </w:rPr>
              <w:t xml:space="preserve"> pour la</w:t>
            </w:r>
            <w:r w:rsidR="00C30DAA" w:rsidRPr="004B2E86">
              <w:rPr>
                <w:rFonts w:ascii="Arial" w:hAnsi="Arial" w:cs="Arial"/>
                <w:b/>
                <w:iCs/>
                <w:sz w:val="18"/>
                <w:szCs w:val="18"/>
                <w:lang w:val="fr-FR"/>
              </w:rPr>
              <w:t xml:space="preserve">  révision des </w:t>
            </w:r>
            <w:r w:rsidR="00D1052E" w:rsidRPr="004B2E86">
              <w:rPr>
                <w:rFonts w:ascii="Arial" w:hAnsi="Arial" w:cs="Arial"/>
                <w:b/>
                <w:iCs/>
                <w:sz w:val="18"/>
                <w:szCs w:val="18"/>
                <w:lang w:val="fr-FR"/>
              </w:rPr>
              <w:t xml:space="preserve">indicateurs </w:t>
            </w:r>
            <w:r w:rsidR="00C30DAA" w:rsidRPr="004B2E86">
              <w:rPr>
                <w:rFonts w:ascii="Arial" w:hAnsi="Arial" w:cs="Arial"/>
                <w:b/>
                <w:iCs/>
                <w:sz w:val="18"/>
                <w:szCs w:val="18"/>
                <w:lang w:val="fr-FR"/>
              </w:rPr>
              <w:t>d’appui budgétaire dans le cadre de la Convention de Financement  avec le Sénégal.</w:t>
            </w:r>
          </w:p>
        </w:tc>
      </w:tr>
      <w:tr w:rsidR="007D4517" w:rsidRPr="00A26A67" w14:paraId="0E0D6A2E" w14:textId="77777777" w:rsidTr="008862B7">
        <w:trPr>
          <w:trHeight w:val="1109"/>
        </w:trPr>
        <w:tc>
          <w:tcPr>
            <w:tcW w:w="513" w:type="pct"/>
          </w:tcPr>
          <w:p w14:paraId="0464C255" w14:textId="77777777" w:rsidR="007D4517" w:rsidRDefault="00D869D0" w:rsidP="00442612">
            <w:pPr>
              <w:spacing w:line="245" w:lineRule="auto"/>
              <w:jc w:val="both"/>
              <w:rPr>
                <w:rFonts w:ascii="Arial" w:hAnsi="Arial" w:cs="Arial"/>
                <w:b/>
                <w:bCs/>
                <w:sz w:val="18"/>
                <w:szCs w:val="18"/>
                <w:u w:val="single"/>
                <w:lang w:val="fr-FR"/>
              </w:rPr>
            </w:pPr>
            <w:r>
              <w:rPr>
                <w:rFonts w:ascii="Arial" w:hAnsi="Arial" w:cs="Arial"/>
                <w:b/>
                <w:sz w:val="18"/>
                <w:szCs w:val="18"/>
                <w:lang w:val="fr-FR"/>
              </w:rPr>
              <w:t xml:space="preserve"> </w:t>
            </w:r>
            <w:r w:rsidR="00666BE7">
              <w:rPr>
                <w:rFonts w:ascii="Arial" w:hAnsi="Arial" w:cs="Arial"/>
                <w:b/>
                <w:sz w:val="18"/>
                <w:szCs w:val="18"/>
                <w:lang w:val="fr-FR"/>
              </w:rPr>
              <w:t>M</w:t>
            </w:r>
            <w:r w:rsidR="007D4517" w:rsidRPr="00AF351B">
              <w:rPr>
                <w:rFonts w:ascii="Arial" w:hAnsi="Arial" w:cs="Arial"/>
                <w:b/>
                <w:sz w:val="18"/>
                <w:szCs w:val="18"/>
                <w:lang w:val="fr-FR"/>
              </w:rPr>
              <w:t xml:space="preserve">issions </w:t>
            </w:r>
            <w:r>
              <w:rPr>
                <w:rFonts w:ascii="Arial" w:hAnsi="Arial" w:cs="Arial"/>
                <w:b/>
                <w:sz w:val="18"/>
                <w:szCs w:val="18"/>
                <w:lang w:val="fr-FR"/>
              </w:rPr>
              <w:t xml:space="preserve">de suivi </w:t>
            </w:r>
            <w:r w:rsidR="007D4517" w:rsidRPr="00AF351B">
              <w:rPr>
                <w:rFonts w:ascii="Arial" w:hAnsi="Arial" w:cs="Arial"/>
                <w:sz w:val="18"/>
                <w:szCs w:val="18"/>
                <w:lang w:val="fr-FR"/>
              </w:rPr>
              <w:t xml:space="preserve">pour </w:t>
            </w:r>
            <w:r w:rsidR="002016C4" w:rsidRPr="00AF351B">
              <w:rPr>
                <w:rFonts w:ascii="Arial" w:hAnsi="Arial" w:cs="Arial"/>
                <w:sz w:val="18"/>
                <w:szCs w:val="18"/>
                <w:lang w:val="fr-FR"/>
              </w:rPr>
              <w:t>la revue du programme de</w:t>
            </w:r>
            <w:r w:rsidR="00751B7D" w:rsidRPr="00AF351B">
              <w:rPr>
                <w:rFonts w:ascii="Arial" w:hAnsi="Arial" w:cs="Arial"/>
                <w:sz w:val="18"/>
                <w:szCs w:val="18"/>
                <w:lang w:val="fr-FR"/>
              </w:rPr>
              <w:t xml:space="preserve"> </w:t>
            </w:r>
            <w:r w:rsidR="007D4517" w:rsidRPr="00AF351B">
              <w:rPr>
                <w:rFonts w:ascii="Arial" w:hAnsi="Arial" w:cs="Arial"/>
                <w:sz w:val="18"/>
                <w:szCs w:val="18"/>
                <w:lang w:val="fr-FR"/>
              </w:rPr>
              <w:t xml:space="preserve"> </w:t>
            </w:r>
            <w:r w:rsidR="004C5BC6" w:rsidRPr="004C5BC6">
              <w:rPr>
                <w:rFonts w:ascii="Arial" w:hAnsi="Arial" w:cs="Arial"/>
                <w:b/>
                <w:sz w:val="18"/>
                <w:szCs w:val="18"/>
                <w:u w:val="single"/>
                <w:lang w:val="fr-FR"/>
              </w:rPr>
              <w:t xml:space="preserve">Mai </w:t>
            </w:r>
            <w:r w:rsidR="002016C4" w:rsidRPr="004C5BC6">
              <w:rPr>
                <w:rFonts w:ascii="Arial" w:hAnsi="Arial" w:cs="Arial"/>
                <w:b/>
                <w:bCs/>
                <w:sz w:val="18"/>
                <w:szCs w:val="18"/>
                <w:u w:val="single"/>
                <w:lang w:val="fr-FR"/>
              </w:rPr>
              <w:t>2</w:t>
            </w:r>
            <w:r w:rsidR="002016C4" w:rsidRPr="00AF351B">
              <w:rPr>
                <w:rFonts w:ascii="Arial" w:hAnsi="Arial" w:cs="Arial"/>
                <w:b/>
                <w:bCs/>
                <w:sz w:val="18"/>
                <w:szCs w:val="18"/>
                <w:u w:val="single"/>
                <w:lang w:val="fr-FR"/>
              </w:rPr>
              <w:t xml:space="preserve">014 à </w:t>
            </w:r>
            <w:r w:rsidR="00AF351B" w:rsidRPr="00AF351B">
              <w:rPr>
                <w:rFonts w:ascii="Arial" w:hAnsi="Arial" w:cs="Arial"/>
                <w:b/>
                <w:bCs/>
                <w:sz w:val="18"/>
                <w:szCs w:val="18"/>
                <w:u w:val="single"/>
                <w:lang w:val="fr-FR"/>
              </w:rPr>
              <w:t>Août</w:t>
            </w:r>
            <w:r w:rsidR="007D4517" w:rsidRPr="00AF351B">
              <w:rPr>
                <w:rFonts w:ascii="Arial" w:hAnsi="Arial" w:cs="Arial"/>
                <w:b/>
                <w:bCs/>
                <w:sz w:val="18"/>
                <w:szCs w:val="18"/>
                <w:u w:val="single"/>
                <w:lang w:val="fr-FR"/>
              </w:rPr>
              <w:t xml:space="preserve"> 201</w:t>
            </w:r>
            <w:r w:rsidR="003D728F" w:rsidRPr="00AF351B">
              <w:rPr>
                <w:rFonts w:ascii="Arial" w:hAnsi="Arial" w:cs="Arial"/>
                <w:b/>
                <w:bCs/>
                <w:sz w:val="18"/>
                <w:szCs w:val="18"/>
                <w:u w:val="single"/>
                <w:lang w:val="fr-FR"/>
              </w:rPr>
              <w:t>6</w:t>
            </w:r>
          </w:p>
          <w:p w14:paraId="287FFB97" w14:textId="77777777" w:rsidR="00A83F93" w:rsidRDefault="00A83F93" w:rsidP="00442612">
            <w:pPr>
              <w:spacing w:line="245" w:lineRule="auto"/>
              <w:jc w:val="both"/>
              <w:rPr>
                <w:rFonts w:ascii="Arial" w:hAnsi="Arial" w:cs="Arial"/>
                <w:sz w:val="18"/>
                <w:szCs w:val="18"/>
                <w:lang w:val="fr-FR"/>
              </w:rPr>
            </w:pPr>
          </w:p>
          <w:p w14:paraId="50E398FC" w14:textId="77777777" w:rsidR="00A83F93" w:rsidRPr="00666BE7" w:rsidRDefault="004A002C" w:rsidP="00442612">
            <w:pPr>
              <w:spacing w:line="245" w:lineRule="auto"/>
              <w:jc w:val="both"/>
              <w:rPr>
                <w:rFonts w:ascii="Arial" w:hAnsi="Arial" w:cs="Arial"/>
                <w:b/>
                <w:bCs/>
                <w:sz w:val="18"/>
                <w:szCs w:val="18"/>
                <w:lang w:val="fr-FR"/>
              </w:rPr>
            </w:pPr>
            <w:r w:rsidRPr="00666BE7">
              <w:rPr>
                <w:rFonts w:ascii="Arial" w:hAnsi="Arial" w:cs="Arial"/>
                <w:b/>
                <w:bCs/>
                <w:sz w:val="18"/>
                <w:szCs w:val="18"/>
                <w:lang w:val="fr-FR"/>
              </w:rPr>
              <w:t>Ref : A6</w:t>
            </w:r>
          </w:p>
        </w:tc>
        <w:tc>
          <w:tcPr>
            <w:tcW w:w="385" w:type="pct"/>
          </w:tcPr>
          <w:p w14:paraId="4670E02D" w14:textId="77777777" w:rsidR="007D4517" w:rsidRDefault="007D4517" w:rsidP="00442612">
            <w:pPr>
              <w:spacing w:line="245" w:lineRule="auto"/>
              <w:jc w:val="both"/>
              <w:rPr>
                <w:rFonts w:ascii="Arial" w:hAnsi="Arial" w:cs="Arial"/>
                <w:b/>
                <w:sz w:val="18"/>
                <w:szCs w:val="18"/>
                <w:lang w:val="fr-FR"/>
              </w:rPr>
            </w:pPr>
            <w:r>
              <w:rPr>
                <w:rFonts w:ascii="Arial" w:hAnsi="Arial" w:cs="Arial"/>
                <w:b/>
                <w:sz w:val="18"/>
                <w:szCs w:val="18"/>
                <w:lang w:val="fr-FR"/>
              </w:rPr>
              <w:t>Maroc</w:t>
            </w:r>
          </w:p>
        </w:tc>
        <w:tc>
          <w:tcPr>
            <w:tcW w:w="570" w:type="pct"/>
          </w:tcPr>
          <w:p w14:paraId="7354F603" w14:textId="77777777" w:rsidR="007D4517" w:rsidRDefault="007D4517" w:rsidP="00442612">
            <w:pPr>
              <w:spacing w:line="245" w:lineRule="auto"/>
              <w:jc w:val="both"/>
              <w:rPr>
                <w:rFonts w:ascii="Arial" w:hAnsi="Arial" w:cs="Arial"/>
                <w:b/>
                <w:sz w:val="18"/>
                <w:szCs w:val="18"/>
                <w:lang w:val="fr-FR"/>
              </w:rPr>
            </w:pPr>
            <w:r>
              <w:rPr>
                <w:rFonts w:ascii="Arial" w:hAnsi="Arial" w:cs="Arial"/>
                <w:b/>
                <w:sz w:val="18"/>
                <w:szCs w:val="18"/>
                <w:lang w:val="fr-FR"/>
              </w:rPr>
              <w:t>BSEurope</w:t>
            </w:r>
          </w:p>
          <w:p w14:paraId="1D6EBEDD" w14:textId="77777777" w:rsidR="00751B7D" w:rsidRDefault="00751B7D" w:rsidP="00442612">
            <w:pPr>
              <w:spacing w:line="245" w:lineRule="auto"/>
              <w:jc w:val="both"/>
              <w:rPr>
                <w:rFonts w:ascii="Arial" w:hAnsi="Arial" w:cs="Arial"/>
                <w:b/>
                <w:sz w:val="18"/>
                <w:szCs w:val="18"/>
                <w:lang w:val="fr-FR"/>
              </w:rPr>
            </w:pPr>
            <w:r>
              <w:rPr>
                <w:rFonts w:ascii="Arial" w:hAnsi="Arial" w:cs="Arial"/>
                <w:b/>
                <w:sz w:val="18"/>
                <w:szCs w:val="18"/>
                <w:lang w:val="fr-FR"/>
              </w:rPr>
              <w:t>Malina Radescu</w:t>
            </w:r>
          </w:p>
          <w:p w14:paraId="3C9CDBCF" w14:textId="77777777" w:rsidR="00751B7D" w:rsidRDefault="00BE4187" w:rsidP="00442612">
            <w:pPr>
              <w:spacing w:line="245" w:lineRule="auto"/>
              <w:jc w:val="both"/>
              <w:rPr>
                <w:rFonts w:ascii="Arial" w:hAnsi="Arial" w:cs="Arial"/>
                <w:b/>
                <w:sz w:val="18"/>
                <w:szCs w:val="18"/>
                <w:lang w:val="fr-FR"/>
              </w:rPr>
            </w:pPr>
            <w:hyperlink r:id="rId13" w:history="1">
              <w:r w:rsidRPr="00223639">
                <w:rPr>
                  <w:rStyle w:val="Lienhypertexte"/>
                  <w:rFonts w:ascii="Arial" w:hAnsi="Arial" w:cs="Arial"/>
                  <w:b/>
                  <w:sz w:val="18"/>
                  <w:szCs w:val="18"/>
                  <w:lang w:val="fr-FR"/>
                </w:rPr>
                <w:t>Malina.Radescu@bseurope.com</w:t>
              </w:r>
            </w:hyperlink>
          </w:p>
          <w:p w14:paraId="68A95E87" w14:textId="77777777" w:rsidR="00BE4187" w:rsidRDefault="00BE4187" w:rsidP="00442612">
            <w:pPr>
              <w:spacing w:line="245" w:lineRule="auto"/>
              <w:jc w:val="both"/>
              <w:rPr>
                <w:rFonts w:ascii="Arial" w:hAnsi="Arial" w:cs="Arial"/>
                <w:b/>
                <w:sz w:val="18"/>
                <w:szCs w:val="18"/>
                <w:lang w:val="fr-FR"/>
              </w:rPr>
            </w:pPr>
            <w:r>
              <w:rPr>
                <w:rFonts w:ascii="Arial" w:hAnsi="Arial" w:cs="Arial"/>
                <w:b/>
                <w:sz w:val="18"/>
                <w:szCs w:val="18"/>
                <w:lang w:val="fr-FR"/>
              </w:rPr>
              <w:t>(Consortium Proman)</w:t>
            </w:r>
          </w:p>
        </w:tc>
        <w:tc>
          <w:tcPr>
            <w:tcW w:w="498" w:type="pct"/>
          </w:tcPr>
          <w:p w14:paraId="449C4213" w14:textId="77777777" w:rsidR="007D4517" w:rsidRDefault="007D4517" w:rsidP="00442612">
            <w:pPr>
              <w:spacing w:line="245" w:lineRule="auto"/>
              <w:jc w:val="both"/>
              <w:rPr>
                <w:rFonts w:ascii="Arial" w:hAnsi="Arial" w:cs="Arial"/>
                <w:b/>
                <w:sz w:val="18"/>
                <w:szCs w:val="18"/>
                <w:lang w:val="fr-FR"/>
              </w:rPr>
            </w:pPr>
            <w:r>
              <w:rPr>
                <w:rFonts w:ascii="Arial" w:hAnsi="Arial" w:cs="Arial"/>
                <w:b/>
                <w:sz w:val="18"/>
                <w:szCs w:val="18"/>
                <w:lang w:val="fr-FR"/>
              </w:rPr>
              <w:t>Expert Institutionnel et développement social</w:t>
            </w:r>
          </w:p>
          <w:p w14:paraId="399FB55C" w14:textId="77777777" w:rsidR="007D4517" w:rsidRDefault="007D4517" w:rsidP="00442612">
            <w:pPr>
              <w:spacing w:line="245" w:lineRule="auto"/>
              <w:jc w:val="both"/>
              <w:rPr>
                <w:rFonts w:ascii="Arial" w:hAnsi="Arial" w:cs="Arial"/>
                <w:b/>
                <w:sz w:val="18"/>
                <w:szCs w:val="18"/>
                <w:lang w:val="fr-FR"/>
              </w:rPr>
            </w:pPr>
            <w:r>
              <w:rPr>
                <w:rFonts w:ascii="Arial" w:hAnsi="Arial" w:cs="Arial"/>
                <w:b/>
                <w:sz w:val="18"/>
                <w:szCs w:val="18"/>
                <w:lang w:val="fr-FR"/>
              </w:rPr>
              <w:t>Chef de mission</w:t>
            </w:r>
          </w:p>
        </w:tc>
        <w:tc>
          <w:tcPr>
            <w:tcW w:w="3034" w:type="pct"/>
          </w:tcPr>
          <w:p w14:paraId="3EFD57D3" w14:textId="299C9692" w:rsidR="007D4517" w:rsidRPr="004B2E86" w:rsidRDefault="00615805" w:rsidP="009D32F1">
            <w:pPr>
              <w:tabs>
                <w:tab w:val="left" w:pos="284"/>
              </w:tabs>
              <w:spacing w:line="245" w:lineRule="auto"/>
              <w:jc w:val="both"/>
              <w:rPr>
                <w:rFonts w:ascii="Arial" w:hAnsi="Arial" w:cs="Arial"/>
                <w:b/>
                <w:iCs/>
                <w:sz w:val="18"/>
                <w:szCs w:val="18"/>
                <w:lang w:val="fr-FR"/>
              </w:rPr>
            </w:pPr>
            <w:r>
              <w:rPr>
                <w:rFonts w:ascii="Arial" w:hAnsi="Arial" w:cs="Arial"/>
                <w:b/>
                <w:iCs/>
                <w:sz w:val="18"/>
                <w:szCs w:val="18"/>
                <w:u w:val="single"/>
                <w:lang w:val="fr-FR"/>
              </w:rPr>
              <w:t xml:space="preserve">U.E.- </w:t>
            </w:r>
            <w:r w:rsidR="007D4517" w:rsidRPr="00681676">
              <w:rPr>
                <w:rFonts w:ascii="Arial" w:hAnsi="Arial" w:cs="Arial"/>
                <w:b/>
                <w:iCs/>
                <w:sz w:val="18"/>
                <w:szCs w:val="18"/>
                <w:u w:val="single"/>
                <w:lang w:val="fr-FR"/>
              </w:rPr>
              <w:t xml:space="preserve">ENPI – </w:t>
            </w:r>
            <w:r w:rsidR="007D4517" w:rsidRPr="009E5B51">
              <w:rPr>
                <w:rFonts w:ascii="Arial" w:hAnsi="Arial" w:cs="Arial"/>
                <w:b/>
                <w:iCs/>
                <w:sz w:val="18"/>
                <w:szCs w:val="18"/>
                <w:u w:val="single"/>
                <w:lang w:val="fr-FR"/>
              </w:rPr>
              <w:t>Appui à l’NDH (Initiative Nationale de Dé</w:t>
            </w:r>
            <w:r w:rsidR="009463BE" w:rsidRPr="009E5B51">
              <w:rPr>
                <w:rFonts w:ascii="Arial" w:hAnsi="Arial" w:cs="Arial"/>
                <w:b/>
                <w:iCs/>
                <w:sz w:val="18"/>
                <w:szCs w:val="18"/>
                <w:u w:val="single"/>
                <w:lang w:val="fr-FR"/>
              </w:rPr>
              <w:t>veloppement Humain</w:t>
            </w:r>
            <w:r w:rsidR="007D4517" w:rsidRPr="009E5B51">
              <w:rPr>
                <w:rFonts w:ascii="Arial" w:hAnsi="Arial" w:cs="Arial"/>
                <w:b/>
                <w:iCs/>
                <w:sz w:val="18"/>
                <w:szCs w:val="18"/>
                <w:u w:val="single"/>
                <w:lang w:val="fr-FR"/>
              </w:rPr>
              <w:t>)</w:t>
            </w:r>
            <w:r w:rsidR="007D4517" w:rsidRPr="009E5B51">
              <w:rPr>
                <w:rFonts w:ascii="Arial" w:hAnsi="Arial" w:cs="Arial"/>
                <w:b/>
                <w:iCs/>
                <w:sz w:val="18"/>
                <w:szCs w:val="18"/>
                <w:lang w:val="fr-FR"/>
              </w:rPr>
              <w:t xml:space="preserve"> –</w:t>
            </w:r>
            <w:r w:rsidR="00914834" w:rsidRPr="009E5B51">
              <w:rPr>
                <w:rFonts w:ascii="Arial" w:hAnsi="Arial" w:cs="Arial"/>
                <w:b/>
                <w:iCs/>
                <w:sz w:val="18"/>
                <w:szCs w:val="18"/>
                <w:lang w:val="fr-FR"/>
              </w:rPr>
              <w:t>- Promotion du développement humain sur le plan économique et social et renforcement de la lutte contre la pauvreté en milieu rural</w:t>
            </w:r>
            <w:r w:rsidR="009D32F1" w:rsidRPr="009E5B51">
              <w:rPr>
                <w:rFonts w:ascii="Arial" w:hAnsi="Arial" w:cs="Arial"/>
                <w:b/>
                <w:iCs/>
                <w:sz w:val="18"/>
                <w:szCs w:val="18"/>
                <w:lang w:val="fr-FR"/>
              </w:rPr>
              <w:t>- Bonne gouvernance promotion des acteurs de la société civile</w:t>
            </w:r>
            <w:r w:rsidR="00D06F45" w:rsidRPr="009E5B51">
              <w:rPr>
                <w:rFonts w:ascii="Arial" w:hAnsi="Arial" w:cs="Arial"/>
                <w:b/>
                <w:iCs/>
                <w:sz w:val="18"/>
                <w:szCs w:val="18"/>
                <w:lang w:val="fr-FR"/>
              </w:rPr>
              <w:t xml:space="preserve"> – respect de l’état de droit</w:t>
            </w:r>
            <w:r w:rsidR="003D062F" w:rsidRPr="009E5B51">
              <w:rPr>
                <w:rFonts w:ascii="Arial" w:hAnsi="Arial" w:cs="Arial"/>
                <w:b/>
                <w:iCs/>
                <w:sz w:val="18"/>
                <w:szCs w:val="18"/>
                <w:lang w:val="fr-FR"/>
              </w:rPr>
              <w:t xml:space="preserve"> - stratégie de développement participatif en milieu rural</w:t>
            </w:r>
            <w:r w:rsidR="00A83031" w:rsidRPr="009E5B51">
              <w:rPr>
                <w:rFonts w:ascii="Arial" w:hAnsi="Arial" w:cs="Arial"/>
                <w:b/>
                <w:iCs/>
                <w:sz w:val="18"/>
                <w:szCs w:val="18"/>
                <w:lang w:val="fr-FR"/>
              </w:rPr>
              <w:t xml:space="preserve"> : équipements éducatifs et sociaux pour les populations défavorisées </w:t>
            </w:r>
            <w:r w:rsidR="00842CAC" w:rsidRPr="009E5B51">
              <w:rPr>
                <w:rFonts w:ascii="Arial" w:hAnsi="Arial" w:cs="Arial"/>
                <w:b/>
                <w:iCs/>
                <w:sz w:val="18"/>
                <w:szCs w:val="18"/>
                <w:lang w:val="fr-FR"/>
              </w:rPr>
              <w:t>– renforcement des capacités des organisations de la société civile</w:t>
            </w:r>
            <w:r w:rsidR="001B245F" w:rsidRPr="009E5B51">
              <w:rPr>
                <w:rFonts w:ascii="Arial" w:hAnsi="Arial" w:cs="Arial"/>
                <w:b/>
                <w:iCs/>
                <w:sz w:val="18"/>
                <w:szCs w:val="18"/>
                <w:lang w:val="fr-FR"/>
              </w:rPr>
              <w:t xml:space="preserve">  ( provinces de : Safi – Khémisset- Taounate – Taza – Chefchaouen- Tétouan- Béni Mellal – Azilal ) </w:t>
            </w:r>
            <w:r w:rsidR="00E4449D" w:rsidRPr="009E5B51">
              <w:rPr>
                <w:rFonts w:ascii="Arial" w:hAnsi="Arial" w:cs="Arial"/>
                <w:b/>
                <w:iCs/>
                <w:sz w:val="18"/>
                <w:szCs w:val="18"/>
                <w:lang w:val="fr-FR"/>
              </w:rPr>
              <w:t>-réalisation d’enquêtes sociales dans les provinces pilotes pour identifier les besoins des populations défavorisées (jeunes déscolarisés et femmes seules avec enfants )</w:t>
            </w:r>
            <w:r w:rsidR="00CE4638">
              <w:rPr>
                <w:rFonts w:ascii="Arial" w:hAnsi="Arial" w:cs="Arial"/>
                <w:b/>
                <w:iCs/>
                <w:sz w:val="18"/>
                <w:szCs w:val="18"/>
                <w:lang w:val="fr-FR"/>
              </w:rPr>
              <w:t xml:space="preserve"> – </w:t>
            </w:r>
            <w:r w:rsidR="00CE4638" w:rsidRPr="004B2E86">
              <w:rPr>
                <w:rFonts w:ascii="Arial" w:hAnsi="Arial" w:cs="Arial"/>
                <w:b/>
                <w:iCs/>
                <w:sz w:val="18"/>
                <w:szCs w:val="18"/>
                <w:lang w:val="fr-FR"/>
              </w:rPr>
              <w:t>Mesures d’appui</w:t>
            </w:r>
            <w:r w:rsidR="006D6FC9" w:rsidRPr="004B2E86">
              <w:rPr>
                <w:rFonts w:ascii="Arial" w:hAnsi="Arial" w:cs="Arial"/>
                <w:b/>
                <w:iCs/>
                <w:sz w:val="18"/>
                <w:szCs w:val="18"/>
                <w:lang w:val="fr-FR"/>
              </w:rPr>
              <w:t xml:space="preserve"> socio-économiques</w:t>
            </w:r>
            <w:r w:rsidR="00CE4638" w:rsidRPr="004B2E86">
              <w:rPr>
                <w:rFonts w:ascii="Arial" w:hAnsi="Arial" w:cs="Arial"/>
                <w:b/>
                <w:iCs/>
                <w:sz w:val="18"/>
                <w:szCs w:val="18"/>
                <w:lang w:val="fr-FR"/>
              </w:rPr>
              <w:t xml:space="preserve"> pour le développement de l’initiative jeune en création de micro-entreprises en milieu urbain</w:t>
            </w:r>
          </w:p>
          <w:p w14:paraId="181F057C" w14:textId="77777777" w:rsidR="009463BE" w:rsidRPr="00651CDA" w:rsidRDefault="009463BE" w:rsidP="00E6273E">
            <w:pPr>
              <w:tabs>
                <w:tab w:val="left" w:pos="284"/>
              </w:tabs>
              <w:spacing w:line="245" w:lineRule="auto"/>
              <w:jc w:val="both"/>
              <w:rPr>
                <w:rFonts w:ascii="Arial" w:hAnsi="Arial" w:cs="Arial"/>
                <w:b/>
                <w:iCs/>
                <w:sz w:val="18"/>
                <w:szCs w:val="18"/>
                <w:u w:val="single"/>
                <w:lang w:val="fr-FR"/>
              </w:rPr>
            </w:pPr>
            <w:r w:rsidRPr="004B2E86">
              <w:rPr>
                <w:rFonts w:ascii="Arial" w:hAnsi="Arial" w:cs="Arial"/>
                <w:b/>
                <w:iCs/>
                <w:sz w:val="18"/>
                <w:szCs w:val="18"/>
                <w:u w:val="single"/>
                <w:lang w:val="fr-FR"/>
              </w:rPr>
              <w:t xml:space="preserve">Revue </w:t>
            </w:r>
            <w:r w:rsidR="00751B7D" w:rsidRPr="004B2E86">
              <w:rPr>
                <w:rFonts w:ascii="Arial" w:hAnsi="Arial" w:cs="Arial"/>
                <w:b/>
                <w:iCs/>
                <w:sz w:val="18"/>
                <w:szCs w:val="18"/>
                <w:u w:val="single"/>
                <w:lang w:val="fr-FR"/>
              </w:rPr>
              <w:t>annuelle</w:t>
            </w:r>
            <w:r w:rsidR="00A83F93" w:rsidRPr="004B2E86">
              <w:rPr>
                <w:rFonts w:ascii="Arial" w:hAnsi="Arial" w:cs="Arial"/>
                <w:b/>
                <w:iCs/>
                <w:sz w:val="18"/>
                <w:szCs w:val="18"/>
                <w:u w:val="single"/>
                <w:lang w:val="fr-FR"/>
              </w:rPr>
              <w:t xml:space="preserve"> : monitoring </w:t>
            </w:r>
            <w:r w:rsidRPr="004B2E86">
              <w:rPr>
                <w:rFonts w:ascii="Arial" w:hAnsi="Arial" w:cs="Arial"/>
                <w:b/>
                <w:iCs/>
                <w:sz w:val="18"/>
                <w:szCs w:val="18"/>
                <w:u w:val="single"/>
                <w:lang w:val="fr-FR"/>
              </w:rPr>
              <w:t xml:space="preserve">et suivi </w:t>
            </w:r>
            <w:r w:rsidR="00AB3509" w:rsidRPr="004B2E86">
              <w:rPr>
                <w:rFonts w:ascii="Arial" w:hAnsi="Arial" w:cs="Arial"/>
                <w:b/>
                <w:iCs/>
                <w:sz w:val="18"/>
                <w:szCs w:val="18"/>
                <w:u w:val="single"/>
                <w:lang w:val="fr-FR"/>
              </w:rPr>
              <w:t>d’appui budgétaire</w:t>
            </w:r>
            <w:r w:rsidR="00751B7D" w:rsidRPr="004B2E86">
              <w:rPr>
                <w:rFonts w:ascii="Arial" w:hAnsi="Arial" w:cs="Arial"/>
                <w:b/>
                <w:iCs/>
                <w:sz w:val="18"/>
                <w:szCs w:val="18"/>
                <w:u w:val="single"/>
                <w:lang w:val="fr-FR"/>
              </w:rPr>
              <w:t xml:space="preserve"> </w:t>
            </w:r>
            <w:r w:rsidR="007600D5" w:rsidRPr="004B2E86">
              <w:rPr>
                <w:rFonts w:ascii="Arial" w:hAnsi="Arial" w:cs="Arial"/>
                <w:b/>
                <w:iCs/>
                <w:sz w:val="18"/>
                <w:szCs w:val="18"/>
                <w:u w:val="single"/>
                <w:lang w:val="fr-FR"/>
              </w:rPr>
              <w:t xml:space="preserve">du programme de l’INDH </w:t>
            </w:r>
            <w:r w:rsidR="00751B7D" w:rsidRPr="004B2E86">
              <w:rPr>
                <w:rFonts w:ascii="Arial" w:hAnsi="Arial" w:cs="Arial"/>
                <w:b/>
                <w:iCs/>
                <w:sz w:val="18"/>
                <w:szCs w:val="18"/>
                <w:u w:val="single"/>
                <w:lang w:val="fr-FR"/>
              </w:rPr>
              <w:t>afin de</w:t>
            </w:r>
          </w:p>
          <w:p w14:paraId="792212A0" w14:textId="77777777" w:rsidR="009463BE" w:rsidRPr="00651CDA" w:rsidRDefault="009463BE" w:rsidP="009463BE">
            <w:pPr>
              <w:widowControl/>
              <w:numPr>
                <w:ilvl w:val="0"/>
                <w:numId w:val="45"/>
              </w:numPr>
              <w:jc w:val="both"/>
              <w:rPr>
                <w:rFonts w:ascii="Arial" w:hAnsi="Arial" w:cs="Arial"/>
                <w:sz w:val="20"/>
                <w:lang w:val="fr-FR"/>
              </w:rPr>
            </w:pPr>
            <w:r w:rsidRPr="00651CDA">
              <w:rPr>
                <w:rFonts w:ascii="Arial" w:hAnsi="Arial" w:cs="Arial"/>
                <w:sz w:val="20"/>
                <w:lang w:val="fr-FR"/>
              </w:rPr>
              <w:t>Contribuer à assurer un suivi régulier de la mise en œuvre du programme d’appui à la phase II de l</w:t>
            </w:r>
            <w:r w:rsidR="00842CAC" w:rsidRPr="00651CDA">
              <w:rPr>
                <w:rFonts w:ascii="Arial" w:hAnsi="Arial" w:cs="Arial"/>
                <w:sz w:val="20"/>
                <w:lang w:val="fr-FR"/>
              </w:rPr>
              <w:t>’</w:t>
            </w:r>
            <w:r w:rsidRPr="00651CDA">
              <w:rPr>
                <w:rFonts w:ascii="Arial" w:hAnsi="Arial" w:cs="Arial"/>
                <w:sz w:val="20"/>
                <w:lang w:val="fr-FR"/>
              </w:rPr>
              <w:t xml:space="preserve">INDH </w:t>
            </w:r>
            <w:r w:rsidR="003D728F" w:rsidRPr="00651CDA">
              <w:rPr>
                <w:rFonts w:ascii="Arial" w:hAnsi="Arial" w:cs="Arial"/>
                <w:sz w:val="20"/>
                <w:lang w:val="fr-FR"/>
              </w:rPr>
              <w:t>ainsi que de l’appui de l’UE</w:t>
            </w:r>
            <w:r w:rsidR="00842CAC" w:rsidRPr="00651CDA">
              <w:rPr>
                <w:rFonts w:ascii="Arial" w:hAnsi="Arial" w:cs="Arial"/>
                <w:sz w:val="20"/>
                <w:lang w:val="fr-FR"/>
              </w:rPr>
              <w:t> </w:t>
            </w:r>
            <w:r w:rsidRPr="00651CDA">
              <w:rPr>
                <w:rFonts w:ascii="Arial" w:hAnsi="Arial" w:cs="Arial"/>
                <w:sz w:val="20"/>
                <w:lang w:val="fr-FR"/>
              </w:rPr>
              <w:t>;</w:t>
            </w:r>
          </w:p>
          <w:p w14:paraId="2B318740" w14:textId="77777777" w:rsidR="009463BE" w:rsidRPr="00444D17" w:rsidRDefault="00AB3509" w:rsidP="009463BE">
            <w:pPr>
              <w:widowControl/>
              <w:numPr>
                <w:ilvl w:val="0"/>
                <w:numId w:val="45"/>
              </w:numPr>
              <w:jc w:val="both"/>
              <w:rPr>
                <w:rFonts w:ascii="Arial" w:hAnsi="Arial" w:cs="Arial"/>
                <w:sz w:val="20"/>
                <w:lang w:val="fr-FR"/>
              </w:rPr>
            </w:pPr>
            <w:r w:rsidRPr="00444D17">
              <w:rPr>
                <w:rFonts w:ascii="Arial" w:hAnsi="Arial" w:cs="Arial"/>
                <w:sz w:val="20"/>
                <w:lang w:val="fr-FR"/>
              </w:rPr>
              <w:t xml:space="preserve">Apprécier la réalisation des </w:t>
            </w:r>
            <w:r w:rsidR="009463BE" w:rsidRPr="00444D17">
              <w:rPr>
                <w:rFonts w:ascii="Arial" w:hAnsi="Arial" w:cs="Arial"/>
                <w:sz w:val="20"/>
                <w:lang w:val="fr-FR"/>
              </w:rPr>
              <w:t>condition</w:t>
            </w:r>
            <w:r w:rsidRPr="00444D17">
              <w:rPr>
                <w:rFonts w:ascii="Arial" w:hAnsi="Arial" w:cs="Arial"/>
                <w:sz w:val="20"/>
                <w:lang w:val="fr-FR"/>
              </w:rPr>
              <w:t>s</w:t>
            </w:r>
            <w:r w:rsidR="009463BE" w:rsidRPr="00444D17">
              <w:rPr>
                <w:rFonts w:ascii="Arial" w:hAnsi="Arial" w:cs="Arial"/>
                <w:sz w:val="20"/>
                <w:lang w:val="fr-FR"/>
              </w:rPr>
              <w:t xml:space="preserve"> générale</w:t>
            </w:r>
            <w:r w:rsidRPr="00444D17">
              <w:rPr>
                <w:rFonts w:ascii="Arial" w:hAnsi="Arial" w:cs="Arial"/>
                <w:sz w:val="20"/>
                <w:lang w:val="fr-FR"/>
              </w:rPr>
              <w:t xml:space="preserve">s et spécifiques </w:t>
            </w:r>
            <w:r w:rsidR="009463BE" w:rsidRPr="00444D17">
              <w:rPr>
                <w:rFonts w:ascii="Arial" w:hAnsi="Arial" w:cs="Arial"/>
                <w:sz w:val="20"/>
                <w:lang w:val="fr-FR"/>
              </w:rPr>
              <w:t>de déboursement des différentes tranches de l</w:t>
            </w:r>
            <w:r w:rsidR="00842CAC" w:rsidRPr="00444D17">
              <w:rPr>
                <w:rFonts w:ascii="Arial" w:hAnsi="Arial" w:cs="Arial"/>
                <w:sz w:val="20"/>
                <w:lang w:val="fr-FR"/>
              </w:rPr>
              <w:t>’</w:t>
            </w:r>
            <w:r w:rsidR="009463BE" w:rsidRPr="00444D17">
              <w:rPr>
                <w:rFonts w:ascii="Arial" w:hAnsi="Arial" w:cs="Arial"/>
                <w:sz w:val="20"/>
                <w:lang w:val="fr-FR"/>
              </w:rPr>
              <w:t>appui budgétaire relative à la mise en œuvre de l</w:t>
            </w:r>
            <w:r w:rsidR="00842CAC" w:rsidRPr="00444D17">
              <w:rPr>
                <w:rFonts w:ascii="Arial" w:hAnsi="Arial" w:cs="Arial"/>
                <w:sz w:val="20"/>
                <w:lang w:val="fr-FR"/>
              </w:rPr>
              <w:t>’</w:t>
            </w:r>
            <w:r w:rsidR="009463BE" w:rsidRPr="00444D17">
              <w:rPr>
                <w:rFonts w:ascii="Arial" w:hAnsi="Arial" w:cs="Arial"/>
                <w:sz w:val="20"/>
                <w:lang w:val="fr-FR"/>
              </w:rPr>
              <w:t>INDH</w:t>
            </w:r>
            <w:r w:rsidR="00842CAC" w:rsidRPr="00444D17">
              <w:rPr>
                <w:rFonts w:ascii="Arial" w:hAnsi="Arial" w:cs="Arial"/>
                <w:sz w:val="20"/>
                <w:lang w:val="fr-FR"/>
              </w:rPr>
              <w:t> </w:t>
            </w:r>
            <w:r w:rsidR="009463BE" w:rsidRPr="00444D17">
              <w:rPr>
                <w:rFonts w:ascii="Arial" w:hAnsi="Arial" w:cs="Arial"/>
                <w:sz w:val="20"/>
                <w:lang w:val="fr-FR"/>
              </w:rPr>
              <w:t>;</w:t>
            </w:r>
            <w:r w:rsidRPr="00444D17">
              <w:rPr>
                <w:rFonts w:ascii="Arial" w:hAnsi="Arial" w:cs="Arial"/>
                <w:sz w:val="20"/>
                <w:lang w:val="fr-FR"/>
              </w:rPr>
              <w:t xml:space="preserve"> vérification</w:t>
            </w:r>
            <w:r w:rsidR="00D06F45" w:rsidRPr="00444D17">
              <w:rPr>
                <w:rFonts w:ascii="Arial" w:hAnsi="Arial" w:cs="Arial"/>
                <w:sz w:val="20"/>
                <w:lang w:val="fr-FR"/>
              </w:rPr>
              <w:t xml:space="preserve"> de l’atteinte des indicateurs </w:t>
            </w:r>
            <w:r w:rsidRPr="00444D17">
              <w:rPr>
                <w:rFonts w:ascii="Arial" w:hAnsi="Arial" w:cs="Arial"/>
                <w:sz w:val="20"/>
                <w:lang w:val="fr-FR"/>
              </w:rPr>
              <w:t>pour le décaissement des tranches de l’appui budgétaire</w:t>
            </w:r>
          </w:p>
          <w:p w14:paraId="261E774C" w14:textId="77777777" w:rsidR="009463BE" w:rsidRPr="00444D17" w:rsidRDefault="009463BE" w:rsidP="009463BE">
            <w:pPr>
              <w:widowControl/>
              <w:numPr>
                <w:ilvl w:val="0"/>
                <w:numId w:val="45"/>
              </w:numPr>
              <w:jc w:val="both"/>
              <w:rPr>
                <w:rFonts w:ascii="Arial" w:hAnsi="Arial" w:cs="Arial"/>
                <w:sz w:val="20"/>
                <w:lang w:val="fr-FR"/>
              </w:rPr>
            </w:pPr>
            <w:r w:rsidRPr="00444D17">
              <w:rPr>
                <w:rFonts w:ascii="Arial" w:hAnsi="Arial" w:cs="Arial"/>
                <w:sz w:val="20"/>
                <w:lang w:val="fr-FR"/>
              </w:rPr>
              <w:t>Examiner les avancées réalisées dans l</w:t>
            </w:r>
            <w:r w:rsidR="00842CAC" w:rsidRPr="00444D17">
              <w:rPr>
                <w:rFonts w:ascii="Arial" w:hAnsi="Arial" w:cs="Arial"/>
                <w:sz w:val="20"/>
                <w:lang w:val="fr-FR"/>
              </w:rPr>
              <w:t>’</w:t>
            </w:r>
            <w:r w:rsidRPr="00444D17">
              <w:rPr>
                <w:rFonts w:ascii="Arial" w:hAnsi="Arial" w:cs="Arial"/>
                <w:sz w:val="20"/>
                <w:lang w:val="fr-FR"/>
              </w:rPr>
              <w:t xml:space="preserve">atteinte des cibles fixées sur chacun des indicateurs repris </w:t>
            </w:r>
            <w:r w:rsidRPr="00444D17">
              <w:rPr>
                <w:rFonts w:ascii="Arial" w:hAnsi="Arial" w:cs="Arial"/>
                <w:sz w:val="20"/>
                <w:lang w:val="fr-FR"/>
              </w:rPr>
              <w:lastRenderedPageBreak/>
              <w:t>dans la matrice de conditionnalités du programme d</w:t>
            </w:r>
            <w:r w:rsidR="00842CAC" w:rsidRPr="00444D17">
              <w:rPr>
                <w:rFonts w:ascii="Arial" w:hAnsi="Arial" w:cs="Arial"/>
                <w:sz w:val="20"/>
                <w:lang w:val="fr-FR"/>
              </w:rPr>
              <w:t>’</w:t>
            </w:r>
            <w:r w:rsidRPr="00444D17">
              <w:rPr>
                <w:rFonts w:ascii="Arial" w:hAnsi="Arial" w:cs="Arial"/>
                <w:sz w:val="20"/>
                <w:lang w:val="fr-FR"/>
              </w:rPr>
              <w:t>appui.</w:t>
            </w:r>
            <w:r w:rsidR="002A35FE" w:rsidRPr="00444D17">
              <w:rPr>
                <w:rFonts w:ascii="Arial" w:hAnsi="Arial" w:cs="Arial"/>
                <w:sz w:val="20"/>
                <w:lang w:val="fr-FR"/>
              </w:rPr>
              <w:t xml:space="preserve"> – Gestion Axée sur les Résultats </w:t>
            </w:r>
            <w:r w:rsidR="007C7A08" w:rsidRPr="00444D17">
              <w:rPr>
                <w:rFonts w:ascii="Arial" w:hAnsi="Arial" w:cs="Arial"/>
                <w:sz w:val="20"/>
                <w:lang w:val="fr-FR"/>
              </w:rPr>
              <w:t>–</w:t>
            </w:r>
            <w:r w:rsidR="002A35FE" w:rsidRPr="00444D17">
              <w:rPr>
                <w:rFonts w:ascii="Arial" w:hAnsi="Arial" w:cs="Arial"/>
                <w:sz w:val="20"/>
                <w:lang w:val="fr-FR"/>
              </w:rPr>
              <w:t xml:space="preserve"> GAR</w:t>
            </w:r>
          </w:p>
          <w:p w14:paraId="79D3584D" w14:textId="77777777" w:rsidR="007C7A08" w:rsidRPr="00444D17" w:rsidRDefault="007C7A08" w:rsidP="009463BE">
            <w:pPr>
              <w:widowControl/>
              <w:numPr>
                <w:ilvl w:val="0"/>
                <w:numId w:val="45"/>
              </w:numPr>
              <w:jc w:val="both"/>
              <w:rPr>
                <w:rFonts w:ascii="Arial" w:hAnsi="Arial" w:cs="Arial"/>
                <w:sz w:val="20"/>
                <w:lang w:val="fr-FR"/>
              </w:rPr>
            </w:pPr>
            <w:r w:rsidRPr="00444D17">
              <w:rPr>
                <w:rFonts w:ascii="Arial" w:hAnsi="Arial" w:cs="Arial"/>
                <w:sz w:val="20"/>
                <w:lang w:val="fr-FR"/>
              </w:rPr>
              <w:t xml:space="preserve">Renforcement du </w:t>
            </w:r>
            <w:r w:rsidR="001D57D3" w:rsidRPr="00444D17">
              <w:rPr>
                <w:rFonts w:ascii="Arial" w:hAnsi="Arial" w:cs="Arial"/>
                <w:sz w:val="20"/>
                <w:lang w:val="fr-FR"/>
              </w:rPr>
              <w:t>système d’information et de gestion appliqué aux finances locales pour le suivi du programme</w:t>
            </w:r>
            <w:r w:rsidR="00A17F8A" w:rsidRPr="00444D17">
              <w:rPr>
                <w:rFonts w:ascii="Arial" w:hAnsi="Arial" w:cs="Arial"/>
                <w:sz w:val="20"/>
                <w:lang w:val="fr-FR"/>
              </w:rPr>
              <w:t>, appui à la digitalisation de l’administration locale</w:t>
            </w:r>
          </w:p>
          <w:p w14:paraId="3BEF7CEE" w14:textId="77777777" w:rsidR="00636F6D" w:rsidRPr="00651CDA" w:rsidRDefault="00636F6D" w:rsidP="009463BE">
            <w:pPr>
              <w:widowControl/>
              <w:numPr>
                <w:ilvl w:val="0"/>
                <w:numId w:val="45"/>
              </w:numPr>
              <w:jc w:val="both"/>
              <w:rPr>
                <w:rFonts w:ascii="Arial" w:hAnsi="Arial" w:cs="Arial"/>
                <w:sz w:val="20"/>
                <w:lang w:val="fr-FR"/>
              </w:rPr>
            </w:pPr>
            <w:r w:rsidRPr="00444D17">
              <w:rPr>
                <w:rFonts w:ascii="Arial" w:hAnsi="Arial" w:cs="Arial"/>
                <w:sz w:val="20"/>
                <w:lang w:val="fr-FR"/>
              </w:rPr>
              <w:t>Revue du programme d’investissement pour les infrastructures</w:t>
            </w:r>
            <w:r>
              <w:rPr>
                <w:rFonts w:ascii="Arial" w:hAnsi="Arial" w:cs="Arial"/>
                <w:sz w:val="20"/>
                <w:lang w:val="fr-FR"/>
              </w:rPr>
              <w:t xml:space="preserve"> en équipements éducatifs et sociaux </w:t>
            </w:r>
          </w:p>
          <w:p w14:paraId="6D989325" w14:textId="77777777" w:rsidR="009463BE" w:rsidRPr="00651CDA" w:rsidRDefault="009463BE" w:rsidP="00E6273E">
            <w:pPr>
              <w:tabs>
                <w:tab w:val="left" w:pos="284"/>
              </w:tabs>
              <w:spacing w:line="245" w:lineRule="auto"/>
              <w:jc w:val="both"/>
              <w:rPr>
                <w:rFonts w:ascii="Arial" w:hAnsi="Arial" w:cs="Arial"/>
                <w:b/>
                <w:iCs/>
                <w:sz w:val="20"/>
                <w:lang w:val="fr-FR"/>
              </w:rPr>
            </w:pPr>
          </w:p>
          <w:p w14:paraId="1151E6BC" w14:textId="77777777" w:rsidR="007D4517" w:rsidRPr="00651CDA" w:rsidRDefault="007D4517" w:rsidP="00E6273E">
            <w:pPr>
              <w:tabs>
                <w:tab w:val="left" w:pos="284"/>
              </w:tabs>
              <w:spacing w:line="245" w:lineRule="auto"/>
              <w:jc w:val="both"/>
              <w:rPr>
                <w:rFonts w:ascii="Arial" w:hAnsi="Arial" w:cs="Arial"/>
                <w:b/>
                <w:iCs/>
                <w:sz w:val="18"/>
                <w:szCs w:val="18"/>
                <w:lang w:val="fr-FR"/>
              </w:rPr>
            </w:pPr>
          </w:p>
        </w:tc>
      </w:tr>
      <w:tr w:rsidR="00101170" w:rsidRPr="00A26A67" w14:paraId="35D84F03" w14:textId="77777777" w:rsidTr="008862B7">
        <w:trPr>
          <w:trHeight w:val="1109"/>
        </w:trPr>
        <w:tc>
          <w:tcPr>
            <w:tcW w:w="513" w:type="pct"/>
          </w:tcPr>
          <w:p w14:paraId="33AF1CCF" w14:textId="77777777" w:rsidR="00101170" w:rsidRDefault="00101170" w:rsidP="00442612">
            <w:pPr>
              <w:spacing w:line="245" w:lineRule="auto"/>
              <w:jc w:val="both"/>
              <w:rPr>
                <w:rFonts w:ascii="Arial" w:hAnsi="Arial" w:cs="Arial"/>
                <w:sz w:val="18"/>
                <w:szCs w:val="18"/>
                <w:lang w:val="fr-FR"/>
              </w:rPr>
            </w:pPr>
            <w:r>
              <w:rPr>
                <w:rFonts w:ascii="Arial" w:hAnsi="Arial" w:cs="Arial"/>
                <w:sz w:val="18"/>
                <w:szCs w:val="18"/>
                <w:lang w:val="fr-FR"/>
              </w:rPr>
              <w:lastRenderedPageBreak/>
              <w:t>Janvier-</w:t>
            </w:r>
            <w:r w:rsidR="000772D8">
              <w:rPr>
                <w:rFonts w:ascii="Arial" w:hAnsi="Arial" w:cs="Arial"/>
                <w:sz w:val="18"/>
                <w:szCs w:val="18"/>
                <w:lang w:val="fr-FR"/>
              </w:rPr>
              <w:t xml:space="preserve"> Mai </w:t>
            </w:r>
            <w:r>
              <w:rPr>
                <w:rFonts w:ascii="Arial" w:hAnsi="Arial" w:cs="Arial"/>
                <w:sz w:val="18"/>
                <w:szCs w:val="18"/>
                <w:lang w:val="fr-FR"/>
              </w:rPr>
              <w:t>2014</w:t>
            </w:r>
          </w:p>
          <w:p w14:paraId="5FF11095" w14:textId="77777777" w:rsidR="004A002C" w:rsidRPr="00666BE7" w:rsidRDefault="004A002C" w:rsidP="00442612">
            <w:pPr>
              <w:spacing w:line="245" w:lineRule="auto"/>
              <w:jc w:val="both"/>
              <w:rPr>
                <w:rFonts w:ascii="Arial" w:hAnsi="Arial" w:cs="Arial"/>
                <w:b/>
                <w:bCs/>
                <w:sz w:val="18"/>
                <w:szCs w:val="18"/>
                <w:lang w:val="fr-FR"/>
              </w:rPr>
            </w:pPr>
            <w:r w:rsidRPr="00666BE7">
              <w:rPr>
                <w:rFonts w:ascii="Arial" w:hAnsi="Arial" w:cs="Arial"/>
                <w:b/>
                <w:bCs/>
                <w:sz w:val="18"/>
                <w:szCs w:val="18"/>
                <w:lang w:val="fr-FR"/>
              </w:rPr>
              <w:t>Ref : A 7</w:t>
            </w:r>
          </w:p>
        </w:tc>
        <w:tc>
          <w:tcPr>
            <w:tcW w:w="385" w:type="pct"/>
          </w:tcPr>
          <w:p w14:paraId="3E1606BC" w14:textId="77777777" w:rsidR="00101170" w:rsidRPr="00C54888" w:rsidRDefault="00101170" w:rsidP="00442612">
            <w:pPr>
              <w:spacing w:line="245" w:lineRule="auto"/>
              <w:jc w:val="both"/>
              <w:rPr>
                <w:rFonts w:ascii="Arial" w:hAnsi="Arial" w:cs="Arial"/>
                <w:b/>
                <w:sz w:val="18"/>
                <w:szCs w:val="18"/>
                <w:lang w:val="fr-FR"/>
              </w:rPr>
            </w:pPr>
            <w:r>
              <w:rPr>
                <w:rFonts w:ascii="Arial" w:hAnsi="Arial" w:cs="Arial"/>
                <w:b/>
                <w:sz w:val="18"/>
                <w:szCs w:val="18"/>
                <w:lang w:val="fr-FR"/>
              </w:rPr>
              <w:t>Haiti</w:t>
            </w:r>
          </w:p>
        </w:tc>
        <w:tc>
          <w:tcPr>
            <w:tcW w:w="570" w:type="pct"/>
          </w:tcPr>
          <w:p w14:paraId="6E0D35A2" w14:textId="77777777" w:rsidR="00101170" w:rsidRDefault="00101170" w:rsidP="00442612">
            <w:pPr>
              <w:spacing w:line="245" w:lineRule="auto"/>
              <w:jc w:val="both"/>
              <w:rPr>
                <w:rFonts w:ascii="Arial" w:hAnsi="Arial" w:cs="Arial"/>
                <w:b/>
                <w:sz w:val="18"/>
                <w:szCs w:val="18"/>
                <w:lang w:val="fr-FR"/>
              </w:rPr>
            </w:pPr>
            <w:r>
              <w:rPr>
                <w:rFonts w:ascii="Arial" w:hAnsi="Arial" w:cs="Arial"/>
                <w:b/>
                <w:sz w:val="18"/>
                <w:szCs w:val="18"/>
                <w:lang w:val="fr-FR"/>
              </w:rPr>
              <w:t>Particip</w:t>
            </w:r>
          </w:p>
          <w:p w14:paraId="0BCF71CE" w14:textId="77777777" w:rsidR="00F61E60" w:rsidRPr="00C54888" w:rsidRDefault="00F61E60" w:rsidP="00442612">
            <w:pPr>
              <w:spacing w:line="245" w:lineRule="auto"/>
              <w:jc w:val="both"/>
              <w:rPr>
                <w:rFonts w:ascii="Arial" w:hAnsi="Arial" w:cs="Arial"/>
                <w:b/>
                <w:sz w:val="18"/>
                <w:szCs w:val="18"/>
                <w:lang w:val="fr-FR"/>
              </w:rPr>
            </w:pPr>
          </w:p>
        </w:tc>
        <w:tc>
          <w:tcPr>
            <w:tcW w:w="498" w:type="pct"/>
          </w:tcPr>
          <w:p w14:paraId="304D9952" w14:textId="77777777" w:rsidR="00101170" w:rsidRDefault="00101170" w:rsidP="00442612">
            <w:pPr>
              <w:spacing w:line="245" w:lineRule="auto"/>
              <w:jc w:val="both"/>
              <w:rPr>
                <w:rFonts w:ascii="Arial" w:hAnsi="Arial" w:cs="Arial"/>
                <w:b/>
                <w:sz w:val="18"/>
                <w:szCs w:val="18"/>
                <w:lang w:val="fr-FR"/>
              </w:rPr>
            </w:pPr>
            <w:r>
              <w:rPr>
                <w:rFonts w:ascii="Arial" w:hAnsi="Arial" w:cs="Arial"/>
                <w:b/>
                <w:sz w:val="18"/>
                <w:szCs w:val="18"/>
                <w:lang w:val="fr-FR"/>
              </w:rPr>
              <w:t>Expert institutionnel senior</w:t>
            </w:r>
          </w:p>
          <w:p w14:paraId="2BFF9C15" w14:textId="77777777" w:rsidR="00681676" w:rsidRPr="00C54888" w:rsidRDefault="00681676" w:rsidP="00442612">
            <w:pPr>
              <w:spacing w:line="245" w:lineRule="auto"/>
              <w:jc w:val="both"/>
              <w:rPr>
                <w:rFonts w:ascii="Arial" w:hAnsi="Arial" w:cs="Arial"/>
                <w:b/>
                <w:sz w:val="18"/>
                <w:szCs w:val="18"/>
                <w:lang w:val="fr-FR"/>
              </w:rPr>
            </w:pPr>
            <w:r>
              <w:rPr>
                <w:rFonts w:ascii="Arial" w:hAnsi="Arial" w:cs="Arial"/>
                <w:b/>
                <w:sz w:val="18"/>
                <w:szCs w:val="18"/>
                <w:lang w:val="fr-FR"/>
              </w:rPr>
              <w:t>FED</w:t>
            </w:r>
          </w:p>
        </w:tc>
        <w:tc>
          <w:tcPr>
            <w:tcW w:w="3034" w:type="pct"/>
          </w:tcPr>
          <w:p w14:paraId="08139B70" w14:textId="3335F94E" w:rsidR="00101170" w:rsidRPr="002F65A8" w:rsidRDefault="00615805" w:rsidP="00E6273E">
            <w:pPr>
              <w:tabs>
                <w:tab w:val="left" w:pos="284"/>
              </w:tabs>
              <w:spacing w:line="245" w:lineRule="auto"/>
              <w:jc w:val="both"/>
              <w:rPr>
                <w:rFonts w:ascii="Arial" w:hAnsi="Arial" w:cs="Arial"/>
                <w:b/>
                <w:iCs/>
                <w:sz w:val="18"/>
                <w:szCs w:val="18"/>
                <w:highlight w:val="yellow"/>
                <w:lang w:val="fr-FR"/>
              </w:rPr>
            </w:pPr>
            <w:r>
              <w:rPr>
                <w:rFonts w:ascii="Arial" w:hAnsi="Arial" w:cs="Arial"/>
                <w:b/>
                <w:iCs/>
                <w:sz w:val="18"/>
                <w:szCs w:val="18"/>
                <w:highlight w:val="yellow"/>
                <w:u w:val="single"/>
                <w:lang w:val="fr-FR"/>
              </w:rPr>
              <w:t xml:space="preserve">U.E. - </w:t>
            </w:r>
            <w:r w:rsidR="00101170" w:rsidRPr="002F65A8">
              <w:rPr>
                <w:rFonts w:ascii="Arial" w:hAnsi="Arial" w:cs="Arial"/>
                <w:b/>
                <w:iCs/>
                <w:sz w:val="18"/>
                <w:szCs w:val="18"/>
                <w:highlight w:val="yellow"/>
                <w:u w:val="single"/>
                <w:lang w:val="fr-FR"/>
              </w:rPr>
              <w:t>Mis</w:t>
            </w:r>
            <w:r w:rsidR="00532EEB" w:rsidRPr="002F65A8">
              <w:rPr>
                <w:rFonts w:ascii="Arial" w:hAnsi="Arial" w:cs="Arial"/>
                <w:b/>
                <w:iCs/>
                <w:sz w:val="18"/>
                <w:szCs w:val="18"/>
                <w:highlight w:val="yellow"/>
                <w:u w:val="single"/>
                <w:lang w:val="fr-FR"/>
              </w:rPr>
              <w:t>sion d’appui institutionnel au B</w:t>
            </w:r>
            <w:r w:rsidR="00101170" w:rsidRPr="002F65A8">
              <w:rPr>
                <w:rFonts w:ascii="Arial" w:hAnsi="Arial" w:cs="Arial"/>
                <w:b/>
                <w:iCs/>
                <w:sz w:val="18"/>
                <w:szCs w:val="18"/>
                <w:highlight w:val="yellow"/>
                <w:u w:val="single"/>
                <w:lang w:val="fr-FR"/>
              </w:rPr>
              <w:t>ureau d</w:t>
            </w:r>
            <w:r w:rsidR="00E6273E" w:rsidRPr="002F65A8">
              <w:rPr>
                <w:rFonts w:ascii="Arial" w:hAnsi="Arial" w:cs="Arial"/>
                <w:b/>
                <w:iCs/>
                <w:sz w:val="18"/>
                <w:szCs w:val="18"/>
                <w:highlight w:val="yellow"/>
                <w:u w:val="single"/>
                <w:lang w:val="fr-FR"/>
              </w:rPr>
              <w:t xml:space="preserve">e L’Ordonnateur National du FED dans le cadre du projet de réforme de l’Etat </w:t>
            </w:r>
            <w:r w:rsidR="000B765A" w:rsidRPr="002F65A8">
              <w:rPr>
                <w:rFonts w:ascii="Arial" w:hAnsi="Arial" w:cs="Arial"/>
                <w:b/>
                <w:iCs/>
                <w:sz w:val="18"/>
                <w:szCs w:val="18"/>
                <w:highlight w:val="yellow"/>
                <w:u w:val="single"/>
                <w:lang w:val="fr-FR"/>
              </w:rPr>
              <w:t xml:space="preserve">(Programme </w:t>
            </w:r>
            <w:r w:rsidR="009C705E" w:rsidRPr="002F65A8">
              <w:rPr>
                <w:rFonts w:ascii="Arial" w:hAnsi="Arial" w:cs="Arial"/>
                <w:b/>
                <w:iCs/>
                <w:sz w:val="18"/>
                <w:szCs w:val="18"/>
                <w:highlight w:val="yellow"/>
                <w:u w:val="single"/>
                <w:lang w:val="fr-FR"/>
              </w:rPr>
              <w:t>S</w:t>
            </w:r>
            <w:r w:rsidR="000B765A" w:rsidRPr="002F65A8">
              <w:rPr>
                <w:rFonts w:ascii="Arial" w:hAnsi="Arial" w:cs="Arial"/>
                <w:b/>
                <w:iCs/>
                <w:sz w:val="18"/>
                <w:szCs w:val="18"/>
                <w:highlight w:val="yellow"/>
                <w:u w:val="single"/>
                <w:lang w:val="fr-FR"/>
              </w:rPr>
              <w:t>tate building</w:t>
            </w:r>
            <w:r w:rsidR="000B765A" w:rsidRPr="002F65A8">
              <w:rPr>
                <w:rFonts w:ascii="Arial" w:hAnsi="Arial" w:cs="Arial"/>
                <w:b/>
                <w:iCs/>
                <w:sz w:val="18"/>
                <w:szCs w:val="18"/>
                <w:highlight w:val="yellow"/>
                <w:lang w:val="fr-FR"/>
              </w:rPr>
              <w:t>)</w:t>
            </w:r>
          </w:p>
          <w:p w14:paraId="733EC7F0" w14:textId="77777777" w:rsidR="00101170" w:rsidRPr="002F65A8" w:rsidRDefault="00101170" w:rsidP="00101170">
            <w:pPr>
              <w:widowControl/>
              <w:autoSpaceDE w:val="0"/>
              <w:autoSpaceDN w:val="0"/>
              <w:adjustRightInd w:val="0"/>
              <w:rPr>
                <w:rFonts w:ascii="Times New Roman" w:hAnsi="Times New Roman"/>
                <w:b/>
                <w:sz w:val="22"/>
                <w:szCs w:val="22"/>
                <w:highlight w:val="yellow"/>
                <w:lang w:val="fr-FR" w:eastAsia="fr-FR"/>
              </w:rPr>
            </w:pPr>
            <w:r w:rsidRPr="002F65A8">
              <w:rPr>
                <w:rFonts w:ascii="Times New Roman" w:hAnsi="Times New Roman"/>
                <w:b/>
                <w:sz w:val="22"/>
                <w:szCs w:val="22"/>
                <w:highlight w:val="yellow"/>
                <w:u w:val="single"/>
                <w:lang w:val="fr-FR" w:eastAsia="fr-FR"/>
              </w:rPr>
              <w:t xml:space="preserve">Appui au renforcement organisationnel du BON </w:t>
            </w:r>
            <w:r w:rsidR="00532EEB" w:rsidRPr="002F65A8">
              <w:rPr>
                <w:rFonts w:ascii="Times New Roman" w:hAnsi="Times New Roman"/>
                <w:b/>
                <w:sz w:val="22"/>
                <w:szCs w:val="22"/>
                <w:highlight w:val="yellow"/>
                <w:u w:val="single"/>
                <w:lang w:val="fr-FR" w:eastAsia="fr-FR"/>
              </w:rPr>
              <w:t>(Bureau de l’ ON)</w:t>
            </w:r>
            <w:r w:rsidR="00842CAC" w:rsidRPr="002F65A8">
              <w:rPr>
                <w:rFonts w:ascii="Times New Roman" w:hAnsi="Times New Roman"/>
                <w:b/>
                <w:sz w:val="22"/>
                <w:szCs w:val="22"/>
                <w:highlight w:val="yellow"/>
                <w:lang w:val="fr-FR" w:eastAsia="fr-FR"/>
              </w:rPr>
              <w:t xml:space="preserve"> </w:t>
            </w:r>
            <w:r w:rsidRPr="002F65A8">
              <w:rPr>
                <w:rFonts w:ascii="Times New Roman" w:hAnsi="Times New Roman"/>
                <w:b/>
                <w:sz w:val="22"/>
                <w:szCs w:val="22"/>
                <w:highlight w:val="yellow"/>
                <w:lang w:val="fr-FR" w:eastAsia="fr-FR"/>
              </w:rPr>
              <w:t>pour accélérer la mise en oeuvre</w:t>
            </w:r>
          </w:p>
          <w:p w14:paraId="4A89417E" w14:textId="77777777" w:rsidR="009C705E" w:rsidRPr="002F65A8" w:rsidRDefault="00101170" w:rsidP="00101170">
            <w:pPr>
              <w:tabs>
                <w:tab w:val="left" w:pos="284"/>
              </w:tabs>
              <w:spacing w:line="245" w:lineRule="auto"/>
              <w:jc w:val="both"/>
              <w:rPr>
                <w:rFonts w:ascii="Times New Roman" w:hAnsi="Times New Roman"/>
                <w:b/>
                <w:sz w:val="22"/>
                <w:szCs w:val="22"/>
                <w:highlight w:val="yellow"/>
                <w:lang w:val="fr-FR" w:eastAsia="fr-FR"/>
              </w:rPr>
            </w:pPr>
            <w:r w:rsidRPr="002F65A8">
              <w:rPr>
                <w:rFonts w:ascii="Times New Roman" w:hAnsi="Times New Roman"/>
                <w:b/>
                <w:sz w:val="22"/>
                <w:szCs w:val="22"/>
                <w:highlight w:val="yellow"/>
                <w:lang w:val="fr-FR" w:eastAsia="fr-FR"/>
              </w:rPr>
              <w:t xml:space="preserve">du </w:t>
            </w:r>
            <w:r w:rsidRPr="002F65A8">
              <w:rPr>
                <w:rFonts w:ascii="Times New Roman" w:hAnsi="Times New Roman"/>
                <w:b/>
                <w:sz w:val="22"/>
                <w:szCs w:val="22"/>
                <w:highlight w:val="yellow"/>
                <w:u w:val="single"/>
                <w:lang w:val="fr-FR" w:eastAsia="fr-FR"/>
              </w:rPr>
              <w:t>10ème et 11ème FED</w:t>
            </w:r>
            <w:r w:rsidR="000B765A" w:rsidRPr="002F65A8">
              <w:rPr>
                <w:rFonts w:ascii="Times New Roman" w:hAnsi="Times New Roman"/>
                <w:sz w:val="22"/>
                <w:szCs w:val="22"/>
                <w:highlight w:val="yellow"/>
                <w:lang w:val="fr-FR" w:eastAsia="fr-FR"/>
              </w:rPr>
              <w:t xml:space="preserve"> </w:t>
            </w:r>
            <w:r w:rsidR="009C705E" w:rsidRPr="002F65A8">
              <w:rPr>
                <w:rFonts w:ascii="Times New Roman" w:hAnsi="Times New Roman"/>
                <w:sz w:val="22"/>
                <w:szCs w:val="22"/>
                <w:highlight w:val="yellow"/>
                <w:lang w:val="fr-FR" w:eastAsia="fr-FR"/>
              </w:rPr>
              <w:t>–</w:t>
            </w:r>
            <w:r w:rsidR="000B765A" w:rsidRPr="002F65A8">
              <w:rPr>
                <w:rFonts w:ascii="Times New Roman" w:hAnsi="Times New Roman"/>
                <w:sz w:val="22"/>
                <w:szCs w:val="22"/>
                <w:highlight w:val="yellow"/>
                <w:lang w:val="fr-FR" w:eastAsia="fr-FR"/>
              </w:rPr>
              <w:t xml:space="preserve"> </w:t>
            </w:r>
            <w:r w:rsidR="009C705E" w:rsidRPr="002F65A8">
              <w:rPr>
                <w:rFonts w:ascii="Times New Roman" w:hAnsi="Times New Roman"/>
                <w:b/>
                <w:sz w:val="22"/>
                <w:szCs w:val="22"/>
                <w:highlight w:val="yellow"/>
                <w:lang w:val="fr-FR" w:eastAsia="fr-FR"/>
              </w:rPr>
              <w:t>Etude Diagnostic et Formulation des besoins.</w:t>
            </w:r>
          </w:p>
          <w:p w14:paraId="1644ABBE" w14:textId="485E59B7" w:rsidR="00501B8E" w:rsidRPr="002F65A8" w:rsidRDefault="00E6273E" w:rsidP="00101170">
            <w:pPr>
              <w:tabs>
                <w:tab w:val="left" w:pos="284"/>
              </w:tabs>
              <w:spacing w:line="245" w:lineRule="auto"/>
              <w:jc w:val="both"/>
              <w:rPr>
                <w:rFonts w:ascii="Arial" w:hAnsi="Arial" w:cs="Arial"/>
                <w:b/>
                <w:iCs/>
                <w:sz w:val="18"/>
                <w:szCs w:val="18"/>
                <w:highlight w:val="yellow"/>
                <w:lang w:val="fr-FR"/>
              </w:rPr>
            </w:pPr>
            <w:r w:rsidRPr="002F65A8">
              <w:rPr>
                <w:rFonts w:ascii="Arial" w:hAnsi="Arial" w:cs="Arial"/>
                <w:b/>
                <w:iCs/>
                <w:sz w:val="18"/>
                <w:szCs w:val="18"/>
                <w:highlight w:val="yellow"/>
                <w:lang w:val="fr-FR"/>
              </w:rPr>
              <w:t>Analyse institutionnelle et ancrage i</w:t>
            </w:r>
            <w:r w:rsidR="00DA2EBF" w:rsidRPr="002F65A8">
              <w:rPr>
                <w:rFonts w:ascii="Arial" w:hAnsi="Arial" w:cs="Arial"/>
                <w:b/>
                <w:iCs/>
                <w:sz w:val="18"/>
                <w:szCs w:val="18"/>
                <w:highlight w:val="yellow"/>
                <w:lang w:val="fr-FR"/>
              </w:rPr>
              <w:t>nstitutionnel. Gestion des RH du Bureau de l’ ON,</w:t>
            </w:r>
            <w:r w:rsidRPr="002F65A8">
              <w:rPr>
                <w:rFonts w:ascii="Arial" w:hAnsi="Arial" w:cs="Arial"/>
                <w:b/>
                <w:iCs/>
                <w:sz w:val="18"/>
                <w:szCs w:val="18"/>
                <w:highlight w:val="yellow"/>
                <w:lang w:val="fr-FR"/>
              </w:rPr>
              <w:t xml:space="preserve"> propositions pour</w:t>
            </w:r>
            <w:r w:rsidR="00DA2EBF" w:rsidRPr="002F65A8">
              <w:rPr>
                <w:rFonts w:ascii="Arial" w:hAnsi="Arial" w:cs="Arial"/>
                <w:b/>
                <w:iCs/>
                <w:sz w:val="18"/>
                <w:szCs w:val="18"/>
                <w:highlight w:val="yellow"/>
                <w:lang w:val="fr-FR"/>
              </w:rPr>
              <w:t xml:space="preserve"> le </w:t>
            </w:r>
            <w:r w:rsidRPr="002F65A8">
              <w:rPr>
                <w:rFonts w:ascii="Arial" w:hAnsi="Arial" w:cs="Arial"/>
                <w:b/>
                <w:iCs/>
                <w:sz w:val="18"/>
                <w:szCs w:val="18"/>
                <w:highlight w:val="yellow"/>
                <w:lang w:val="fr-FR"/>
              </w:rPr>
              <w:t>statut du personnel dans la cadre de la réforme de la fonction publique</w:t>
            </w:r>
            <w:r w:rsidR="009C705E" w:rsidRPr="002F65A8">
              <w:rPr>
                <w:rFonts w:ascii="Arial" w:hAnsi="Arial" w:cs="Arial"/>
                <w:b/>
                <w:iCs/>
                <w:sz w:val="18"/>
                <w:szCs w:val="18"/>
                <w:highlight w:val="yellow"/>
                <w:lang w:val="fr-FR"/>
              </w:rPr>
              <w:t xml:space="preserve"> en collaboration avec l’OMRH. </w:t>
            </w:r>
            <w:r w:rsidR="00DF5C52" w:rsidRPr="002F65A8">
              <w:rPr>
                <w:rFonts w:ascii="Arial" w:hAnsi="Arial" w:cs="Arial"/>
                <w:b/>
                <w:iCs/>
                <w:sz w:val="18"/>
                <w:szCs w:val="18"/>
                <w:highlight w:val="yellow"/>
                <w:lang w:val="fr-FR"/>
              </w:rPr>
              <w:t xml:space="preserve">Mise en place d’une </w:t>
            </w:r>
            <w:r w:rsidR="009C705E" w:rsidRPr="002F65A8">
              <w:rPr>
                <w:rFonts w:ascii="Arial" w:hAnsi="Arial" w:cs="Arial"/>
                <w:b/>
                <w:iCs/>
                <w:sz w:val="18"/>
                <w:szCs w:val="18"/>
                <w:highlight w:val="yellow"/>
                <w:lang w:val="fr-FR"/>
              </w:rPr>
              <w:t xml:space="preserve">Gestion Prévisionnelle du personnel et d’une </w:t>
            </w:r>
            <w:r w:rsidR="00DF5C52" w:rsidRPr="002F65A8">
              <w:rPr>
                <w:rFonts w:ascii="Arial" w:hAnsi="Arial" w:cs="Arial"/>
                <w:b/>
                <w:iCs/>
                <w:sz w:val="18"/>
                <w:szCs w:val="18"/>
                <w:highlight w:val="yellow"/>
                <w:lang w:val="fr-FR"/>
              </w:rPr>
              <w:t>Gestion Axée sur les Résultats (GAR)</w:t>
            </w:r>
            <w:r w:rsidR="003D013C" w:rsidRPr="002F65A8">
              <w:rPr>
                <w:rFonts w:ascii="Arial" w:hAnsi="Arial" w:cs="Arial"/>
                <w:b/>
                <w:iCs/>
                <w:sz w:val="18"/>
                <w:szCs w:val="18"/>
                <w:highlight w:val="yellow"/>
                <w:lang w:val="fr-FR"/>
              </w:rPr>
              <w:t xml:space="preserve"> </w:t>
            </w:r>
            <w:r w:rsidR="002A35FE" w:rsidRPr="002F65A8">
              <w:rPr>
                <w:rFonts w:ascii="Arial" w:hAnsi="Arial" w:cs="Arial"/>
                <w:b/>
                <w:iCs/>
                <w:sz w:val="18"/>
                <w:szCs w:val="18"/>
                <w:highlight w:val="yellow"/>
                <w:lang w:val="fr-FR"/>
              </w:rPr>
              <w:t>et d’actions de formation concernant le cycle de projets</w:t>
            </w:r>
            <w:r w:rsidR="009C705E" w:rsidRPr="002F65A8">
              <w:rPr>
                <w:rFonts w:ascii="Arial" w:hAnsi="Arial" w:cs="Arial"/>
                <w:b/>
                <w:iCs/>
                <w:sz w:val="18"/>
                <w:szCs w:val="18"/>
                <w:highlight w:val="yellow"/>
                <w:lang w:val="fr-FR"/>
              </w:rPr>
              <w:t>,</w:t>
            </w:r>
            <w:r w:rsidR="00615D5D" w:rsidRPr="002F65A8">
              <w:rPr>
                <w:rFonts w:ascii="Arial" w:hAnsi="Arial" w:cs="Arial"/>
                <w:b/>
                <w:iCs/>
                <w:sz w:val="18"/>
                <w:szCs w:val="18"/>
                <w:highlight w:val="yellow"/>
                <w:lang w:val="fr-FR"/>
              </w:rPr>
              <w:t xml:space="preserve"> la </w:t>
            </w:r>
            <w:r w:rsidR="00A17F8A" w:rsidRPr="002F65A8">
              <w:rPr>
                <w:rFonts w:ascii="Arial" w:hAnsi="Arial" w:cs="Arial"/>
                <w:b/>
                <w:iCs/>
                <w:sz w:val="18"/>
                <w:szCs w:val="18"/>
                <w:highlight w:val="yellow"/>
                <w:lang w:val="fr-FR"/>
              </w:rPr>
              <w:t xml:space="preserve">conduite </w:t>
            </w:r>
            <w:r w:rsidR="00615D5D" w:rsidRPr="002F65A8">
              <w:rPr>
                <w:rFonts w:ascii="Arial" w:hAnsi="Arial" w:cs="Arial"/>
                <w:b/>
                <w:iCs/>
                <w:sz w:val="18"/>
                <w:szCs w:val="18"/>
                <w:highlight w:val="yellow"/>
                <w:lang w:val="fr-FR"/>
              </w:rPr>
              <w:t>du changement</w:t>
            </w:r>
            <w:r w:rsidR="00E03577" w:rsidRPr="002F65A8">
              <w:rPr>
                <w:rFonts w:ascii="Arial" w:hAnsi="Arial" w:cs="Arial"/>
                <w:b/>
                <w:iCs/>
                <w:sz w:val="18"/>
                <w:szCs w:val="18"/>
                <w:highlight w:val="yellow"/>
                <w:lang w:val="fr-FR"/>
              </w:rPr>
              <w:t xml:space="preserve"> pour la réforme </w:t>
            </w:r>
            <w:r w:rsidR="00157D73" w:rsidRPr="002F65A8">
              <w:rPr>
                <w:rFonts w:ascii="Arial" w:hAnsi="Arial" w:cs="Arial"/>
                <w:b/>
                <w:iCs/>
                <w:sz w:val="18"/>
                <w:szCs w:val="18"/>
                <w:highlight w:val="yellow"/>
                <w:lang w:val="fr-FR"/>
              </w:rPr>
              <w:t>administrative</w:t>
            </w:r>
            <w:r w:rsidR="00501B8E" w:rsidRPr="002F65A8">
              <w:rPr>
                <w:rFonts w:ascii="Arial" w:hAnsi="Arial" w:cs="Arial"/>
                <w:b/>
                <w:iCs/>
                <w:sz w:val="18"/>
                <w:szCs w:val="18"/>
                <w:highlight w:val="yellow"/>
                <w:lang w:val="fr-FR"/>
              </w:rPr>
              <w:t>,</w:t>
            </w:r>
            <w:r w:rsidR="00615D5D" w:rsidRPr="002F65A8">
              <w:rPr>
                <w:rFonts w:ascii="Arial" w:hAnsi="Arial" w:cs="Arial"/>
                <w:b/>
                <w:iCs/>
                <w:sz w:val="18"/>
                <w:szCs w:val="18"/>
                <w:highlight w:val="yellow"/>
                <w:lang w:val="fr-FR"/>
              </w:rPr>
              <w:t xml:space="preserve"> </w:t>
            </w:r>
            <w:r w:rsidR="000772D8" w:rsidRPr="002F65A8">
              <w:rPr>
                <w:rFonts w:ascii="Arial" w:hAnsi="Arial" w:cs="Arial"/>
                <w:b/>
                <w:iCs/>
                <w:sz w:val="18"/>
                <w:szCs w:val="18"/>
                <w:highlight w:val="yellow"/>
                <w:lang w:val="fr-FR"/>
              </w:rPr>
              <w:t xml:space="preserve">la gestion prévisionnelle, </w:t>
            </w:r>
            <w:r w:rsidR="009C705E" w:rsidRPr="002F65A8">
              <w:rPr>
                <w:rFonts w:ascii="Arial" w:hAnsi="Arial" w:cs="Arial"/>
                <w:b/>
                <w:iCs/>
                <w:sz w:val="18"/>
                <w:szCs w:val="18"/>
                <w:highlight w:val="yellow"/>
                <w:lang w:val="fr-FR"/>
              </w:rPr>
              <w:t>le processus de décentralisation et de déconcentration administrative</w:t>
            </w:r>
            <w:r w:rsidR="00A17F8A" w:rsidRPr="002F65A8">
              <w:rPr>
                <w:rFonts w:ascii="Arial" w:hAnsi="Arial" w:cs="Arial"/>
                <w:b/>
                <w:iCs/>
                <w:sz w:val="18"/>
                <w:szCs w:val="18"/>
                <w:highlight w:val="yellow"/>
                <w:lang w:val="fr-FR"/>
              </w:rPr>
              <w:t xml:space="preserve"> </w:t>
            </w:r>
            <w:r w:rsidR="000D652B" w:rsidRPr="002F65A8">
              <w:rPr>
                <w:rFonts w:ascii="Arial" w:hAnsi="Arial" w:cs="Arial"/>
                <w:b/>
                <w:iCs/>
                <w:sz w:val="18"/>
                <w:szCs w:val="18"/>
                <w:highlight w:val="yellow"/>
                <w:lang w:val="fr-FR"/>
              </w:rPr>
              <w:t xml:space="preserve">– </w:t>
            </w:r>
            <w:r w:rsidR="00A02452" w:rsidRPr="002F65A8">
              <w:rPr>
                <w:rFonts w:ascii="Arial" w:hAnsi="Arial" w:cs="Arial"/>
                <w:b/>
                <w:iCs/>
                <w:sz w:val="18"/>
                <w:szCs w:val="18"/>
                <w:highlight w:val="yellow"/>
                <w:lang w:val="fr-FR"/>
              </w:rPr>
              <w:t xml:space="preserve"> ren</w:t>
            </w:r>
            <w:r w:rsidR="002F65A8" w:rsidRPr="002F65A8">
              <w:rPr>
                <w:rFonts w:ascii="Arial" w:hAnsi="Arial" w:cs="Arial"/>
                <w:b/>
                <w:iCs/>
                <w:sz w:val="18"/>
                <w:szCs w:val="18"/>
                <w:highlight w:val="yellow"/>
                <w:lang w:val="fr-FR"/>
              </w:rPr>
              <w:t xml:space="preserve">forcement du système de </w:t>
            </w:r>
            <w:r w:rsidR="000D652B" w:rsidRPr="002F65A8">
              <w:rPr>
                <w:rFonts w:ascii="Arial" w:hAnsi="Arial" w:cs="Arial"/>
                <w:b/>
                <w:iCs/>
                <w:sz w:val="18"/>
                <w:szCs w:val="18"/>
                <w:highlight w:val="yellow"/>
                <w:lang w:val="fr-FR"/>
              </w:rPr>
              <w:t xml:space="preserve">suivi -monitoring- evaluation </w:t>
            </w:r>
            <w:r w:rsidR="002F65A8" w:rsidRPr="002F65A8">
              <w:rPr>
                <w:rFonts w:ascii="Arial" w:hAnsi="Arial" w:cs="Arial"/>
                <w:b/>
                <w:iCs/>
                <w:sz w:val="18"/>
                <w:szCs w:val="18"/>
                <w:highlight w:val="yellow"/>
                <w:lang w:val="fr-FR"/>
              </w:rPr>
              <w:t xml:space="preserve"> de l’ ON </w:t>
            </w:r>
          </w:p>
          <w:p w14:paraId="0EA249A1" w14:textId="45CAF5CE" w:rsidR="009C705E" w:rsidRPr="002F65A8" w:rsidRDefault="00E03577" w:rsidP="00101170">
            <w:pPr>
              <w:tabs>
                <w:tab w:val="left" w:pos="284"/>
              </w:tabs>
              <w:spacing w:line="245" w:lineRule="auto"/>
              <w:jc w:val="both"/>
              <w:rPr>
                <w:rFonts w:ascii="Arial" w:hAnsi="Arial" w:cs="Arial"/>
                <w:b/>
                <w:iCs/>
                <w:sz w:val="18"/>
                <w:szCs w:val="18"/>
                <w:highlight w:val="yellow"/>
                <w:lang w:val="fr-FR"/>
              </w:rPr>
            </w:pPr>
            <w:r w:rsidRPr="002F65A8">
              <w:rPr>
                <w:rFonts w:ascii="Arial" w:hAnsi="Arial" w:cs="Arial"/>
                <w:b/>
                <w:iCs/>
                <w:sz w:val="18"/>
                <w:szCs w:val="18"/>
                <w:highlight w:val="yellow"/>
                <w:lang w:val="fr-FR"/>
              </w:rPr>
              <w:t>–</w:t>
            </w:r>
            <w:r w:rsidR="00A17F8A" w:rsidRPr="002F65A8">
              <w:rPr>
                <w:rFonts w:ascii="Arial" w:hAnsi="Arial" w:cs="Arial"/>
                <w:b/>
                <w:iCs/>
                <w:sz w:val="18"/>
                <w:szCs w:val="18"/>
                <w:highlight w:val="yellow"/>
                <w:lang w:val="fr-FR"/>
              </w:rPr>
              <w:t xml:space="preserve"> </w:t>
            </w:r>
            <w:r w:rsidRPr="002F65A8">
              <w:rPr>
                <w:rFonts w:ascii="Arial" w:hAnsi="Arial" w:cs="Arial"/>
                <w:b/>
                <w:iCs/>
                <w:sz w:val="18"/>
                <w:szCs w:val="18"/>
                <w:highlight w:val="yellow"/>
                <w:lang w:val="fr-FR"/>
              </w:rPr>
              <w:t>Appui à la digitalisation des administrations locales pour la collecte des données.</w:t>
            </w:r>
          </w:p>
          <w:p w14:paraId="02EF6A94" w14:textId="77777777" w:rsidR="00101170" w:rsidRPr="003B3CD7" w:rsidRDefault="009C705E" w:rsidP="00101170">
            <w:pPr>
              <w:tabs>
                <w:tab w:val="left" w:pos="284"/>
              </w:tabs>
              <w:spacing w:line="245" w:lineRule="auto"/>
              <w:jc w:val="both"/>
              <w:rPr>
                <w:rFonts w:ascii="Arial" w:hAnsi="Arial" w:cs="Arial"/>
                <w:b/>
                <w:iCs/>
                <w:sz w:val="18"/>
                <w:szCs w:val="18"/>
                <w:lang w:val="fr-FR"/>
              </w:rPr>
            </w:pPr>
            <w:r w:rsidRPr="002F65A8">
              <w:rPr>
                <w:rFonts w:ascii="Arial" w:hAnsi="Arial" w:cs="Arial"/>
                <w:b/>
                <w:iCs/>
                <w:sz w:val="18"/>
                <w:szCs w:val="18"/>
                <w:highlight w:val="yellow"/>
                <w:lang w:val="fr-FR"/>
              </w:rPr>
              <w:t>Tenue d’un séminaire de formation pour le personnel du BON sur les missions du BON dans le cadre du PCRE.</w:t>
            </w:r>
          </w:p>
        </w:tc>
      </w:tr>
      <w:tr w:rsidR="00442612" w:rsidRPr="00A26A67" w14:paraId="14EDD79A" w14:textId="77777777" w:rsidTr="008862B7">
        <w:trPr>
          <w:trHeight w:val="1109"/>
        </w:trPr>
        <w:tc>
          <w:tcPr>
            <w:tcW w:w="513" w:type="pct"/>
          </w:tcPr>
          <w:p w14:paraId="465BF61E" w14:textId="77777777" w:rsidR="008C0E7F" w:rsidRPr="001D0ECF" w:rsidRDefault="003E7B35" w:rsidP="00442612">
            <w:pPr>
              <w:spacing w:line="245" w:lineRule="auto"/>
              <w:jc w:val="both"/>
              <w:rPr>
                <w:rFonts w:ascii="Arial" w:hAnsi="Arial" w:cs="Arial"/>
                <w:sz w:val="18"/>
                <w:szCs w:val="18"/>
                <w:lang w:val="fr-FR"/>
              </w:rPr>
            </w:pPr>
            <w:r w:rsidRPr="001D0ECF">
              <w:rPr>
                <w:rFonts w:ascii="Arial" w:hAnsi="Arial" w:cs="Arial"/>
                <w:sz w:val="18"/>
                <w:szCs w:val="18"/>
                <w:lang w:val="fr-FR"/>
              </w:rPr>
              <w:t>Mai- Juillet</w:t>
            </w:r>
            <w:r w:rsidR="008C0E7F" w:rsidRPr="001D0ECF">
              <w:rPr>
                <w:rFonts w:ascii="Arial" w:hAnsi="Arial" w:cs="Arial"/>
                <w:sz w:val="18"/>
                <w:szCs w:val="18"/>
                <w:lang w:val="fr-FR"/>
              </w:rPr>
              <w:t xml:space="preserve"> 2013</w:t>
            </w:r>
          </w:p>
          <w:p w14:paraId="50FDA714" w14:textId="77777777" w:rsidR="008C0E7F" w:rsidRPr="00666BE7" w:rsidRDefault="008C0E7F" w:rsidP="00442612">
            <w:pPr>
              <w:spacing w:line="245" w:lineRule="auto"/>
              <w:jc w:val="both"/>
              <w:rPr>
                <w:rFonts w:ascii="Arial" w:hAnsi="Arial" w:cs="Arial"/>
                <w:b/>
                <w:bCs/>
                <w:sz w:val="18"/>
                <w:szCs w:val="18"/>
                <w:lang w:val="fr-FR"/>
              </w:rPr>
            </w:pPr>
            <w:r w:rsidRPr="00666BE7">
              <w:rPr>
                <w:rFonts w:ascii="Arial" w:hAnsi="Arial" w:cs="Arial"/>
                <w:b/>
                <w:bCs/>
                <w:sz w:val="18"/>
                <w:szCs w:val="18"/>
                <w:lang w:val="fr-FR"/>
              </w:rPr>
              <w:t>Ref</w:t>
            </w:r>
            <w:r w:rsidR="004A002C" w:rsidRPr="00666BE7">
              <w:rPr>
                <w:rFonts w:ascii="Arial" w:hAnsi="Arial" w:cs="Arial"/>
                <w:b/>
                <w:bCs/>
                <w:sz w:val="18"/>
                <w:szCs w:val="18"/>
                <w:lang w:val="fr-FR"/>
              </w:rPr>
              <w:t xml:space="preserve"> : </w:t>
            </w:r>
            <w:r w:rsidR="00F37D50" w:rsidRPr="00666BE7">
              <w:rPr>
                <w:rFonts w:ascii="Arial" w:hAnsi="Arial" w:cs="Arial"/>
                <w:b/>
                <w:bCs/>
                <w:sz w:val="18"/>
                <w:szCs w:val="18"/>
                <w:lang w:val="fr-FR"/>
              </w:rPr>
              <w:t>A.</w:t>
            </w:r>
            <w:r w:rsidR="004A002C" w:rsidRPr="00666BE7">
              <w:rPr>
                <w:rFonts w:ascii="Arial" w:hAnsi="Arial" w:cs="Arial"/>
                <w:b/>
                <w:bCs/>
                <w:sz w:val="18"/>
                <w:szCs w:val="18"/>
                <w:lang w:val="fr-FR"/>
              </w:rPr>
              <w:t>8</w:t>
            </w:r>
          </w:p>
          <w:p w14:paraId="2DFF7D5D" w14:textId="77777777" w:rsidR="00ED1697" w:rsidRPr="001D0ECF" w:rsidRDefault="00ED1697" w:rsidP="00442612">
            <w:pPr>
              <w:spacing w:line="245" w:lineRule="auto"/>
              <w:jc w:val="both"/>
              <w:rPr>
                <w:rFonts w:ascii="Arial" w:hAnsi="Arial" w:cs="Arial"/>
                <w:sz w:val="18"/>
                <w:szCs w:val="18"/>
                <w:lang w:val="fr-FR"/>
              </w:rPr>
            </w:pPr>
          </w:p>
        </w:tc>
        <w:tc>
          <w:tcPr>
            <w:tcW w:w="385" w:type="pct"/>
          </w:tcPr>
          <w:p w14:paraId="3D791D1F" w14:textId="77777777" w:rsidR="008C0E7F" w:rsidRPr="00C54888" w:rsidRDefault="008C0E7F" w:rsidP="00442612">
            <w:pPr>
              <w:spacing w:line="245" w:lineRule="auto"/>
              <w:jc w:val="both"/>
              <w:rPr>
                <w:rFonts w:ascii="Arial" w:hAnsi="Arial" w:cs="Arial"/>
                <w:b/>
                <w:sz w:val="18"/>
                <w:szCs w:val="18"/>
                <w:lang w:val="fr-FR"/>
              </w:rPr>
            </w:pPr>
            <w:r w:rsidRPr="00C54888">
              <w:rPr>
                <w:rFonts w:ascii="Arial" w:hAnsi="Arial" w:cs="Arial"/>
                <w:b/>
                <w:sz w:val="18"/>
                <w:szCs w:val="18"/>
                <w:lang w:val="fr-FR"/>
              </w:rPr>
              <w:t>Bénin</w:t>
            </w:r>
          </w:p>
        </w:tc>
        <w:tc>
          <w:tcPr>
            <w:tcW w:w="570" w:type="pct"/>
          </w:tcPr>
          <w:p w14:paraId="6A5EFAE9" w14:textId="77777777" w:rsidR="008C0E7F" w:rsidRPr="00C54888" w:rsidRDefault="008C0E7F" w:rsidP="00442612">
            <w:pPr>
              <w:spacing w:line="245" w:lineRule="auto"/>
              <w:jc w:val="both"/>
              <w:rPr>
                <w:rFonts w:ascii="Arial" w:hAnsi="Arial" w:cs="Arial"/>
                <w:b/>
                <w:sz w:val="18"/>
                <w:szCs w:val="18"/>
                <w:lang w:val="fr-FR"/>
              </w:rPr>
            </w:pPr>
            <w:r w:rsidRPr="00C54888">
              <w:rPr>
                <w:rFonts w:ascii="Arial" w:hAnsi="Arial" w:cs="Arial"/>
                <w:b/>
                <w:sz w:val="18"/>
                <w:szCs w:val="18"/>
                <w:lang w:val="fr-FR"/>
              </w:rPr>
              <w:t xml:space="preserve">AFC Consultant international </w:t>
            </w:r>
            <w:r w:rsidR="002722E9" w:rsidRPr="00C54888">
              <w:rPr>
                <w:rFonts w:ascii="Arial" w:hAnsi="Arial" w:cs="Arial"/>
                <w:b/>
                <w:sz w:val="18"/>
                <w:szCs w:val="18"/>
                <w:lang w:val="fr-FR"/>
              </w:rPr>
              <w:t>–</w:t>
            </w:r>
            <w:r w:rsidRPr="00C54888">
              <w:rPr>
                <w:rFonts w:ascii="Arial" w:hAnsi="Arial" w:cs="Arial"/>
                <w:b/>
                <w:sz w:val="18"/>
                <w:szCs w:val="18"/>
                <w:lang w:val="fr-FR"/>
              </w:rPr>
              <w:t xml:space="preserve"> CTB</w:t>
            </w:r>
          </w:p>
          <w:p w14:paraId="58CCB5E1" w14:textId="77777777" w:rsidR="002722E9" w:rsidRPr="00C54888" w:rsidRDefault="002722E9" w:rsidP="00442612">
            <w:pPr>
              <w:spacing w:line="245" w:lineRule="auto"/>
              <w:jc w:val="both"/>
              <w:rPr>
                <w:rFonts w:ascii="Arial" w:hAnsi="Arial" w:cs="Arial"/>
                <w:b/>
                <w:sz w:val="18"/>
                <w:szCs w:val="18"/>
                <w:lang w:val="fr-FR"/>
              </w:rPr>
            </w:pPr>
            <w:r w:rsidRPr="00C54888">
              <w:rPr>
                <w:rFonts w:ascii="Arial" w:hAnsi="Arial" w:cs="Arial"/>
                <w:b/>
                <w:sz w:val="18"/>
                <w:szCs w:val="18"/>
                <w:lang w:val="fr-FR"/>
              </w:rPr>
              <w:t>Holly Hufnagel</w:t>
            </w:r>
          </w:p>
          <w:p w14:paraId="406A4E88" w14:textId="77777777" w:rsidR="00A776A4" w:rsidRPr="00C54888" w:rsidRDefault="00A776A4" w:rsidP="002166BF">
            <w:pPr>
              <w:spacing w:line="245" w:lineRule="auto"/>
              <w:jc w:val="both"/>
              <w:rPr>
                <w:rFonts w:ascii="Arial" w:hAnsi="Arial" w:cs="Arial"/>
                <w:b/>
                <w:sz w:val="18"/>
                <w:szCs w:val="18"/>
                <w:lang w:val="fr-FR"/>
              </w:rPr>
            </w:pPr>
            <w:hyperlink r:id="rId14" w:history="1">
              <w:r w:rsidRPr="00C54888">
                <w:rPr>
                  <w:rStyle w:val="Lienhypertexte"/>
                  <w:rFonts w:ascii="Arial" w:hAnsi="Arial" w:cs="Arial"/>
                  <w:b/>
                  <w:sz w:val="18"/>
                  <w:szCs w:val="18"/>
                  <w:lang w:val="fr-FR"/>
                </w:rPr>
                <w:t>Holly.Hufnagel@afci.de</w:t>
              </w:r>
            </w:hyperlink>
          </w:p>
        </w:tc>
        <w:tc>
          <w:tcPr>
            <w:tcW w:w="498" w:type="pct"/>
          </w:tcPr>
          <w:p w14:paraId="4953906C" w14:textId="77777777" w:rsidR="008C0E7F" w:rsidRPr="00C54888" w:rsidRDefault="008C0E7F" w:rsidP="00442612">
            <w:pPr>
              <w:spacing w:line="245" w:lineRule="auto"/>
              <w:jc w:val="both"/>
              <w:rPr>
                <w:rFonts w:ascii="Arial" w:hAnsi="Arial" w:cs="Arial"/>
                <w:b/>
                <w:sz w:val="18"/>
                <w:szCs w:val="18"/>
                <w:lang w:val="fr-FR"/>
              </w:rPr>
            </w:pPr>
            <w:r w:rsidRPr="00C54888">
              <w:rPr>
                <w:rFonts w:ascii="Arial" w:hAnsi="Arial" w:cs="Arial"/>
                <w:b/>
                <w:sz w:val="18"/>
                <w:szCs w:val="18"/>
                <w:lang w:val="fr-FR"/>
              </w:rPr>
              <w:t xml:space="preserve">Expert institutionnel – </w:t>
            </w:r>
            <w:r w:rsidR="00681676">
              <w:rPr>
                <w:rFonts w:ascii="Arial" w:hAnsi="Arial" w:cs="Arial"/>
                <w:b/>
                <w:sz w:val="18"/>
                <w:szCs w:val="18"/>
                <w:lang w:val="fr-FR"/>
              </w:rPr>
              <w:t>responsable del’évaluation</w:t>
            </w:r>
          </w:p>
        </w:tc>
        <w:tc>
          <w:tcPr>
            <w:tcW w:w="3034" w:type="pct"/>
          </w:tcPr>
          <w:p w14:paraId="25D850FC" w14:textId="77777777" w:rsidR="008C0E7F" w:rsidRPr="00651CDA" w:rsidRDefault="008C0E7F" w:rsidP="00442612">
            <w:pPr>
              <w:tabs>
                <w:tab w:val="left" w:pos="284"/>
              </w:tabs>
              <w:spacing w:line="245" w:lineRule="auto"/>
              <w:jc w:val="both"/>
              <w:rPr>
                <w:rFonts w:ascii="Arial" w:hAnsi="Arial" w:cs="Arial"/>
                <w:b/>
                <w:iCs/>
                <w:sz w:val="18"/>
                <w:szCs w:val="18"/>
                <w:lang w:val="fr-FR"/>
              </w:rPr>
            </w:pPr>
            <w:r w:rsidRPr="00681676">
              <w:rPr>
                <w:rFonts w:ascii="Arial" w:hAnsi="Arial" w:cs="Arial"/>
                <w:b/>
                <w:iCs/>
                <w:sz w:val="18"/>
                <w:szCs w:val="18"/>
                <w:u w:val="single"/>
                <w:lang w:val="fr-FR"/>
              </w:rPr>
              <w:t>Evaluation finale du projet Appui insti</w:t>
            </w:r>
            <w:r w:rsidR="00A776A4" w:rsidRPr="00681676">
              <w:rPr>
                <w:rFonts w:ascii="Arial" w:hAnsi="Arial" w:cs="Arial"/>
                <w:b/>
                <w:iCs/>
                <w:sz w:val="18"/>
                <w:szCs w:val="18"/>
                <w:u w:val="single"/>
                <w:lang w:val="fr-FR"/>
              </w:rPr>
              <w:t>tutionnel</w:t>
            </w:r>
            <w:r w:rsidR="00A776A4" w:rsidRPr="00651CDA">
              <w:rPr>
                <w:rFonts w:ascii="Arial" w:hAnsi="Arial" w:cs="Arial"/>
                <w:b/>
                <w:iCs/>
                <w:sz w:val="18"/>
                <w:szCs w:val="18"/>
                <w:lang w:val="fr-FR"/>
              </w:rPr>
              <w:t xml:space="preserve"> au Ministère de de l’</w:t>
            </w:r>
            <w:r w:rsidR="00093E7F" w:rsidRPr="00651CDA">
              <w:rPr>
                <w:rFonts w:ascii="Arial" w:hAnsi="Arial" w:cs="Arial"/>
                <w:b/>
                <w:iCs/>
                <w:sz w:val="18"/>
                <w:szCs w:val="18"/>
                <w:lang w:val="fr-FR"/>
              </w:rPr>
              <w:t>Agriculture de l’</w:t>
            </w:r>
            <w:r w:rsidRPr="00651CDA">
              <w:rPr>
                <w:rFonts w:ascii="Arial" w:hAnsi="Arial" w:cs="Arial"/>
                <w:b/>
                <w:iCs/>
                <w:sz w:val="18"/>
                <w:szCs w:val="18"/>
                <w:lang w:val="fr-FR"/>
              </w:rPr>
              <w:t>Elevage et de la Pêche (AI MAEP)</w:t>
            </w:r>
          </w:p>
          <w:p w14:paraId="76A78D8A" w14:textId="77777777" w:rsidR="008C0E7F" w:rsidRPr="00651CDA" w:rsidRDefault="008C0E7F" w:rsidP="00442612">
            <w:pPr>
              <w:tabs>
                <w:tab w:val="left" w:pos="284"/>
              </w:tabs>
              <w:spacing w:line="245" w:lineRule="auto"/>
              <w:jc w:val="both"/>
              <w:rPr>
                <w:rFonts w:ascii="Arial" w:hAnsi="Arial" w:cs="Arial"/>
                <w:b/>
                <w:iCs/>
                <w:sz w:val="18"/>
                <w:szCs w:val="18"/>
                <w:lang w:val="fr-FR"/>
              </w:rPr>
            </w:pPr>
            <w:r w:rsidRPr="00651CDA">
              <w:rPr>
                <w:rFonts w:ascii="Arial" w:hAnsi="Arial" w:cs="Arial"/>
                <w:b/>
                <w:iCs/>
                <w:sz w:val="18"/>
                <w:szCs w:val="18"/>
                <w:lang w:val="fr-FR"/>
              </w:rPr>
              <w:t>Miss</w:t>
            </w:r>
            <w:r w:rsidR="007556EE" w:rsidRPr="00651CDA">
              <w:rPr>
                <w:rFonts w:ascii="Arial" w:hAnsi="Arial" w:cs="Arial"/>
                <w:b/>
                <w:iCs/>
                <w:sz w:val="18"/>
                <w:szCs w:val="18"/>
                <w:lang w:val="fr-FR"/>
              </w:rPr>
              <w:t>ion de Formulation pour l’</w:t>
            </w:r>
            <w:r w:rsidRPr="00651CDA">
              <w:rPr>
                <w:rFonts w:ascii="Arial" w:hAnsi="Arial" w:cs="Arial"/>
                <w:b/>
                <w:iCs/>
                <w:sz w:val="18"/>
                <w:szCs w:val="18"/>
                <w:lang w:val="fr-FR"/>
              </w:rPr>
              <w:t>Appui institutionnel au MAEP pour la planification la coordination et le pilotage sectoriel pour le développement des filières agricoles</w:t>
            </w:r>
            <w:r w:rsidR="00093E7F" w:rsidRPr="00651CDA">
              <w:rPr>
                <w:rFonts w:ascii="Arial" w:hAnsi="Arial" w:cs="Arial"/>
                <w:b/>
                <w:iCs/>
                <w:sz w:val="18"/>
                <w:szCs w:val="18"/>
                <w:lang w:val="fr-FR"/>
              </w:rPr>
              <w:t xml:space="preserve"> – réforme des fonctions régaliennes du Ministère de l’agriculture dans le dispositif de développement des filières agricoles</w:t>
            </w:r>
          </w:p>
        </w:tc>
      </w:tr>
      <w:tr w:rsidR="00442612" w:rsidRPr="00A26A67" w14:paraId="60438F31" w14:textId="77777777" w:rsidTr="008862B7">
        <w:trPr>
          <w:trHeight w:val="323"/>
        </w:trPr>
        <w:tc>
          <w:tcPr>
            <w:tcW w:w="513" w:type="pct"/>
          </w:tcPr>
          <w:p w14:paraId="0374FB27" w14:textId="77777777" w:rsidR="002B54A4" w:rsidRPr="001D0ECF" w:rsidRDefault="002B54A4" w:rsidP="00442612">
            <w:pPr>
              <w:spacing w:line="245" w:lineRule="auto"/>
              <w:jc w:val="both"/>
              <w:rPr>
                <w:rFonts w:ascii="Arial" w:hAnsi="Arial" w:cs="Arial"/>
                <w:b/>
                <w:sz w:val="18"/>
                <w:szCs w:val="18"/>
                <w:lang w:val="fr-FR"/>
              </w:rPr>
            </w:pPr>
            <w:r w:rsidRPr="001D0ECF">
              <w:rPr>
                <w:rFonts w:ascii="Arial" w:hAnsi="Arial" w:cs="Arial"/>
                <w:sz w:val="18"/>
                <w:szCs w:val="18"/>
                <w:lang w:val="fr-FR"/>
              </w:rPr>
              <w:t>Avril – Juin 2012</w:t>
            </w:r>
            <w:r w:rsidR="00E147AA" w:rsidRPr="001D0ECF">
              <w:rPr>
                <w:rFonts w:ascii="Arial" w:hAnsi="Arial" w:cs="Arial"/>
                <w:sz w:val="18"/>
                <w:szCs w:val="18"/>
                <w:lang w:val="fr-FR"/>
              </w:rPr>
              <w:t xml:space="preserve"> </w:t>
            </w:r>
            <w:r w:rsidR="00E147AA" w:rsidRPr="001D0ECF">
              <w:rPr>
                <w:rFonts w:ascii="Arial" w:hAnsi="Arial" w:cs="Arial"/>
                <w:b/>
                <w:sz w:val="18"/>
                <w:szCs w:val="18"/>
                <w:lang w:val="fr-FR"/>
              </w:rPr>
              <w:t>Réf. 1</w:t>
            </w:r>
          </w:p>
        </w:tc>
        <w:tc>
          <w:tcPr>
            <w:tcW w:w="385" w:type="pct"/>
          </w:tcPr>
          <w:p w14:paraId="39D3B03B" w14:textId="77777777" w:rsidR="002B54A4" w:rsidRPr="00C54888" w:rsidRDefault="002B54A4" w:rsidP="00442612">
            <w:pPr>
              <w:spacing w:line="245" w:lineRule="auto"/>
              <w:jc w:val="both"/>
              <w:rPr>
                <w:rFonts w:ascii="Arial" w:hAnsi="Arial" w:cs="Arial"/>
                <w:b/>
                <w:sz w:val="18"/>
                <w:szCs w:val="18"/>
                <w:lang w:val="fr-FR"/>
              </w:rPr>
            </w:pPr>
            <w:r w:rsidRPr="00C54888">
              <w:rPr>
                <w:rFonts w:ascii="Arial" w:hAnsi="Arial" w:cs="Arial"/>
                <w:b/>
                <w:sz w:val="18"/>
                <w:szCs w:val="18"/>
                <w:lang w:val="fr-FR"/>
              </w:rPr>
              <w:t>Burkina Faso</w:t>
            </w:r>
          </w:p>
        </w:tc>
        <w:tc>
          <w:tcPr>
            <w:tcW w:w="570" w:type="pct"/>
          </w:tcPr>
          <w:p w14:paraId="091C8F98" w14:textId="77777777" w:rsidR="002B54A4" w:rsidRPr="00317B12" w:rsidRDefault="002B54A4" w:rsidP="00442612">
            <w:pPr>
              <w:spacing w:line="245" w:lineRule="auto"/>
              <w:jc w:val="both"/>
              <w:rPr>
                <w:rFonts w:ascii="Arial" w:hAnsi="Arial" w:cs="Arial"/>
                <w:b/>
                <w:sz w:val="18"/>
                <w:szCs w:val="18"/>
                <w:lang w:val="en-US"/>
              </w:rPr>
            </w:pPr>
            <w:r w:rsidRPr="00317B12">
              <w:rPr>
                <w:rFonts w:ascii="Arial" w:hAnsi="Arial" w:cs="Arial"/>
                <w:b/>
                <w:sz w:val="18"/>
                <w:szCs w:val="18"/>
                <w:lang w:val="en-US"/>
              </w:rPr>
              <w:t>ECO Consult</w:t>
            </w:r>
          </w:p>
          <w:p w14:paraId="27BD6AA0" w14:textId="77777777" w:rsidR="002B54A4" w:rsidRPr="00317B12" w:rsidRDefault="002B54A4" w:rsidP="00442612">
            <w:pPr>
              <w:spacing w:line="245" w:lineRule="auto"/>
              <w:jc w:val="both"/>
              <w:rPr>
                <w:rFonts w:ascii="Arial" w:hAnsi="Arial" w:cs="Arial"/>
                <w:b/>
                <w:sz w:val="18"/>
                <w:szCs w:val="18"/>
                <w:lang w:val="en-US"/>
              </w:rPr>
            </w:pPr>
            <w:r w:rsidRPr="00317B12">
              <w:rPr>
                <w:rFonts w:ascii="Arial" w:hAnsi="Arial" w:cs="Arial"/>
                <w:b/>
                <w:sz w:val="18"/>
                <w:szCs w:val="18"/>
                <w:lang w:val="en-US"/>
              </w:rPr>
              <w:t>Victoria Molina</w:t>
            </w:r>
          </w:p>
          <w:p w14:paraId="28B03CA4" w14:textId="77777777" w:rsidR="00F27244" w:rsidRPr="00317B12" w:rsidRDefault="00F27244" w:rsidP="00442612">
            <w:pPr>
              <w:jc w:val="both"/>
              <w:rPr>
                <w:rFonts w:ascii="Arial" w:hAnsi="Arial" w:cs="Arial"/>
                <w:b/>
                <w:sz w:val="18"/>
                <w:szCs w:val="18"/>
                <w:lang w:val="en-US"/>
              </w:rPr>
            </w:pPr>
            <w:hyperlink r:id="rId15" w:history="1">
              <w:r w:rsidRPr="00317B12">
                <w:rPr>
                  <w:rStyle w:val="Lienhypertexte"/>
                  <w:rFonts w:ascii="Arial" w:hAnsi="Arial" w:cs="Arial"/>
                  <w:b/>
                  <w:sz w:val="18"/>
                  <w:szCs w:val="18"/>
                  <w:lang w:val="en-US"/>
                </w:rPr>
                <w:t>victoria.molina@eco-consult.com</w:t>
              </w:r>
            </w:hyperlink>
          </w:p>
          <w:p w14:paraId="0C13221E" w14:textId="77777777" w:rsidR="00F27244" w:rsidRPr="00317B12" w:rsidRDefault="00F27244" w:rsidP="00442612">
            <w:pPr>
              <w:spacing w:line="245" w:lineRule="auto"/>
              <w:jc w:val="both"/>
              <w:rPr>
                <w:rFonts w:ascii="Arial" w:hAnsi="Arial" w:cs="Arial"/>
                <w:b/>
                <w:sz w:val="18"/>
                <w:szCs w:val="18"/>
                <w:lang w:val="en-US"/>
              </w:rPr>
            </w:pPr>
          </w:p>
        </w:tc>
        <w:tc>
          <w:tcPr>
            <w:tcW w:w="498" w:type="pct"/>
          </w:tcPr>
          <w:p w14:paraId="551097C3" w14:textId="77777777" w:rsidR="002B54A4" w:rsidRDefault="002B54A4"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Expert Institutionnel</w:t>
            </w:r>
          </w:p>
          <w:p w14:paraId="789AFCE3" w14:textId="77777777" w:rsidR="00681676" w:rsidRPr="00C54888" w:rsidRDefault="00681676" w:rsidP="00442612">
            <w:pPr>
              <w:spacing w:line="245" w:lineRule="auto"/>
              <w:jc w:val="both"/>
              <w:rPr>
                <w:rFonts w:ascii="Arial" w:hAnsi="Arial" w:cs="Arial"/>
                <w:b/>
                <w:sz w:val="18"/>
                <w:szCs w:val="18"/>
                <w:lang w:val="fr-FR"/>
              </w:rPr>
            </w:pPr>
            <w:r>
              <w:rPr>
                <w:rFonts w:ascii="Arial" w:hAnsi="Arial" w:cs="Arial"/>
                <w:b/>
                <w:sz w:val="18"/>
                <w:szCs w:val="18"/>
                <w:lang w:val="fr-FR"/>
              </w:rPr>
              <w:t>FED</w:t>
            </w:r>
          </w:p>
        </w:tc>
        <w:tc>
          <w:tcPr>
            <w:tcW w:w="3034" w:type="pct"/>
          </w:tcPr>
          <w:p w14:paraId="6CE483A1" w14:textId="036C528A" w:rsidR="006D6FC9" w:rsidRDefault="00615805" w:rsidP="00D06F45">
            <w:pPr>
              <w:tabs>
                <w:tab w:val="left" w:pos="284"/>
              </w:tabs>
              <w:spacing w:line="245" w:lineRule="auto"/>
              <w:jc w:val="both"/>
              <w:rPr>
                <w:rFonts w:ascii="Arial" w:hAnsi="Arial" w:cs="Arial"/>
                <w:iCs/>
                <w:sz w:val="18"/>
                <w:szCs w:val="18"/>
                <w:lang w:val="fr-FR"/>
              </w:rPr>
            </w:pPr>
            <w:r>
              <w:rPr>
                <w:rFonts w:ascii="Arial" w:hAnsi="Arial" w:cs="Arial"/>
                <w:b/>
                <w:iCs/>
                <w:sz w:val="18"/>
                <w:szCs w:val="18"/>
                <w:u w:val="single"/>
                <w:lang w:val="fr-FR"/>
              </w:rPr>
              <w:t xml:space="preserve">U.E.- </w:t>
            </w:r>
            <w:r w:rsidR="00997498" w:rsidRPr="00681676">
              <w:rPr>
                <w:rFonts w:ascii="Arial" w:hAnsi="Arial" w:cs="Arial"/>
                <w:b/>
                <w:iCs/>
                <w:sz w:val="18"/>
                <w:szCs w:val="18"/>
                <w:u w:val="single"/>
                <w:lang w:val="fr-FR"/>
              </w:rPr>
              <w:t xml:space="preserve">Mission d’identification et </w:t>
            </w:r>
            <w:r w:rsidR="00AF351B" w:rsidRPr="00681676">
              <w:rPr>
                <w:rFonts w:ascii="Arial" w:hAnsi="Arial" w:cs="Arial"/>
                <w:b/>
                <w:iCs/>
                <w:sz w:val="18"/>
                <w:szCs w:val="18"/>
                <w:u w:val="single"/>
                <w:lang w:val="fr-FR"/>
              </w:rPr>
              <w:t>de formulation</w:t>
            </w:r>
            <w:r w:rsidR="00B27314" w:rsidRPr="00681676">
              <w:rPr>
                <w:rFonts w:ascii="Arial" w:hAnsi="Arial" w:cs="Arial"/>
                <w:b/>
                <w:iCs/>
                <w:sz w:val="18"/>
                <w:szCs w:val="18"/>
                <w:u w:val="single"/>
                <w:lang w:val="fr-FR"/>
              </w:rPr>
              <w:t xml:space="preserve"> du Proj</w:t>
            </w:r>
            <w:r w:rsidR="00B27314" w:rsidRPr="00681676">
              <w:rPr>
                <w:rFonts w:ascii="Arial" w:hAnsi="Arial" w:cs="Arial"/>
                <w:iCs/>
                <w:sz w:val="18"/>
                <w:szCs w:val="18"/>
                <w:u w:val="single"/>
                <w:lang w:val="fr-FR"/>
              </w:rPr>
              <w:t>et Alliance Burkinabe contre le changement climatique</w:t>
            </w:r>
            <w:r w:rsidR="00B27314" w:rsidRPr="00651CDA">
              <w:rPr>
                <w:rFonts w:ascii="Arial" w:hAnsi="Arial" w:cs="Arial"/>
                <w:iCs/>
                <w:sz w:val="18"/>
                <w:szCs w:val="18"/>
                <w:lang w:val="fr-FR"/>
              </w:rPr>
              <w:t>.</w:t>
            </w:r>
            <w:r w:rsidR="00E13654" w:rsidRPr="00651CDA">
              <w:rPr>
                <w:rFonts w:ascii="Arial" w:hAnsi="Arial" w:cs="Arial"/>
                <w:iCs/>
                <w:sz w:val="18"/>
                <w:szCs w:val="18"/>
                <w:lang w:val="fr-FR"/>
              </w:rPr>
              <w:t xml:space="preserve"> (</w:t>
            </w:r>
            <w:r w:rsidR="00167EE0" w:rsidRPr="00651CDA">
              <w:rPr>
                <w:rFonts w:ascii="Arial" w:hAnsi="Arial" w:cs="Arial"/>
                <w:iCs/>
                <w:sz w:val="18"/>
                <w:szCs w:val="18"/>
                <w:lang w:val="fr-FR"/>
              </w:rPr>
              <w:t>Alliance mondiale contre le changement climatique) (partenariat avec BM projet PIF – GDDF)</w:t>
            </w:r>
            <w:r w:rsidR="008862B7" w:rsidRPr="00651CDA">
              <w:rPr>
                <w:rFonts w:ascii="Arial" w:hAnsi="Arial" w:cs="Arial"/>
                <w:iCs/>
                <w:sz w:val="18"/>
                <w:szCs w:val="18"/>
                <w:lang w:val="fr-FR"/>
              </w:rPr>
              <w:t> ;</w:t>
            </w:r>
            <w:r w:rsidR="00997498" w:rsidRPr="00651CDA">
              <w:rPr>
                <w:rFonts w:ascii="Arial" w:hAnsi="Arial" w:cs="Arial"/>
                <w:iCs/>
                <w:sz w:val="18"/>
                <w:szCs w:val="18"/>
                <w:lang w:val="fr-FR"/>
              </w:rPr>
              <w:t xml:space="preserve"> </w:t>
            </w:r>
            <w:r w:rsidR="00997498" w:rsidRPr="00651CDA">
              <w:rPr>
                <w:rFonts w:ascii="Arial" w:hAnsi="Arial" w:cs="Arial"/>
                <w:b/>
                <w:bCs/>
                <w:iCs/>
                <w:sz w:val="18"/>
                <w:szCs w:val="18"/>
                <w:lang w:val="fr-FR"/>
              </w:rPr>
              <w:t>Préparation Fiche Action</w:t>
            </w:r>
            <w:r w:rsidR="00997498" w:rsidRPr="00651CDA">
              <w:rPr>
                <w:rFonts w:ascii="Arial" w:hAnsi="Arial" w:cs="Arial"/>
                <w:iCs/>
                <w:sz w:val="18"/>
                <w:szCs w:val="18"/>
                <w:lang w:val="fr-FR"/>
              </w:rPr>
              <w:t>.-</w:t>
            </w:r>
          </w:p>
          <w:p w14:paraId="159A9860" w14:textId="77777777" w:rsidR="00615D5D" w:rsidRDefault="008862B7" w:rsidP="00D06F45">
            <w:pPr>
              <w:tabs>
                <w:tab w:val="left" w:pos="284"/>
              </w:tabs>
              <w:spacing w:line="245" w:lineRule="auto"/>
              <w:jc w:val="both"/>
              <w:rPr>
                <w:rFonts w:ascii="Arial" w:hAnsi="Arial" w:cs="Arial"/>
                <w:iCs/>
                <w:sz w:val="18"/>
                <w:szCs w:val="18"/>
                <w:lang w:val="fr-FR"/>
              </w:rPr>
            </w:pPr>
            <w:r w:rsidRPr="00651CDA">
              <w:rPr>
                <w:rFonts w:ascii="Arial" w:hAnsi="Arial" w:cs="Arial"/>
                <w:iCs/>
                <w:sz w:val="18"/>
                <w:szCs w:val="18"/>
                <w:lang w:val="fr-FR"/>
              </w:rPr>
              <w:t xml:space="preserve"> </w:t>
            </w:r>
            <w:r w:rsidR="0054553A" w:rsidRPr="00F04F6C">
              <w:rPr>
                <w:rFonts w:ascii="Arial" w:hAnsi="Arial" w:cs="Arial"/>
                <w:b/>
                <w:iCs/>
                <w:sz w:val="18"/>
                <w:szCs w:val="18"/>
                <w:lang w:val="fr-FR"/>
              </w:rPr>
              <w:t>Mise en place de Plateforme</w:t>
            </w:r>
            <w:r w:rsidR="00722E63" w:rsidRPr="00F04F6C">
              <w:rPr>
                <w:rFonts w:ascii="Arial" w:hAnsi="Arial" w:cs="Arial"/>
                <w:b/>
                <w:iCs/>
                <w:sz w:val="18"/>
                <w:szCs w:val="18"/>
                <w:lang w:val="fr-FR"/>
              </w:rPr>
              <w:t>s</w:t>
            </w:r>
            <w:r w:rsidR="002736E6" w:rsidRPr="00F04F6C">
              <w:rPr>
                <w:rFonts w:ascii="Arial" w:hAnsi="Arial" w:cs="Arial"/>
                <w:b/>
                <w:iCs/>
                <w:sz w:val="18"/>
                <w:szCs w:val="18"/>
                <w:lang w:val="fr-FR"/>
              </w:rPr>
              <w:t xml:space="preserve"> de concertation</w:t>
            </w:r>
            <w:r w:rsidR="0054553A" w:rsidRPr="00F04F6C">
              <w:rPr>
                <w:rFonts w:ascii="Arial" w:hAnsi="Arial" w:cs="Arial"/>
                <w:b/>
                <w:iCs/>
                <w:sz w:val="18"/>
                <w:szCs w:val="18"/>
                <w:lang w:val="fr-FR"/>
              </w:rPr>
              <w:t xml:space="preserve"> i</w:t>
            </w:r>
            <w:r w:rsidR="00167EE0" w:rsidRPr="00F04F6C">
              <w:rPr>
                <w:rFonts w:ascii="Arial" w:hAnsi="Arial" w:cs="Arial"/>
                <w:b/>
                <w:iCs/>
                <w:sz w:val="18"/>
                <w:szCs w:val="18"/>
                <w:lang w:val="fr-FR"/>
              </w:rPr>
              <w:t>ncluant institutions publiques,</w:t>
            </w:r>
            <w:r w:rsidR="0054553A" w:rsidRPr="00F04F6C">
              <w:rPr>
                <w:rFonts w:ascii="Arial" w:hAnsi="Arial" w:cs="Arial"/>
                <w:b/>
                <w:iCs/>
                <w:sz w:val="18"/>
                <w:szCs w:val="18"/>
                <w:lang w:val="fr-FR"/>
              </w:rPr>
              <w:t xml:space="preserve"> ad</w:t>
            </w:r>
            <w:r w:rsidR="00125B1F" w:rsidRPr="00F04F6C">
              <w:rPr>
                <w:rFonts w:ascii="Arial" w:hAnsi="Arial" w:cs="Arial"/>
                <w:b/>
                <w:iCs/>
                <w:sz w:val="18"/>
                <w:szCs w:val="18"/>
                <w:lang w:val="fr-FR"/>
              </w:rPr>
              <w:t>ministration au niveau national</w:t>
            </w:r>
            <w:r w:rsidR="0054553A" w:rsidRPr="00F04F6C">
              <w:rPr>
                <w:rFonts w:ascii="Arial" w:hAnsi="Arial" w:cs="Arial"/>
                <w:b/>
                <w:iCs/>
                <w:sz w:val="18"/>
                <w:szCs w:val="18"/>
                <w:lang w:val="fr-FR"/>
              </w:rPr>
              <w:t>, régional et loc</w:t>
            </w:r>
            <w:r w:rsidR="00125B1F" w:rsidRPr="00F04F6C">
              <w:rPr>
                <w:rFonts w:ascii="Arial" w:hAnsi="Arial" w:cs="Arial"/>
                <w:b/>
                <w:iCs/>
                <w:sz w:val="18"/>
                <w:szCs w:val="18"/>
                <w:lang w:val="fr-FR"/>
              </w:rPr>
              <w:t>al,</w:t>
            </w:r>
            <w:r w:rsidR="0054553A" w:rsidRPr="00F04F6C">
              <w:rPr>
                <w:rFonts w:ascii="Arial" w:hAnsi="Arial" w:cs="Arial"/>
                <w:iCs/>
                <w:sz w:val="18"/>
                <w:szCs w:val="18"/>
                <w:lang w:val="fr-FR"/>
              </w:rPr>
              <w:t xml:space="preserve"> </w:t>
            </w:r>
            <w:r w:rsidR="0054553A" w:rsidRPr="00F04F6C">
              <w:rPr>
                <w:rFonts w:ascii="Arial" w:hAnsi="Arial" w:cs="Arial"/>
                <w:b/>
                <w:bCs/>
                <w:iCs/>
                <w:sz w:val="18"/>
                <w:szCs w:val="18"/>
                <w:u w:val="single"/>
                <w:lang w:val="fr-FR"/>
              </w:rPr>
              <w:t>représentants de la société civile</w:t>
            </w:r>
            <w:r w:rsidR="00CE4638" w:rsidRPr="00F04F6C">
              <w:rPr>
                <w:rFonts w:ascii="Arial" w:hAnsi="Arial" w:cs="Arial"/>
                <w:b/>
                <w:bCs/>
                <w:iCs/>
                <w:sz w:val="18"/>
                <w:szCs w:val="18"/>
                <w:u w:val="single"/>
                <w:lang w:val="fr-FR"/>
              </w:rPr>
              <w:t xml:space="preserve"> </w:t>
            </w:r>
            <w:r w:rsidR="0054553A" w:rsidRPr="00F04F6C">
              <w:rPr>
                <w:rFonts w:ascii="Arial" w:hAnsi="Arial" w:cs="Arial"/>
                <w:iCs/>
                <w:sz w:val="18"/>
                <w:szCs w:val="18"/>
                <w:lang w:val="fr-FR"/>
              </w:rPr>
              <w:t xml:space="preserve">organismes de recherches scientifiques et partenaires du secteur privé </w:t>
            </w:r>
            <w:r w:rsidR="00CE4638" w:rsidRPr="00F04F6C">
              <w:rPr>
                <w:rFonts w:ascii="Arial" w:hAnsi="Arial" w:cs="Arial"/>
                <w:iCs/>
                <w:sz w:val="18"/>
                <w:szCs w:val="18"/>
                <w:lang w:val="fr-FR"/>
              </w:rPr>
              <w:t xml:space="preserve"> en particulier petits entrepreneurs </w:t>
            </w:r>
            <w:r w:rsidR="006D6FC9" w:rsidRPr="00F04F6C">
              <w:rPr>
                <w:rFonts w:ascii="Arial" w:hAnsi="Arial" w:cs="Arial"/>
                <w:iCs/>
                <w:sz w:val="18"/>
                <w:szCs w:val="18"/>
                <w:lang w:val="fr-FR"/>
              </w:rPr>
              <w:t xml:space="preserve">pour le de développement socio-économique </w:t>
            </w:r>
            <w:r w:rsidR="0054553A" w:rsidRPr="00F04F6C">
              <w:rPr>
                <w:rFonts w:ascii="Arial" w:hAnsi="Arial" w:cs="Arial"/>
                <w:iCs/>
                <w:sz w:val="18"/>
                <w:szCs w:val="18"/>
                <w:lang w:val="fr-FR"/>
              </w:rPr>
              <w:t>dans une perspective</w:t>
            </w:r>
            <w:r w:rsidR="00CE4638" w:rsidRPr="00F04F6C">
              <w:rPr>
                <w:rFonts w:ascii="Arial" w:hAnsi="Arial" w:cs="Arial"/>
                <w:iCs/>
                <w:sz w:val="18"/>
                <w:szCs w:val="18"/>
                <w:lang w:val="fr-FR"/>
              </w:rPr>
              <w:t xml:space="preserve"> </w:t>
            </w:r>
            <w:r w:rsidR="0054553A" w:rsidRPr="00F04F6C">
              <w:rPr>
                <w:rFonts w:ascii="Arial" w:hAnsi="Arial" w:cs="Arial"/>
                <w:iCs/>
                <w:sz w:val="18"/>
                <w:szCs w:val="18"/>
                <w:lang w:val="fr-FR"/>
              </w:rPr>
              <w:t xml:space="preserve"> </w:t>
            </w:r>
            <w:r w:rsidR="00A9623F" w:rsidRPr="00F04F6C">
              <w:rPr>
                <w:rFonts w:ascii="Arial" w:hAnsi="Arial" w:cs="Arial"/>
                <w:b/>
                <w:iCs/>
                <w:sz w:val="18"/>
                <w:szCs w:val="18"/>
                <w:u w:val="single"/>
                <w:lang w:val="fr-FR"/>
              </w:rPr>
              <w:t>en ligne avec les ODD</w:t>
            </w:r>
            <w:r w:rsidR="00A9623F" w:rsidRPr="00F04F6C">
              <w:rPr>
                <w:rFonts w:ascii="Arial" w:hAnsi="Arial" w:cs="Arial"/>
                <w:iCs/>
                <w:sz w:val="18"/>
                <w:szCs w:val="18"/>
                <w:lang w:val="fr-FR"/>
              </w:rPr>
              <w:t xml:space="preserve"> </w:t>
            </w:r>
            <w:r w:rsidR="00A9623F" w:rsidRPr="00F04F6C">
              <w:rPr>
                <w:rFonts w:ascii="Arial" w:hAnsi="Arial" w:cs="Arial"/>
                <w:b/>
                <w:bCs/>
                <w:iCs/>
                <w:sz w:val="18"/>
                <w:szCs w:val="18"/>
                <w:lang w:val="fr-FR"/>
              </w:rPr>
              <w:t>(</w:t>
            </w:r>
            <w:r w:rsidR="0054553A" w:rsidRPr="00F04F6C">
              <w:rPr>
                <w:rFonts w:ascii="Arial" w:hAnsi="Arial" w:cs="Arial"/>
                <w:b/>
                <w:bCs/>
                <w:iCs/>
                <w:sz w:val="18"/>
                <w:szCs w:val="18"/>
                <w:lang w:val="fr-FR"/>
              </w:rPr>
              <w:t xml:space="preserve"> développement durable</w:t>
            </w:r>
            <w:r w:rsidR="00A9623F" w:rsidRPr="00F04F6C">
              <w:rPr>
                <w:rFonts w:ascii="Arial" w:hAnsi="Arial" w:cs="Arial"/>
                <w:b/>
                <w:bCs/>
                <w:iCs/>
                <w:sz w:val="18"/>
                <w:szCs w:val="18"/>
                <w:lang w:val="fr-FR"/>
              </w:rPr>
              <w:t xml:space="preserve">) </w:t>
            </w:r>
            <w:r w:rsidR="0054553A" w:rsidRPr="00F04F6C">
              <w:rPr>
                <w:rFonts w:ascii="Arial" w:hAnsi="Arial" w:cs="Arial"/>
                <w:b/>
                <w:bCs/>
                <w:iCs/>
                <w:sz w:val="18"/>
                <w:szCs w:val="18"/>
                <w:lang w:val="fr-FR"/>
              </w:rPr>
              <w:t>incluant la résilience au changement climatique</w:t>
            </w:r>
            <w:r w:rsidRPr="00F04F6C">
              <w:rPr>
                <w:rFonts w:ascii="Arial" w:hAnsi="Arial" w:cs="Arial"/>
                <w:iCs/>
                <w:sz w:val="18"/>
                <w:szCs w:val="18"/>
                <w:lang w:val="fr-FR"/>
              </w:rPr>
              <w:t xml:space="preserve">. </w:t>
            </w:r>
            <w:r w:rsidR="00615D5D" w:rsidRPr="00F04F6C">
              <w:rPr>
                <w:rFonts w:ascii="Arial" w:hAnsi="Arial" w:cs="Arial"/>
                <w:iCs/>
                <w:sz w:val="18"/>
                <w:szCs w:val="18"/>
                <w:lang w:val="fr-FR"/>
              </w:rPr>
              <w:t xml:space="preserve">– </w:t>
            </w:r>
            <w:r w:rsidR="00615D5D" w:rsidRPr="00F04F6C">
              <w:rPr>
                <w:rFonts w:ascii="Arial" w:hAnsi="Arial" w:cs="Arial"/>
                <w:b/>
                <w:iCs/>
                <w:sz w:val="18"/>
                <w:szCs w:val="18"/>
                <w:lang w:val="fr-FR"/>
              </w:rPr>
              <w:t xml:space="preserve">Intégration de la dimension du genre </w:t>
            </w:r>
            <w:r w:rsidR="00A9623F" w:rsidRPr="00F04F6C">
              <w:rPr>
                <w:rFonts w:ascii="Arial" w:hAnsi="Arial" w:cs="Arial"/>
                <w:b/>
                <w:iCs/>
                <w:sz w:val="18"/>
                <w:szCs w:val="18"/>
                <w:lang w:val="fr-FR"/>
              </w:rPr>
              <w:t>dans l’approche participative</w:t>
            </w:r>
            <w:r w:rsidR="00A9623F" w:rsidRPr="006D6FC9">
              <w:rPr>
                <w:rFonts w:ascii="Arial" w:hAnsi="Arial" w:cs="Arial"/>
                <w:iCs/>
                <w:sz w:val="18"/>
                <w:szCs w:val="18"/>
                <w:highlight w:val="yellow"/>
                <w:lang w:val="fr-FR"/>
              </w:rPr>
              <w:t>.</w:t>
            </w:r>
          </w:p>
          <w:p w14:paraId="66D4491B" w14:textId="77777777" w:rsidR="00A9623F" w:rsidRDefault="001C4DBA" w:rsidP="00A9623F">
            <w:pPr>
              <w:tabs>
                <w:tab w:val="left" w:pos="284"/>
              </w:tabs>
              <w:spacing w:line="245" w:lineRule="auto"/>
              <w:jc w:val="both"/>
              <w:rPr>
                <w:rFonts w:ascii="Arial" w:hAnsi="Arial" w:cs="Arial"/>
                <w:iCs/>
                <w:sz w:val="18"/>
                <w:szCs w:val="18"/>
                <w:lang w:val="fr-FR"/>
              </w:rPr>
            </w:pPr>
            <w:r w:rsidRPr="00651CDA">
              <w:rPr>
                <w:rFonts w:ascii="Arial" w:hAnsi="Arial" w:cs="Arial"/>
                <w:iCs/>
                <w:sz w:val="18"/>
                <w:szCs w:val="18"/>
                <w:lang w:val="fr-FR"/>
              </w:rPr>
              <w:t>Rédaction des DTA et TdRs</w:t>
            </w:r>
            <w:r w:rsidR="00F6577B" w:rsidRPr="00651CDA">
              <w:rPr>
                <w:rFonts w:ascii="Arial" w:hAnsi="Arial" w:cs="Arial"/>
                <w:iCs/>
                <w:sz w:val="18"/>
                <w:szCs w:val="18"/>
                <w:lang w:val="fr-FR"/>
              </w:rPr>
              <w:t xml:space="preserve"> (DAO) </w:t>
            </w:r>
            <w:r w:rsidRPr="00651CDA">
              <w:rPr>
                <w:rFonts w:ascii="Arial" w:hAnsi="Arial" w:cs="Arial"/>
                <w:iCs/>
                <w:sz w:val="18"/>
                <w:szCs w:val="18"/>
                <w:lang w:val="fr-FR"/>
              </w:rPr>
              <w:t>pour le contrat de service de l’appel d’offre</w:t>
            </w:r>
            <w:r w:rsidR="00D96048" w:rsidRPr="00651CDA">
              <w:rPr>
                <w:rFonts w:ascii="Arial" w:hAnsi="Arial" w:cs="Arial"/>
                <w:iCs/>
                <w:sz w:val="18"/>
                <w:szCs w:val="18"/>
                <w:lang w:val="fr-FR"/>
              </w:rPr>
              <w:t xml:space="preserve"> –</w:t>
            </w:r>
          </w:p>
          <w:p w14:paraId="79056D6B" w14:textId="77777777" w:rsidR="00AF351B" w:rsidRPr="00651CDA" w:rsidRDefault="00AF351B" w:rsidP="00A9623F">
            <w:pPr>
              <w:tabs>
                <w:tab w:val="left" w:pos="284"/>
              </w:tabs>
              <w:spacing w:line="245" w:lineRule="auto"/>
              <w:jc w:val="both"/>
              <w:rPr>
                <w:rFonts w:ascii="Arial" w:hAnsi="Arial" w:cs="Arial"/>
                <w:iCs/>
                <w:sz w:val="18"/>
                <w:szCs w:val="18"/>
                <w:lang w:val="fr-FR"/>
              </w:rPr>
            </w:pPr>
            <w:r w:rsidRPr="00651CDA">
              <w:rPr>
                <w:rFonts w:ascii="Arial" w:hAnsi="Arial" w:cs="Arial"/>
                <w:b/>
                <w:bCs/>
                <w:iCs/>
                <w:sz w:val="18"/>
                <w:szCs w:val="18"/>
                <w:lang w:val="fr-FR"/>
              </w:rPr>
              <w:t>Appui au renforcement institutionnel du processus de décentralisation</w:t>
            </w:r>
            <w:r w:rsidR="00615D5D">
              <w:rPr>
                <w:rFonts w:ascii="Arial" w:hAnsi="Arial" w:cs="Arial"/>
                <w:b/>
                <w:bCs/>
                <w:iCs/>
                <w:sz w:val="18"/>
                <w:szCs w:val="18"/>
                <w:lang w:val="fr-FR"/>
              </w:rPr>
              <w:t xml:space="preserve"> </w:t>
            </w:r>
          </w:p>
        </w:tc>
      </w:tr>
      <w:tr w:rsidR="00442612" w:rsidRPr="00A26A67" w14:paraId="0AD0915F" w14:textId="77777777" w:rsidTr="0095442B">
        <w:trPr>
          <w:trHeight w:val="4947"/>
        </w:trPr>
        <w:tc>
          <w:tcPr>
            <w:tcW w:w="513" w:type="pct"/>
          </w:tcPr>
          <w:p w14:paraId="1AD9253E" w14:textId="77777777" w:rsidR="00DC51B7" w:rsidRDefault="00DC51B7" w:rsidP="00442612">
            <w:pPr>
              <w:spacing w:line="245" w:lineRule="auto"/>
              <w:jc w:val="both"/>
              <w:rPr>
                <w:rFonts w:ascii="Arial" w:hAnsi="Arial" w:cs="Arial"/>
                <w:sz w:val="18"/>
                <w:szCs w:val="18"/>
                <w:lang w:val="fr-FR"/>
              </w:rPr>
            </w:pPr>
            <w:r>
              <w:rPr>
                <w:rFonts w:ascii="Arial" w:hAnsi="Arial" w:cs="Arial"/>
                <w:sz w:val="18"/>
                <w:szCs w:val="18"/>
                <w:lang w:val="fr-FR"/>
              </w:rPr>
              <w:lastRenderedPageBreak/>
              <w:t>2010- -2012</w:t>
            </w:r>
          </w:p>
          <w:p w14:paraId="17767838" w14:textId="77777777" w:rsidR="002A5F98" w:rsidRDefault="00B83A64" w:rsidP="00442612">
            <w:pPr>
              <w:spacing w:line="245" w:lineRule="auto"/>
              <w:jc w:val="both"/>
              <w:rPr>
                <w:rFonts w:ascii="Arial" w:hAnsi="Arial" w:cs="Arial"/>
                <w:b/>
                <w:sz w:val="18"/>
                <w:szCs w:val="18"/>
                <w:lang w:val="fr-FR"/>
              </w:rPr>
            </w:pPr>
            <w:r w:rsidRPr="00C54888">
              <w:rPr>
                <w:rFonts w:ascii="Arial" w:hAnsi="Arial" w:cs="Arial"/>
                <w:sz w:val="18"/>
                <w:szCs w:val="18"/>
                <w:lang w:val="fr-FR"/>
              </w:rPr>
              <w:t>Plusieurs missions</w:t>
            </w:r>
            <w:r w:rsidR="00DC51B7">
              <w:rPr>
                <w:rFonts w:ascii="Arial" w:hAnsi="Arial" w:cs="Arial"/>
                <w:sz w:val="18"/>
                <w:szCs w:val="18"/>
                <w:lang w:val="fr-FR"/>
              </w:rPr>
              <w:t xml:space="preserve"> de suivi </w:t>
            </w:r>
            <w:r w:rsidR="008060DF" w:rsidRPr="00C54888">
              <w:rPr>
                <w:rFonts w:ascii="Arial" w:hAnsi="Arial" w:cs="Arial"/>
                <w:sz w:val="18"/>
                <w:szCs w:val="18"/>
                <w:lang w:val="fr-FR"/>
              </w:rPr>
              <w:t>de</w:t>
            </w:r>
            <w:r w:rsidR="002A5F98" w:rsidRPr="00C54888">
              <w:rPr>
                <w:rFonts w:ascii="Arial" w:hAnsi="Arial" w:cs="Arial"/>
                <w:sz w:val="18"/>
                <w:szCs w:val="18"/>
                <w:lang w:val="fr-FR"/>
              </w:rPr>
              <w:t xml:space="preserve"> </w:t>
            </w:r>
            <w:r w:rsidR="008936ED">
              <w:rPr>
                <w:rFonts w:ascii="Arial" w:hAnsi="Arial" w:cs="Arial"/>
                <w:sz w:val="18"/>
                <w:szCs w:val="18"/>
                <w:lang w:val="fr-FR"/>
              </w:rPr>
              <w:t xml:space="preserve">Juillet </w:t>
            </w:r>
            <w:r w:rsidRPr="00C54888">
              <w:rPr>
                <w:rFonts w:ascii="Arial" w:hAnsi="Arial" w:cs="Arial"/>
                <w:sz w:val="18"/>
                <w:szCs w:val="18"/>
                <w:lang w:val="fr-FR"/>
              </w:rPr>
              <w:t>2010</w:t>
            </w:r>
            <w:r w:rsidR="00842CAC">
              <w:rPr>
                <w:rFonts w:ascii="Arial" w:hAnsi="Arial" w:cs="Arial"/>
                <w:sz w:val="18"/>
                <w:szCs w:val="18"/>
                <w:lang w:val="fr-FR"/>
              </w:rPr>
              <w:t xml:space="preserve"> </w:t>
            </w:r>
            <w:r w:rsidR="002A5F98" w:rsidRPr="00C54888">
              <w:rPr>
                <w:rFonts w:ascii="Arial" w:hAnsi="Arial" w:cs="Arial"/>
                <w:sz w:val="18"/>
                <w:szCs w:val="18"/>
                <w:lang w:val="fr-FR"/>
              </w:rPr>
              <w:t xml:space="preserve">– </w:t>
            </w:r>
            <w:r w:rsidR="008936ED">
              <w:rPr>
                <w:rFonts w:ascii="Arial" w:hAnsi="Arial" w:cs="Arial"/>
                <w:sz w:val="18"/>
                <w:szCs w:val="18"/>
                <w:lang w:val="fr-FR"/>
              </w:rPr>
              <w:t xml:space="preserve">Mars </w:t>
            </w:r>
            <w:r w:rsidR="008060DF" w:rsidRPr="00C54888">
              <w:rPr>
                <w:rFonts w:ascii="Arial" w:hAnsi="Arial" w:cs="Arial"/>
                <w:sz w:val="18"/>
                <w:szCs w:val="18"/>
                <w:lang w:val="fr-FR"/>
              </w:rPr>
              <w:t>2012</w:t>
            </w:r>
            <w:r w:rsidR="00E147AA" w:rsidRPr="00C54888">
              <w:rPr>
                <w:rFonts w:ascii="Arial" w:hAnsi="Arial" w:cs="Arial"/>
                <w:sz w:val="18"/>
                <w:szCs w:val="18"/>
                <w:lang w:val="fr-FR"/>
              </w:rPr>
              <w:t xml:space="preserve"> </w:t>
            </w:r>
            <w:r w:rsidR="00E147AA" w:rsidRPr="00C54888">
              <w:rPr>
                <w:rFonts w:ascii="Arial" w:hAnsi="Arial" w:cs="Arial"/>
                <w:b/>
                <w:sz w:val="18"/>
                <w:szCs w:val="18"/>
                <w:lang w:val="fr-FR"/>
              </w:rPr>
              <w:t>Réf. 2</w:t>
            </w:r>
          </w:p>
          <w:p w14:paraId="36EEB4C4" w14:textId="77777777" w:rsidR="00A83F93" w:rsidRPr="00C54888" w:rsidRDefault="00A83F93" w:rsidP="00442612">
            <w:pPr>
              <w:spacing w:line="245" w:lineRule="auto"/>
              <w:jc w:val="both"/>
              <w:rPr>
                <w:rFonts w:ascii="Arial" w:hAnsi="Arial" w:cs="Arial"/>
                <w:sz w:val="18"/>
                <w:szCs w:val="18"/>
                <w:lang w:val="fr-FR"/>
              </w:rPr>
            </w:pPr>
          </w:p>
        </w:tc>
        <w:tc>
          <w:tcPr>
            <w:tcW w:w="385" w:type="pct"/>
          </w:tcPr>
          <w:p w14:paraId="7E99946C" w14:textId="77777777" w:rsidR="002A5F98" w:rsidRPr="00C54888" w:rsidRDefault="002A5F98" w:rsidP="00442612">
            <w:pPr>
              <w:spacing w:line="245" w:lineRule="auto"/>
              <w:jc w:val="both"/>
              <w:rPr>
                <w:rFonts w:ascii="Arial" w:hAnsi="Arial" w:cs="Arial"/>
                <w:b/>
                <w:sz w:val="18"/>
                <w:szCs w:val="18"/>
                <w:lang w:val="fr-FR"/>
              </w:rPr>
            </w:pPr>
            <w:r w:rsidRPr="00C54888">
              <w:rPr>
                <w:rFonts w:ascii="Arial" w:hAnsi="Arial" w:cs="Arial"/>
                <w:b/>
                <w:sz w:val="18"/>
                <w:szCs w:val="18"/>
                <w:lang w:val="fr-FR"/>
              </w:rPr>
              <w:t>Comores</w:t>
            </w:r>
          </w:p>
        </w:tc>
        <w:tc>
          <w:tcPr>
            <w:tcW w:w="570" w:type="pct"/>
          </w:tcPr>
          <w:p w14:paraId="64DFEF8A" w14:textId="77777777" w:rsidR="002A5F98" w:rsidRPr="00C54888" w:rsidRDefault="002A5F98"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ECO</w:t>
            </w:r>
          </w:p>
          <w:p w14:paraId="7DF56828" w14:textId="77777777" w:rsidR="00CE67EA" w:rsidRPr="00C54888" w:rsidRDefault="00CE67EA" w:rsidP="00E952ED">
            <w:pPr>
              <w:spacing w:line="245" w:lineRule="auto"/>
              <w:jc w:val="both"/>
              <w:rPr>
                <w:rFonts w:ascii="Arial" w:hAnsi="Arial" w:cs="Arial"/>
                <w:b/>
                <w:sz w:val="18"/>
                <w:szCs w:val="18"/>
                <w:lang w:val="fr-FR"/>
              </w:rPr>
            </w:pPr>
          </w:p>
        </w:tc>
        <w:tc>
          <w:tcPr>
            <w:tcW w:w="498" w:type="pct"/>
          </w:tcPr>
          <w:p w14:paraId="4AA9BD5E" w14:textId="77777777" w:rsidR="002A5F98" w:rsidRDefault="002A5F98"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Expert AT Principal</w:t>
            </w:r>
            <w:r w:rsidR="000662E2" w:rsidRPr="00C54888">
              <w:rPr>
                <w:rFonts w:ascii="Arial" w:hAnsi="Arial" w:cs="Arial"/>
                <w:b/>
                <w:sz w:val="18"/>
                <w:szCs w:val="18"/>
                <w:lang w:val="fr-FR"/>
              </w:rPr>
              <w:t xml:space="preserve"> – Coordonnateur du projet</w:t>
            </w:r>
          </w:p>
          <w:p w14:paraId="6CD29C48" w14:textId="77777777" w:rsidR="00681676" w:rsidRPr="00C54888" w:rsidRDefault="00681676" w:rsidP="00442612">
            <w:pPr>
              <w:spacing w:line="245" w:lineRule="auto"/>
              <w:jc w:val="both"/>
              <w:rPr>
                <w:rFonts w:ascii="Arial" w:hAnsi="Arial" w:cs="Arial"/>
                <w:b/>
                <w:sz w:val="18"/>
                <w:szCs w:val="18"/>
                <w:lang w:val="fr-FR"/>
              </w:rPr>
            </w:pPr>
            <w:r>
              <w:rPr>
                <w:rFonts w:ascii="Arial" w:hAnsi="Arial" w:cs="Arial"/>
                <w:b/>
                <w:sz w:val="18"/>
                <w:szCs w:val="18"/>
                <w:lang w:val="fr-FR"/>
              </w:rPr>
              <w:t>FED</w:t>
            </w:r>
          </w:p>
        </w:tc>
        <w:tc>
          <w:tcPr>
            <w:tcW w:w="3034" w:type="pct"/>
          </w:tcPr>
          <w:p w14:paraId="66C26DE4" w14:textId="77777777" w:rsidR="005917B7" w:rsidRPr="00651CDA" w:rsidRDefault="005917B7" w:rsidP="00442612">
            <w:pPr>
              <w:tabs>
                <w:tab w:val="left" w:pos="284"/>
              </w:tabs>
              <w:spacing w:line="245" w:lineRule="auto"/>
              <w:jc w:val="both"/>
              <w:rPr>
                <w:rFonts w:ascii="Arial" w:hAnsi="Arial" w:cs="Arial"/>
                <w:b/>
                <w:sz w:val="18"/>
                <w:szCs w:val="18"/>
                <w:lang w:val="fr-FR"/>
              </w:rPr>
            </w:pPr>
            <w:r w:rsidRPr="00651CDA">
              <w:rPr>
                <w:rFonts w:ascii="Arial" w:hAnsi="Arial" w:cs="Arial"/>
                <w:b/>
                <w:bCs/>
                <w:iCs/>
                <w:sz w:val="18"/>
                <w:szCs w:val="18"/>
                <w:lang w:val="fr-FR"/>
              </w:rPr>
              <w:t>Programme APLACO (Appui à la Planification et à la Coordination du développement)</w:t>
            </w:r>
            <w:r w:rsidRPr="00651CDA">
              <w:rPr>
                <w:rFonts w:ascii="Arial" w:hAnsi="Arial" w:cs="Arial"/>
                <w:iCs/>
                <w:sz w:val="18"/>
                <w:szCs w:val="18"/>
                <w:lang w:val="fr-FR"/>
              </w:rPr>
              <w:t xml:space="preserve"> </w:t>
            </w:r>
            <w:r w:rsidRPr="00651CDA">
              <w:rPr>
                <w:rFonts w:ascii="Arial" w:hAnsi="Arial" w:cs="Arial"/>
                <w:b/>
                <w:iCs/>
                <w:sz w:val="18"/>
                <w:szCs w:val="18"/>
                <w:lang w:val="fr-FR"/>
              </w:rPr>
              <w:t xml:space="preserve">– AT à l’ Ordonnateur National </w:t>
            </w:r>
            <w:r w:rsidR="00092467" w:rsidRPr="00651CDA">
              <w:rPr>
                <w:rFonts w:ascii="Arial" w:hAnsi="Arial" w:cs="Arial"/>
                <w:b/>
                <w:iCs/>
                <w:sz w:val="18"/>
                <w:szCs w:val="18"/>
                <w:lang w:val="fr-FR"/>
              </w:rPr>
              <w:t xml:space="preserve">et au Commissariat du Plan et </w:t>
            </w:r>
            <w:r w:rsidR="008D4189" w:rsidRPr="00651CDA">
              <w:rPr>
                <w:rFonts w:ascii="Arial" w:hAnsi="Arial" w:cs="Arial"/>
                <w:b/>
                <w:iCs/>
                <w:sz w:val="18"/>
                <w:szCs w:val="18"/>
                <w:lang w:val="fr-FR"/>
              </w:rPr>
              <w:t xml:space="preserve">à </w:t>
            </w:r>
            <w:r w:rsidR="00092467" w:rsidRPr="00651CDA">
              <w:rPr>
                <w:rFonts w:ascii="Arial" w:hAnsi="Arial" w:cs="Arial"/>
                <w:b/>
                <w:iCs/>
                <w:sz w:val="18"/>
                <w:szCs w:val="18"/>
                <w:lang w:val="fr-FR"/>
              </w:rPr>
              <w:t>5 ministères sectoriels</w:t>
            </w:r>
            <w:r w:rsidR="008D4189" w:rsidRPr="00651CDA">
              <w:rPr>
                <w:rFonts w:ascii="Arial" w:hAnsi="Arial" w:cs="Arial"/>
                <w:b/>
                <w:iCs/>
                <w:sz w:val="18"/>
                <w:szCs w:val="18"/>
                <w:lang w:val="fr-FR"/>
              </w:rPr>
              <w:t xml:space="preserve"> dont le Ministères des Finances</w:t>
            </w:r>
            <w:r w:rsidR="00666BE7">
              <w:rPr>
                <w:rFonts w:ascii="Arial" w:hAnsi="Arial" w:cs="Arial"/>
                <w:b/>
                <w:iCs/>
                <w:sz w:val="18"/>
                <w:szCs w:val="18"/>
                <w:lang w:val="fr-FR"/>
              </w:rPr>
              <w:t>, de l’ Education</w:t>
            </w:r>
            <w:r w:rsidR="00F16953">
              <w:rPr>
                <w:rFonts w:ascii="Arial" w:hAnsi="Arial" w:cs="Arial"/>
                <w:b/>
                <w:iCs/>
                <w:sz w:val="18"/>
                <w:szCs w:val="18"/>
                <w:lang w:val="fr-FR"/>
              </w:rPr>
              <w:t>, des Travaux p</w:t>
            </w:r>
            <w:r w:rsidR="00157D73">
              <w:rPr>
                <w:rFonts w:ascii="Arial" w:hAnsi="Arial" w:cs="Arial"/>
                <w:b/>
                <w:iCs/>
                <w:sz w:val="18"/>
                <w:szCs w:val="18"/>
                <w:lang w:val="fr-FR"/>
              </w:rPr>
              <w:t xml:space="preserve">ubliques </w:t>
            </w:r>
            <w:r w:rsidR="00F16953">
              <w:rPr>
                <w:rFonts w:ascii="Arial" w:hAnsi="Arial" w:cs="Arial"/>
                <w:b/>
                <w:iCs/>
                <w:sz w:val="18"/>
                <w:szCs w:val="18"/>
                <w:lang w:val="fr-FR"/>
              </w:rPr>
              <w:t xml:space="preserve"> </w:t>
            </w:r>
            <w:r w:rsidR="008D4189" w:rsidRPr="00651CDA">
              <w:rPr>
                <w:rFonts w:ascii="Arial" w:hAnsi="Arial" w:cs="Arial"/>
                <w:b/>
                <w:iCs/>
                <w:sz w:val="18"/>
                <w:szCs w:val="18"/>
                <w:lang w:val="fr-FR"/>
              </w:rPr>
              <w:t>ainsi que celui des Relations Extérieures</w:t>
            </w:r>
            <w:r w:rsidR="00092467" w:rsidRPr="00651CDA">
              <w:rPr>
                <w:rFonts w:ascii="Arial" w:hAnsi="Arial" w:cs="Arial"/>
                <w:b/>
                <w:iCs/>
                <w:sz w:val="18"/>
                <w:szCs w:val="18"/>
                <w:lang w:val="fr-FR"/>
              </w:rPr>
              <w:t xml:space="preserve"> </w:t>
            </w:r>
            <w:r w:rsidR="008D4189" w:rsidRPr="00651CDA">
              <w:rPr>
                <w:rFonts w:ascii="Arial" w:hAnsi="Arial" w:cs="Arial"/>
                <w:b/>
                <w:iCs/>
                <w:sz w:val="18"/>
                <w:szCs w:val="18"/>
                <w:lang w:val="fr-FR"/>
              </w:rPr>
              <w:t>pour les accords de coopération,</w:t>
            </w:r>
            <w:r w:rsidRPr="00651CDA">
              <w:rPr>
                <w:rFonts w:ascii="Arial" w:hAnsi="Arial" w:cs="Arial"/>
                <w:b/>
                <w:iCs/>
                <w:sz w:val="18"/>
                <w:szCs w:val="18"/>
                <w:lang w:val="fr-FR"/>
              </w:rPr>
              <w:t xml:space="preserve"> chargé de :</w:t>
            </w:r>
          </w:p>
          <w:p w14:paraId="4BFEA7DB" w14:textId="77777777" w:rsidR="00A83F93" w:rsidRPr="00651CDA" w:rsidRDefault="000B765A" w:rsidP="00997498">
            <w:pPr>
              <w:tabs>
                <w:tab w:val="left" w:pos="284"/>
              </w:tabs>
              <w:spacing w:line="245" w:lineRule="auto"/>
              <w:jc w:val="both"/>
              <w:rPr>
                <w:rFonts w:ascii="Arial" w:hAnsi="Arial" w:cs="Arial"/>
                <w:b/>
                <w:bCs/>
                <w:sz w:val="18"/>
                <w:szCs w:val="18"/>
                <w:lang w:val="fr-FR"/>
              </w:rPr>
            </w:pPr>
            <w:r w:rsidRPr="00651CDA">
              <w:rPr>
                <w:rFonts w:ascii="Arial" w:hAnsi="Arial" w:cs="Arial"/>
                <w:bCs/>
                <w:sz w:val="18"/>
                <w:szCs w:val="18"/>
                <w:lang w:val="fr-FR"/>
              </w:rPr>
              <w:t>-</w:t>
            </w:r>
            <w:r w:rsidRPr="00651CDA">
              <w:rPr>
                <w:rFonts w:ascii="Arial" w:hAnsi="Arial" w:cs="Arial"/>
                <w:b/>
                <w:bCs/>
                <w:sz w:val="18"/>
                <w:szCs w:val="18"/>
                <w:lang w:val="fr-FR"/>
              </w:rPr>
              <w:t>assistance</w:t>
            </w:r>
            <w:r w:rsidR="005917B7" w:rsidRPr="00651CDA">
              <w:rPr>
                <w:rFonts w:ascii="Arial" w:hAnsi="Arial" w:cs="Arial"/>
                <w:b/>
                <w:bCs/>
                <w:sz w:val="18"/>
                <w:szCs w:val="18"/>
                <w:lang w:val="fr-FR"/>
              </w:rPr>
              <w:t xml:space="preserve"> à la planification, coordination et supervision de la mise en œuvre du programme APLACO, </w:t>
            </w:r>
            <w:r w:rsidR="005917B7" w:rsidRPr="00C30DAA">
              <w:rPr>
                <w:rFonts w:ascii="Arial" w:hAnsi="Arial" w:cs="Arial"/>
                <w:b/>
                <w:bCs/>
                <w:sz w:val="18"/>
                <w:szCs w:val="18"/>
                <w:lang w:val="fr-FR"/>
              </w:rPr>
              <w:t>programmation de l</w:t>
            </w:r>
            <w:r w:rsidR="00842CAC" w:rsidRPr="00C30DAA">
              <w:rPr>
                <w:rFonts w:ascii="Arial" w:hAnsi="Arial" w:cs="Arial"/>
                <w:b/>
                <w:bCs/>
                <w:sz w:val="18"/>
                <w:szCs w:val="18"/>
                <w:lang w:val="fr-FR"/>
              </w:rPr>
              <w:t>’</w:t>
            </w:r>
            <w:r w:rsidR="005917B7" w:rsidRPr="00C30DAA">
              <w:rPr>
                <w:rFonts w:ascii="Arial" w:hAnsi="Arial" w:cs="Arial"/>
                <w:b/>
                <w:bCs/>
                <w:sz w:val="18"/>
                <w:szCs w:val="18"/>
                <w:lang w:val="fr-FR"/>
              </w:rPr>
              <w:t xml:space="preserve">expertise court terme pour la formation et la planification sectorielle. </w:t>
            </w:r>
            <w:r w:rsidR="00352DDB" w:rsidRPr="00C30DAA">
              <w:rPr>
                <w:rFonts w:ascii="Arial" w:hAnsi="Arial" w:cs="Arial"/>
                <w:b/>
                <w:bCs/>
                <w:sz w:val="18"/>
                <w:szCs w:val="18"/>
                <w:lang w:val="fr-FR"/>
              </w:rPr>
              <w:t>– appui à la préparation des D</w:t>
            </w:r>
            <w:r w:rsidR="00613D92" w:rsidRPr="00C30DAA">
              <w:rPr>
                <w:rFonts w:ascii="Arial" w:hAnsi="Arial" w:cs="Arial"/>
                <w:b/>
                <w:bCs/>
                <w:sz w:val="18"/>
                <w:szCs w:val="18"/>
                <w:lang w:val="fr-FR"/>
              </w:rPr>
              <w:t>evis-</w:t>
            </w:r>
            <w:r w:rsidR="00352DDB" w:rsidRPr="00C30DAA">
              <w:rPr>
                <w:rFonts w:ascii="Arial" w:hAnsi="Arial" w:cs="Arial"/>
                <w:b/>
                <w:bCs/>
                <w:sz w:val="18"/>
                <w:szCs w:val="18"/>
                <w:lang w:val="fr-FR"/>
              </w:rPr>
              <w:t>P</w:t>
            </w:r>
            <w:r w:rsidR="00613D92" w:rsidRPr="00C30DAA">
              <w:rPr>
                <w:rFonts w:ascii="Arial" w:hAnsi="Arial" w:cs="Arial"/>
                <w:b/>
                <w:bCs/>
                <w:sz w:val="18"/>
                <w:szCs w:val="18"/>
                <w:lang w:val="fr-FR"/>
              </w:rPr>
              <w:t>rogramme</w:t>
            </w:r>
            <w:r w:rsidR="00352DDB" w:rsidRPr="00C30DAA">
              <w:rPr>
                <w:rFonts w:ascii="Arial" w:hAnsi="Arial" w:cs="Arial"/>
                <w:b/>
                <w:bCs/>
                <w:sz w:val="18"/>
                <w:szCs w:val="18"/>
                <w:lang w:val="fr-FR"/>
              </w:rPr>
              <w:t>s</w:t>
            </w:r>
            <w:r w:rsidR="00352DDB" w:rsidRPr="00651CDA">
              <w:rPr>
                <w:rFonts w:ascii="Arial" w:hAnsi="Arial" w:cs="Arial"/>
                <w:b/>
                <w:bCs/>
                <w:sz w:val="18"/>
                <w:szCs w:val="18"/>
                <w:lang w:val="fr-FR"/>
              </w:rPr>
              <w:t> ;</w:t>
            </w:r>
            <w:r w:rsidR="00413D4F" w:rsidRPr="00651CDA">
              <w:rPr>
                <w:rFonts w:ascii="Arial" w:hAnsi="Arial" w:cs="Arial"/>
                <w:b/>
                <w:bCs/>
                <w:sz w:val="18"/>
                <w:szCs w:val="18"/>
                <w:lang w:val="fr-FR"/>
              </w:rPr>
              <w:t xml:space="preserve"> - Appui institutionnel au Commissariat du Plan et Renforcement des capacités</w:t>
            </w:r>
            <w:r w:rsidR="006B5B4E" w:rsidRPr="00651CDA">
              <w:rPr>
                <w:rFonts w:ascii="Arial" w:hAnsi="Arial" w:cs="Arial"/>
                <w:b/>
                <w:bCs/>
                <w:sz w:val="18"/>
                <w:szCs w:val="18"/>
                <w:lang w:val="fr-FR"/>
              </w:rPr>
              <w:t xml:space="preserve"> en ressources humaines</w:t>
            </w:r>
            <w:r w:rsidR="00A83F93" w:rsidRPr="00651CDA">
              <w:rPr>
                <w:rFonts w:ascii="Arial" w:hAnsi="Arial" w:cs="Arial"/>
                <w:b/>
                <w:bCs/>
                <w:sz w:val="18"/>
                <w:szCs w:val="18"/>
                <w:lang w:val="fr-FR"/>
              </w:rPr>
              <w:t>- mise en place d’un système de monitorage pour le suivi du GAR</w:t>
            </w:r>
          </w:p>
          <w:p w14:paraId="037A6935" w14:textId="1B3B887A" w:rsidR="003D062F" w:rsidRPr="00651CDA" w:rsidRDefault="006B5B4E" w:rsidP="00997498">
            <w:pPr>
              <w:tabs>
                <w:tab w:val="left" w:pos="284"/>
              </w:tabs>
              <w:spacing w:line="245" w:lineRule="auto"/>
              <w:jc w:val="both"/>
              <w:rPr>
                <w:rFonts w:ascii="Arial" w:hAnsi="Arial" w:cs="Arial"/>
                <w:sz w:val="18"/>
                <w:szCs w:val="18"/>
                <w:lang w:val="fr-FR"/>
              </w:rPr>
            </w:pPr>
            <w:r w:rsidRPr="00CE4638">
              <w:rPr>
                <w:rFonts w:ascii="Arial" w:hAnsi="Arial" w:cs="Arial"/>
                <w:b/>
                <w:bCs/>
                <w:sz w:val="18"/>
                <w:szCs w:val="18"/>
                <w:lang w:val="fr-FR"/>
              </w:rPr>
              <w:t xml:space="preserve">- </w:t>
            </w:r>
            <w:r w:rsidR="003E6F2E" w:rsidRPr="00157D73">
              <w:rPr>
                <w:rFonts w:ascii="Arial" w:hAnsi="Arial" w:cs="Arial"/>
                <w:b/>
                <w:bCs/>
                <w:sz w:val="18"/>
                <w:szCs w:val="18"/>
                <w:highlight w:val="yellow"/>
                <w:lang w:val="fr-FR"/>
              </w:rPr>
              <w:t xml:space="preserve">Appui au ministère des Finances pour la réforme des finances publiques </w:t>
            </w:r>
            <w:r w:rsidR="00FA5B30" w:rsidRPr="00157D73">
              <w:rPr>
                <w:rFonts w:ascii="Arial" w:hAnsi="Arial" w:cs="Arial"/>
                <w:b/>
                <w:bCs/>
                <w:sz w:val="18"/>
                <w:szCs w:val="18"/>
                <w:highlight w:val="yellow"/>
                <w:lang w:val="fr-FR"/>
              </w:rPr>
              <w:t xml:space="preserve">PEFA </w:t>
            </w:r>
            <w:r w:rsidR="003E6F2E" w:rsidRPr="00157D73">
              <w:rPr>
                <w:rFonts w:ascii="Arial" w:hAnsi="Arial" w:cs="Arial"/>
                <w:b/>
                <w:bCs/>
                <w:sz w:val="18"/>
                <w:szCs w:val="18"/>
                <w:highlight w:val="yellow"/>
                <w:lang w:val="fr-FR"/>
              </w:rPr>
              <w:t xml:space="preserve">– </w:t>
            </w:r>
            <w:r w:rsidRPr="00157D73">
              <w:rPr>
                <w:rFonts w:ascii="Arial" w:hAnsi="Arial" w:cs="Arial"/>
                <w:b/>
                <w:bCs/>
                <w:sz w:val="18"/>
                <w:szCs w:val="18"/>
                <w:highlight w:val="yellow"/>
                <w:lang w:val="fr-FR"/>
              </w:rPr>
              <w:t xml:space="preserve">CDMT – PPBS </w:t>
            </w:r>
            <w:r w:rsidR="0082540B" w:rsidRPr="00157D73">
              <w:rPr>
                <w:rFonts w:ascii="Arial" w:hAnsi="Arial" w:cs="Arial"/>
                <w:b/>
                <w:bCs/>
                <w:sz w:val="18"/>
                <w:szCs w:val="18"/>
                <w:highlight w:val="yellow"/>
                <w:lang w:val="fr-FR"/>
              </w:rPr>
              <w:t xml:space="preserve">– indicateurs d’appui budgétaires </w:t>
            </w:r>
            <w:r w:rsidRPr="00157D73">
              <w:rPr>
                <w:rFonts w:ascii="Arial" w:hAnsi="Arial" w:cs="Arial"/>
                <w:b/>
                <w:bCs/>
                <w:sz w:val="18"/>
                <w:szCs w:val="18"/>
                <w:highlight w:val="yellow"/>
                <w:lang w:val="fr-FR"/>
              </w:rPr>
              <w:t xml:space="preserve">et mise en place GAR- </w:t>
            </w:r>
            <w:r w:rsidR="003E6F2E" w:rsidRPr="00157D73">
              <w:rPr>
                <w:rFonts w:ascii="Arial" w:hAnsi="Arial" w:cs="Arial"/>
                <w:b/>
                <w:bCs/>
                <w:sz w:val="18"/>
                <w:szCs w:val="18"/>
                <w:highlight w:val="yellow"/>
                <w:lang w:val="fr-FR"/>
              </w:rPr>
              <w:t>appui à la préparation</w:t>
            </w:r>
            <w:r w:rsidR="00BA40A4">
              <w:rPr>
                <w:rFonts w:ascii="Arial" w:hAnsi="Arial" w:cs="Arial"/>
                <w:b/>
                <w:bCs/>
                <w:sz w:val="18"/>
                <w:szCs w:val="18"/>
                <w:lang w:val="fr-FR"/>
              </w:rPr>
              <w:t xml:space="preserve"> </w:t>
            </w:r>
            <w:r w:rsidR="00BA40A4" w:rsidRPr="00BA40A4">
              <w:rPr>
                <w:rFonts w:ascii="Arial" w:hAnsi="Arial" w:cs="Arial"/>
                <w:b/>
                <w:bCs/>
                <w:sz w:val="18"/>
                <w:szCs w:val="18"/>
                <w:highlight w:val="yellow"/>
                <w:lang w:val="fr-FR"/>
              </w:rPr>
              <w:t>budgétaire</w:t>
            </w:r>
            <w:r w:rsidR="00BA40A4">
              <w:rPr>
                <w:rFonts w:ascii="Arial" w:hAnsi="Arial" w:cs="Arial"/>
                <w:b/>
                <w:bCs/>
                <w:sz w:val="18"/>
                <w:szCs w:val="18"/>
                <w:lang w:val="fr-FR"/>
              </w:rPr>
              <w:t xml:space="preserve"> </w:t>
            </w:r>
            <w:r w:rsidR="003E6F2E" w:rsidRPr="00CE4638">
              <w:rPr>
                <w:rFonts w:ascii="Arial" w:hAnsi="Arial" w:cs="Arial"/>
                <w:b/>
                <w:bCs/>
                <w:sz w:val="18"/>
                <w:szCs w:val="18"/>
                <w:lang w:val="fr-FR"/>
              </w:rPr>
              <w:t xml:space="preserve">– </w:t>
            </w:r>
            <w:r w:rsidR="003E6F2E" w:rsidRPr="00CE4638">
              <w:rPr>
                <w:rFonts w:ascii="Arial" w:hAnsi="Arial" w:cs="Arial"/>
                <w:sz w:val="18"/>
                <w:szCs w:val="18"/>
                <w:lang w:val="fr-FR"/>
              </w:rPr>
              <w:t>appui à la préparation de textes juridiques pour préciser les compétences entre le niveau national et le niveau régional en matière de planification et de finances publiques</w:t>
            </w:r>
            <w:r w:rsidR="00A44155" w:rsidRPr="00CE4638">
              <w:rPr>
                <w:rFonts w:ascii="Arial" w:hAnsi="Arial" w:cs="Arial"/>
                <w:sz w:val="18"/>
                <w:szCs w:val="18"/>
                <w:lang w:val="fr-FR"/>
              </w:rPr>
              <w:t xml:space="preserve"> – jumelage institutionnel</w:t>
            </w:r>
            <w:r w:rsidR="00997498" w:rsidRPr="00CE4638">
              <w:rPr>
                <w:rFonts w:ascii="Arial" w:hAnsi="Arial" w:cs="Arial"/>
                <w:sz w:val="18"/>
                <w:szCs w:val="18"/>
                <w:lang w:val="fr-FR"/>
              </w:rPr>
              <w:t>-</w:t>
            </w:r>
          </w:p>
          <w:p w14:paraId="0A22D845" w14:textId="77777777" w:rsidR="00997498" w:rsidRDefault="000B765A" w:rsidP="00997498">
            <w:pPr>
              <w:tabs>
                <w:tab w:val="left" w:pos="284"/>
              </w:tabs>
              <w:spacing w:line="245" w:lineRule="auto"/>
              <w:jc w:val="both"/>
              <w:rPr>
                <w:rFonts w:ascii="Arial" w:hAnsi="Arial" w:cs="Arial"/>
                <w:b/>
                <w:bCs/>
                <w:sz w:val="18"/>
                <w:szCs w:val="18"/>
                <w:lang w:val="fr-FR"/>
              </w:rPr>
            </w:pPr>
            <w:r w:rsidRPr="00651BC8">
              <w:rPr>
                <w:rFonts w:ascii="Arial" w:hAnsi="Arial" w:cs="Arial"/>
                <w:b/>
                <w:bCs/>
                <w:sz w:val="18"/>
                <w:szCs w:val="18"/>
                <w:highlight w:val="yellow"/>
                <w:lang w:val="fr-FR"/>
              </w:rPr>
              <w:t>A</w:t>
            </w:r>
            <w:r w:rsidR="00997498" w:rsidRPr="00651BC8">
              <w:rPr>
                <w:rFonts w:ascii="Arial" w:hAnsi="Arial" w:cs="Arial"/>
                <w:b/>
                <w:bCs/>
                <w:sz w:val="18"/>
                <w:szCs w:val="18"/>
                <w:highlight w:val="yellow"/>
                <w:lang w:val="fr-FR"/>
              </w:rPr>
              <w:t>ppui aux collectivités territoriales</w:t>
            </w:r>
            <w:r w:rsidRPr="00651BC8">
              <w:rPr>
                <w:rFonts w:ascii="Arial" w:hAnsi="Arial" w:cs="Arial"/>
                <w:b/>
                <w:bCs/>
                <w:sz w:val="18"/>
                <w:szCs w:val="18"/>
                <w:highlight w:val="yellow"/>
                <w:lang w:val="fr-FR"/>
              </w:rPr>
              <w:t xml:space="preserve"> - Renforcement institutionnel de l</w:t>
            </w:r>
            <w:r w:rsidR="00842CAC" w:rsidRPr="00651BC8">
              <w:rPr>
                <w:rFonts w:ascii="Arial" w:hAnsi="Arial" w:cs="Arial"/>
                <w:b/>
                <w:bCs/>
                <w:sz w:val="18"/>
                <w:szCs w:val="18"/>
                <w:highlight w:val="yellow"/>
                <w:lang w:val="fr-FR"/>
              </w:rPr>
              <w:t>’</w:t>
            </w:r>
            <w:r w:rsidRPr="00651BC8">
              <w:rPr>
                <w:rFonts w:ascii="Arial" w:hAnsi="Arial" w:cs="Arial"/>
                <w:b/>
                <w:bCs/>
                <w:sz w:val="18"/>
                <w:szCs w:val="18"/>
                <w:highlight w:val="yellow"/>
                <w:lang w:val="fr-FR"/>
              </w:rPr>
              <w:t>administration territoriale et des processus de décentralisation</w:t>
            </w:r>
            <w:r w:rsidR="000772D8" w:rsidRPr="00651BC8">
              <w:rPr>
                <w:rFonts w:ascii="Arial" w:hAnsi="Arial" w:cs="Arial"/>
                <w:b/>
                <w:bCs/>
                <w:sz w:val="18"/>
                <w:szCs w:val="18"/>
                <w:highlight w:val="yellow"/>
                <w:lang w:val="fr-FR"/>
              </w:rPr>
              <w:t xml:space="preserve"> et de déconcentration</w:t>
            </w:r>
            <w:r w:rsidR="003D062F" w:rsidRPr="00651BC8">
              <w:rPr>
                <w:rFonts w:ascii="Arial" w:hAnsi="Arial" w:cs="Arial"/>
                <w:b/>
                <w:bCs/>
                <w:sz w:val="18"/>
                <w:szCs w:val="18"/>
                <w:highlight w:val="yellow"/>
                <w:lang w:val="fr-FR"/>
              </w:rPr>
              <w:t xml:space="preserve"> – développement participatif</w:t>
            </w:r>
            <w:r w:rsidR="00F23867" w:rsidRPr="00651BC8">
              <w:rPr>
                <w:rFonts w:ascii="Arial" w:hAnsi="Arial" w:cs="Arial"/>
                <w:b/>
                <w:bCs/>
                <w:sz w:val="18"/>
                <w:szCs w:val="18"/>
                <w:highlight w:val="yellow"/>
                <w:lang w:val="fr-FR"/>
              </w:rPr>
              <w:t xml:space="preserve"> –</w:t>
            </w:r>
            <w:r w:rsidR="00F23867">
              <w:rPr>
                <w:rFonts w:ascii="Arial" w:hAnsi="Arial" w:cs="Arial"/>
                <w:b/>
                <w:bCs/>
                <w:sz w:val="18"/>
                <w:szCs w:val="18"/>
                <w:lang w:val="fr-FR"/>
              </w:rPr>
              <w:t xml:space="preserve"> </w:t>
            </w:r>
            <w:r w:rsidR="00651BC8" w:rsidRPr="00651BC8">
              <w:rPr>
                <w:rFonts w:ascii="Arial" w:hAnsi="Arial" w:cs="Arial"/>
                <w:b/>
                <w:bCs/>
                <w:sz w:val="18"/>
                <w:szCs w:val="18"/>
                <w:highlight w:val="yellow"/>
                <w:lang w:val="fr-FR"/>
              </w:rPr>
              <w:t>Appui à la digitalisation des administrations régionales et locales</w:t>
            </w:r>
          </w:p>
          <w:p w14:paraId="75CF8383" w14:textId="77777777" w:rsidR="00636F6D" w:rsidRPr="00651CDA" w:rsidRDefault="00636F6D" w:rsidP="00997498">
            <w:pPr>
              <w:tabs>
                <w:tab w:val="left" w:pos="284"/>
              </w:tabs>
              <w:spacing w:line="245" w:lineRule="auto"/>
              <w:jc w:val="both"/>
              <w:rPr>
                <w:rFonts w:ascii="Arial" w:hAnsi="Arial" w:cs="Arial"/>
                <w:b/>
                <w:bCs/>
                <w:sz w:val="18"/>
                <w:szCs w:val="18"/>
                <w:lang w:val="fr-FR"/>
              </w:rPr>
            </w:pPr>
            <w:r w:rsidRPr="00636F6D">
              <w:rPr>
                <w:rFonts w:ascii="Arial" w:hAnsi="Arial" w:cs="Arial"/>
                <w:b/>
                <w:bCs/>
                <w:sz w:val="18"/>
                <w:szCs w:val="18"/>
                <w:highlight w:val="yellow"/>
                <w:lang w:val="fr-FR"/>
              </w:rPr>
              <w:t>Stratégie de développement territorial</w:t>
            </w:r>
            <w:r w:rsidR="00651BC8">
              <w:rPr>
                <w:rFonts w:ascii="Arial" w:hAnsi="Arial" w:cs="Arial"/>
                <w:b/>
                <w:bCs/>
                <w:sz w:val="18"/>
                <w:szCs w:val="18"/>
                <w:highlight w:val="yellow"/>
                <w:lang w:val="fr-FR"/>
              </w:rPr>
              <w:t> </w:t>
            </w:r>
            <w:r w:rsidR="00651BC8">
              <w:rPr>
                <w:rFonts w:ascii="Arial" w:hAnsi="Arial" w:cs="Arial"/>
                <w:b/>
                <w:bCs/>
                <w:sz w:val="18"/>
                <w:szCs w:val="18"/>
                <w:lang w:val="fr-FR"/>
              </w:rPr>
              <w:t>:</w:t>
            </w:r>
          </w:p>
          <w:p w14:paraId="34F53E7D" w14:textId="77777777" w:rsidR="00651BC8" w:rsidRDefault="000B765A" w:rsidP="000B765A">
            <w:pPr>
              <w:spacing w:line="264" w:lineRule="auto"/>
              <w:jc w:val="both"/>
              <w:rPr>
                <w:rFonts w:ascii="Arial" w:hAnsi="Arial" w:cs="Arial"/>
                <w:b/>
                <w:bCs/>
                <w:sz w:val="18"/>
                <w:szCs w:val="18"/>
                <w:highlight w:val="yellow"/>
                <w:lang w:val="fr-FR"/>
              </w:rPr>
            </w:pPr>
            <w:r w:rsidRPr="00636F6D">
              <w:rPr>
                <w:rFonts w:ascii="Arial" w:hAnsi="Arial" w:cs="Arial"/>
                <w:b/>
                <w:bCs/>
                <w:sz w:val="18"/>
                <w:szCs w:val="18"/>
                <w:highlight w:val="yellow"/>
                <w:lang w:val="fr-FR"/>
              </w:rPr>
              <w:t>Préparation de programmations stratégiques d</w:t>
            </w:r>
            <w:r w:rsidR="00842CAC" w:rsidRPr="00636F6D">
              <w:rPr>
                <w:rFonts w:ascii="Arial" w:hAnsi="Arial" w:cs="Arial"/>
                <w:b/>
                <w:bCs/>
                <w:sz w:val="18"/>
                <w:szCs w:val="18"/>
                <w:highlight w:val="yellow"/>
                <w:lang w:val="fr-FR"/>
              </w:rPr>
              <w:t>’</w:t>
            </w:r>
            <w:r w:rsidRPr="00636F6D">
              <w:rPr>
                <w:rFonts w:ascii="Arial" w:hAnsi="Arial" w:cs="Arial"/>
                <w:b/>
                <w:bCs/>
                <w:sz w:val="18"/>
                <w:szCs w:val="18"/>
                <w:highlight w:val="yellow"/>
                <w:lang w:val="fr-FR"/>
              </w:rPr>
              <w:t xml:space="preserve">appuis dans les domaines du développement local et de la </w:t>
            </w:r>
            <w:r w:rsidR="00E03577">
              <w:rPr>
                <w:rFonts w:ascii="Arial" w:hAnsi="Arial" w:cs="Arial"/>
                <w:b/>
                <w:bCs/>
                <w:sz w:val="18"/>
                <w:szCs w:val="18"/>
                <w:highlight w:val="yellow"/>
                <w:lang w:val="fr-FR"/>
              </w:rPr>
              <w:t xml:space="preserve">Réforme des administrations régionales dans le cadre de la </w:t>
            </w:r>
            <w:r w:rsidRPr="00636F6D">
              <w:rPr>
                <w:rFonts w:ascii="Arial" w:hAnsi="Arial" w:cs="Arial"/>
                <w:b/>
                <w:bCs/>
                <w:sz w:val="18"/>
                <w:szCs w:val="18"/>
                <w:highlight w:val="yellow"/>
                <w:lang w:val="fr-FR"/>
              </w:rPr>
              <w:t>décentralisation</w:t>
            </w:r>
            <w:r w:rsidR="00F23867" w:rsidRPr="00636F6D">
              <w:rPr>
                <w:rFonts w:ascii="Arial" w:hAnsi="Arial" w:cs="Arial"/>
                <w:b/>
                <w:bCs/>
                <w:sz w:val="18"/>
                <w:szCs w:val="18"/>
                <w:highlight w:val="yellow"/>
                <w:lang w:val="fr-FR"/>
              </w:rPr>
              <w:t xml:space="preserve"> </w:t>
            </w:r>
            <w:r w:rsidR="00651BC8">
              <w:rPr>
                <w:rFonts w:ascii="Arial" w:hAnsi="Arial" w:cs="Arial"/>
                <w:b/>
                <w:bCs/>
                <w:sz w:val="18"/>
                <w:szCs w:val="18"/>
                <w:highlight w:val="yellow"/>
                <w:lang w:val="fr-FR"/>
              </w:rPr>
              <w:t>.</w:t>
            </w:r>
          </w:p>
          <w:p w14:paraId="3F6B0BAA" w14:textId="77777777" w:rsidR="000B765A" w:rsidRPr="00FE29E4" w:rsidRDefault="00651BC8" w:rsidP="000B765A">
            <w:pPr>
              <w:spacing w:line="264" w:lineRule="auto"/>
              <w:jc w:val="both"/>
              <w:rPr>
                <w:rFonts w:ascii="Arial" w:hAnsi="Arial" w:cs="Arial"/>
                <w:b/>
                <w:bCs/>
                <w:sz w:val="18"/>
                <w:szCs w:val="18"/>
                <w:lang w:val="fr-FR"/>
              </w:rPr>
            </w:pPr>
            <w:r>
              <w:rPr>
                <w:rFonts w:ascii="Arial" w:hAnsi="Arial" w:cs="Arial"/>
                <w:b/>
                <w:bCs/>
                <w:sz w:val="18"/>
                <w:szCs w:val="18"/>
                <w:highlight w:val="yellow"/>
                <w:lang w:val="fr-FR"/>
              </w:rPr>
              <w:t xml:space="preserve"> E</w:t>
            </w:r>
            <w:r w:rsidR="00F23867" w:rsidRPr="00636F6D">
              <w:rPr>
                <w:rFonts w:ascii="Arial" w:hAnsi="Arial" w:cs="Arial"/>
                <w:b/>
                <w:bCs/>
                <w:sz w:val="18"/>
                <w:szCs w:val="18"/>
                <w:highlight w:val="yellow"/>
                <w:lang w:val="fr-FR"/>
              </w:rPr>
              <w:t>n ligne avec les ODD et la réduction de la pauvreté</w:t>
            </w:r>
            <w:r>
              <w:rPr>
                <w:rFonts w:ascii="Arial" w:hAnsi="Arial" w:cs="Arial"/>
                <w:b/>
                <w:bCs/>
                <w:sz w:val="18"/>
                <w:szCs w:val="18"/>
                <w:highlight w:val="yellow"/>
                <w:lang w:val="fr-FR"/>
              </w:rPr>
              <w:t xml:space="preserve"> : </w:t>
            </w:r>
            <w:r w:rsidR="00835E75" w:rsidRPr="00636F6D">
              <w:rPr>
                <w:rFonts w:ascii="Arial" w:hAnsi="Arial" w:cs="Arial"/>
                <w:b/>
                <w:bCs/>
                <w:sz w:val="18"/>
                <w:szCs w:val="18"/>
                <w:highlight w:val="yellow"/>
                <w:lang w:val="fr-FR"/>
              </w:rPr>
              <w:t xml:space="preserve"> identification d</w:t>
            </w:r>
            <w:r w:rsidR="00636F6D">
              <w:rPr>
                <w:rFonts w:ascii="Arial" w:hAnsi="Arial" w:cs="Arial"/>
                <w:b/>
                <w:bCs/>
                <w:sz w:val="18"/>
                <w:szCs w:val="18"/>
                <w:highlight w:val="yellow"/>
                <w:lang w:val="fr-FR"/>
              </w:rPr>
              <w:t>e</w:t>
            </w:r>
            <w:r w:rsidR="00835E75" w:rsidRPr="00636F6D">
              <w:rPr>
                <w:rFonts w:ascii="Arial" w:hAnsi="Arial" w:cs="Arial"/>
                <w:b/>
                <w:bCs/>
                <w:sz w:val="18"/>
                <w:szCs w:val="18"/>
                <w:highlight w:val="yellow"/>
                <w:lang w:val="fr-FR"/>
              </w:rPr>
              <w:t xml:space="preserve"> projet</w:t>
            </w:r>
            <w:r w:rsidR="00636F6D">
              <w:rPr>
                <w:rFonts w:ascii="Arial" w:hAnsi="Arial" w:cs="Arial"/>
                <w:b/>
                <w:bCs/>
                <w:sz w:val="18"/>
                <w:szCs w:val="18"/>
                <w:highlight w:val="yellow"/>
                <w:lang w:val="fr-FR"/>
              </w:rPr>
              <w:t>s</w:t>
            </w:r>
            <w:r w:rsidR="00835E75" w:rsidRPr="00636F6D">
              <w:rPr>
                <w:rFonts w:ascii="Arial" w:hAnsi="Arial" w:cs="Arial"/>
                <w:b/>
                <w:bCs/>
                <w:sz w:val="18"/>
                <w:szCs w:val="18"/>
                <w:highlight w:val="yellow"/>
                <w:lang w:val="fr-FR"/>
              </w:rPr>
              <w:t xml:space="preserve"> d’appui au développement local à Anjouan</w:t>
            </w:r>
            <w:r w:rsidR="00667ACD" w:rsidRPr="00636F6D">
              <w:rPr>
                <w:rFonts w:ascii="Arial" w:hAnsi="Arial" w:cs="Arial"/>
                <w:b/>
                <w:bCs/>
                <w:sz w:val="18"/>
                <w:szCs w:val="18"/>
                <w:highlight w:val="yellow"/>
                <w:lang w:val="fr-FR"/>
              </w:rPr>
              <w:t xml:space="preserve"> </w:t>
            </w:r>
            <w:r w:rsidR="00596071" w:rsidRPr="00636F6D">
              <w:rPr>
                <w:rFonts w:ascii="Arial" w:hAnsi="Arial" w:cs="Arial"/>
                <w:b/>
                <w:bCs/>
                <w:sz w:val="18"/>
                <w:szCs w:val="18"/>
                <w:highlight w:val="yellow"/>
                <w:lang w:val="fr-FR"/>
              </w:rPr>
              <w:t>(</w:t>
            </w:r>
            <w:r w:rsidR="00667ACD" w:rsidRPr="00636F6D">
              <w:rPr>
                <w:rFonts w:ascii="Arial" w:hAnsi="Arial" w:cs="Arial"/>
                <w:b/>
                <w:bCs/>
                <w:sz w:val="18"/>
                <w:szCs w:val="18"/>
                <w:highlight w:val="yellow"/>
                <w:lang w:val="fr-FR"/>
              </w:rPr>
              <w:t>équipements éducatifs</w:t>
            </w:r>
            <w:r w:rsidR="00841DD3" w:rsidRPr="00636F6D">
              <w:rPr>
                <w:rFonts w:ascii="Arial" w:hAnsi="Arial" w:cs="Arial"/>
                <w:b/>
                <w:bCs/>
                <w:sz w:val="18"/>
                <w:szCs w:val="18"/>
                <w:highlight w:val="yellow"/>
                <w:lang w:val="fr-FR"/>
              </w:rPr>
              <w:t xml:space="preserve"> </w:t>
            </w:r>
            <w:r w:rsidR="00636F6D">
              <w:rPr>
                <w:rFonts w:ascii="Arial" w:hAnsi="Arial" w:cs="Arial"/>
                <w:b/>
                <w:bCs/>
                <w:sz w:val="18"/>
                <w:szCs w:val="18"/>
                <w:highlight w:val="yellow"/>
                <w:lang w:val="fr-FR"/>
              </w:rPr>
              <w:t xml:space="preserve">et </w:t>
            </w:r>
            <w:r w:rsidR="00596071" w:rsidRPr="00636F6D">
              <w:rPr>
                <w:rFonts w:ascii="Arial" w:hAnsi="Arial" w:cs="Arial"/>
                <w:b/>
                <w:bCs/>
                <w:sz w:val="18"/>
                <w:szCs w:val="18"/>
                <w:highlight w:val="yellow"/>
                <w:lang w:val="fr-FR"/>
              </w:rPr>
              <w:t xml:space="preserve"> </w:t>
            </w:r>
            <w:r w:rsidR="00841DD3" w:rsidRPr="00636F6D">
              <w:rPr>
                <w:rFonts w:ascii="Arial" w:hAnsi="Arial" w:cs="Arial"/>
                <w:b/>
                <w:bCs/>
                <w:sz w:val="18"/>
                <w:szCs w:val="18"/>
                <w:highlight w:val="yellow"/>
                <w:lang w:val="fr-FR"/>
              </w:rPr>
              <w:t xml:space="preserve"> </w:t>
            </w:r>
            <w:r w:rsidR="00596071" w:rsidRPr="00636F6D">
              <w:rPr>
                <w:rFonts w:ascii="Arial" w:hAnsi="Arial" w:cs="Arial"/>
                <w:b/>
                <w:bCs/>
                <w:sz w:val="18"/>
                <w:szCs w:val="18"/>
                <w:highlight w:val="yellow"/>
                <w:lang w:val="fr-FR"/>
              </w:rPr>
              <w:t>sociaux)</w:t>
            </w:r>
            <w:r w:rsidR="00615D5D" w:rsidRPr="00636F6D">
              <w:rPr>
                <w:rFonts w:ascii="Arial" w:hAnsi="Arial" w:cs="Arial"/>
                <w:b/>
                <w:bCs/>
                <w:sz w:val="18"/>
                <w:szCs w:val="18"/>
                <w:highlight w:val="yellow"/>
                <w:lang w:val="fr-FR"/>
              </w:rPr>
              <w:t xml:space="preserve"> intégrant la problématique du genre</w:t>
            </w:r>
            <w:r w:rsidR="00A71524" w:rsidRPr="00636F6D">
              <w:rPr>
                <w:rFonts w:ascii="Arial" w:hAnsi="Arial" w:cs="Arial"/>
                <w:b/>
                <w:bCs/>
                <w:sz w:val="18"/>
                <w:szCs w:val="18"/>
                <w:highlight w:val="yellow"/>
                <w:lang w:val="fr-FR"/>
              </w:rPr>
              <w:t xml:space="preserve">- appui à l’établissement d’une cartographie des zones de pauvreté </w:t>
            </w:r>
            <w:r w:rsidR="00CE4638" w:rsidRPr="00636F6D">
              <w:rPr>
                <w:rFonts w:ascii="Arial" w:hAnsi="Arial" w:cs="Arial"/>
                <w:b/>
                <w:bCs/>
                <w:sz w:val="18"/>
                <w:szCs w:val="18"/>
                <w:highlight w:val="yellow"/>
                <w:lang w:val="fr-FR"/>
              </w:rPr>
              <w:t>–</w:t>
            </w:r>
            <w:r w:rsidR="00636F6D" w:rsidRPr="009835D2">
              <w:rPr>
                <w:rFonts w:ascii="Arial" w:hAnsi="Arial" w:cs="Arial"/>
                <w:color w:val="002E5B"/>
                <w:sz w:val="20"/>
                <w:lang w:val="fr-FR"/>
              </w:rPr>
              <w:t xml:space="preserve"> </w:t>
            </w:r>
            <w:r w:rsidR="00636F6D" w:rsidRPr="00AD02A2">
              <w:rPr>
                <w:rFonts w:ascii="Arial" w:hAnsi="Arial" w:cs="Arial"/>
                <w:b/>
                <w:bCs/>
                <w:color w:val="002E5B"/>
                <w:sz w:val="20"/>
                <w:highlight w:val="yellow"/>
                <w:lang w:val="fr-FR"/>
              </w:rPr>
              <w:t>Programmes d’investissements pour  infrastructures en équipements éducatifs et sanitaires</w:t>
            </w:r>
            <w:r w:rsidR="00636F6D">
              <w:rPr>
                <w:rFonts w:ascii="Arial" w:hAnsi="Arial" w:cs="Arial"/>
                <w:b/>
                <w:bCs/>
                <w:color w:val="002E5B"/>
                <w:sz w:val="20"/>
                <w:lang w:val="fr-FR"/>
              </w:rPr>
              <w:t xml:space="preserve"> </w:t>
            </w:r>
            <w:r w:rsidR="00636F6D" w:rsidRPr="009835D2">
              <w:rPr>
                <w:rFonts w:ascii="Arial" w:hAnsi="Arial" w:cs="Arial"/>
                <w:color w:val="002E5B"/>
                <w:sz w:val="20"/>
                <w:lang w:val="fr-FR"/>
              </w:rPr>
              <w:t> </w:t>
            </w:r>
            <w:r w:rsidR="00AD02A2">
              <w:rPr>
                <w:rFonts w:ascii="Arial" w:hAnsi="Arial" w:cs="Arial"/>
                <w:color w:val="002E5B"/>
                <w:sz w:val="20"/>
                <w:lang w:val="fr-FR"/>
              </w:rPr>
              <w:t>-</w:t>
            </w:r>
            <w:r w:rsidR="00CE4638" w:rsidRPr="00636F6D">
              <w:rPr>
                <w:rFonts w:ascii="Arial" w:hAnsi="Arial" w:cs="Arial"/>
                <w:b/>
                <w:bCs/>
                <w:sz w:val="18"/>
                <w:szCs w:val="18"/>
                <w:highlight w:val="yellow"/>
                <w:lang w:val="fr-FR"/>
              </w:rPr>
              <w:t xml:space="preserve">  Mes</w:t>
            </w:r>
            <w:r w:rsidR="00CE4638" w:rsidRPr="00CE4638">
              <w:rPr>
                <w:rFonts w:ascii="Arial" w:hAnsi="Arial" w:cs="Arial"/>
                <w:b/>
                <w:bCs/>
                <w:sz w:val="18"/>
                <w:szCs w:val="18"/>
                <w:highlight w:val="yellow"/>
                <w:lang w:val="fr-FR"/>
              </w:rPr>
              <w:t>ures de développement  socio-économique : appui aux initiative jeunes dans le cadre de création de micro-entreprises en milieu urbain</w:t>
            </w:r>
          </w:p>
          <w:p w14:paraId="08AB52D3" w14:textId="77777777" w:rsidR="005917B7" w:rsidRPr="00FE29E4" w:rsidRDefault="00A44155" w:rsidP="00997498">
            <w:pPr>
              <w:tabs>
                <w:tab w:val="left" w:pos="284"/>
              </w:tabs>
              <w:spacing w:line="245" w:lineRule="auto"/>
              <w:jc w:val="both"/>
              <w:rPr>
                <w:rFonts w:ascii="Arial" w:hAnsi="Arial" w:cs="Arial"/>
                <w:sz w:val="18"/>
                <w:szCs w:val="18"/>
                <w:lang w:val="fr-FR"/>
              </w:rPr>
            </w:pPr>
            <w:r w:rsidRPr="00FE29E4">
              <w:rPr>
                <w:rFonts w:ascii="Arial" w:hAnsi="Arial" w:cs="Arial"/>
                <w:sz w:val="18"/>
                <w:szCs w:val="18"/>
                <w:lang w:val="fr-FR"/>
              </w:rPr>
              <w:t xml:space="preserve">– recherche de partenariats pour </w:t>
            </w:r>
            <w:r w:rsidR="000B765A" w:rsidRPr="00FE29E4">
              <w:rPr>
                <w:rFonts w:ascii="Arial" w:hAnsi="Arial" w:cs="Arial"/>
                <w:sz w:val="18"/>
                <w:szCs w:val="18"/>
                <w:lang w:val="fr-FR"/>
              </w:rPr>
              <w:t>le renforcement</w:t>
            </w:r>
            <w:r w:rsidRPr="00FE29E4">
              <w:rPr>
                <w:rFonts w:ascii="Arial" w:hAnsi="Arial" w:cs="Arial"/>
                <w:sz w:val="18"/>
                <w:szCs w:val="18"/>
                <w:lang w:val="fr-FR"/>
              </w:rPr>
              <w:t xml:space="preserve"> du CUFOP (Centre de formation permanente de de l’ Université des Comores).</w:t>
            </w:r>
          </w:p>
          <w:p w14:paraId="2F9528DE" w14:textId="77777777" w:rsidR="00093E7F" w:rsidRPr="00FE29E4" w:rsidRDefault="00093E7F" w:rsidP="00442612">
            <w:pPr>
              <w:tabs>
                <w:tab w:val="left" w:pos="284"/>
              </w:tabs>
              <w:spacing w:line="245" w:lineRule="auto"/>
              <w:jc w:val="both"/>
              <w:rPr>
                <w:rFonts w:ascii="Arial" w:hAnsi="Arial" w:cs="Arial"/>
                <w:sz w:val="18"/>
                <w:szCs w:val="18"/>
                <w:lang w:val="fr-FR"/>
              </w:rPr>
            </w:pPr>
            <w:r w:rsidRPr="00FE29E4">
              <w:rPr>
                <w:rFonts w:ascii="Arial" w:hAnsi="Arial" w:cs="Arial"/>
                <w:sz w:val="18"/>
                <w:szCs w:val="18"/>
                <w:lang w:val="fr-FR"/>
              </w:rPr>
              <w:t>Dans le cadre du Commissariat du Plan évaluation des compétences/évaluation des besoins en personnel/ évaluation des besoins en formations, et de conception et réalisation des plans de recyclage, de formation, de restructuration et mise à la retraite</w:t>
            </w:r>
          </w:p>
          <w:p w14:paraId="084D99AE" w14:textId="77777777" w:rsidR="002A5F98" w:rsidRPr="00FE29E4" w:rsidRDefault="005917B7" w:rsidP="00442612">
            <w:pPr>
              <w:pStyle w:val="Titre5"/>
              <w:spacing w:line="245" w:lineRule="auto"/>
              <w:jc w:val="both"/>
              <w:rPr>
                <w:rFonts w:ascii="Arial" w:hAnsi="Arial" w:cs="Arial"/>
                <w:b/>
                <w:bCs/>
                <w:i w:val="0"/>
                <w:sz w:val="18"/>
                <w:szCs w:val="18"/>
                <w:lang w:val="fr-FR"/>
              </w:rPr>
            </w:pPr>
            <w:r w:rsidRPr="00FE29E4">
              <w:rPr>
                <w:rFonts w:ascii="Arial" w:hAnsi="Arial" w:cs="Arial"/>
                <w:sz w:val="18"/>
                <w:szCs w:val="18"/>
                <w:lang w:val="fr-FR"/>
              </w:rPr>
              <w:t>-</w:t>
            </w:r>
            <w:r w:rsidR="00C22CA3" w:rsidRPr="00FE29E4">
              <w:rPr>
                <w:rFonts w:ascii="Arial" w:hAnsi="Arial" w:cs="Arial"/>
                <w:b/>
                <w:bCs/>
                <w:i w:val="0"/>
                <w:sz w:val="18"/>
                <w:szCs w:val="18"/>
                <w:lang w:val="fr-FR"/>
              </w:rPr>
              <w:t>A</w:t>
            </w:r>
            <w:r w:rsidRPr="00FE29E4">
              <w:rPr>
                <w:rFonts w:ascii="Arial" w:hAnsi="Arial" w:cs="Arial"/>
                <w:b/>
                <w:bCs/>
                <w:i w:val="0"/>
                <w:sz w:val="18"/>
                <w:szCs w:val="18"/>
                <w:lang w:val="fr-FR"/>
              </w:rPr>
              <w:t>ppui à l’opérationnalisation du dispositif institutionnel existant pour la gestion et coordination de l</w:t>
            </w:r>
            <w:r w:rsidR="00842CAC" w:rsidRPr="00FE29E4">
              <w:rPr>
                <w:rFonts w:ascii="Arial" w:hAnsi="Arial" w:cs="Arial"/>
                <w:b/>
                <w:bCs/>
                <w:i w:val="0"/>
                <w:sz w:val="18"/>
                <w:szCs w:val="18"/>
                <w:lang w:val="fr-FR"/>
              </w:rPr>
              <w:t>’</w:t>
            </w:r>
            <w:r w:rsidRPr="00FE29E4">
              <w:rPr>
                <w:rFonts w:ascii="Arial" w:hAnsi="Arial" w:cs="Arial"/>
                <w:b/>
                <w:bCs/>
                <w:i w:val="0"/>
                <w:sz w:val="18"/>
                <w:szCs w:val="18"/>
                <w:lang w:val="fr-FR"/>
              </w:rPr>
              <w:t>aide au développement </w:t>
            </w:r>
            <w:r w:rsidR="00A776A4" w:rsidRPr="00FE29E4">
              <w:rPr>
                <w:rFonts w:ascii="Arial" w:hAnsi="Arial" w:cs="Arial"/>
                <w:b/>
                <w:bCs/>
                <w:i w:val="0"/>
                <w:sz w:val="18"/>
                <w:szCs w:val="18"/>
                <w:lang w:val="fr-FR"/>
              </w:rPr>
              <w:t>en appui au Ministère des Relations Extérieures</w:t>
            </w:r>
            <w:r w:rsidR="00842CAC" w:rsidRPr="00FE29E4">
              <w:rPr>
                <w:rFonts w:ascii="Arial" w:hAnsi="Arial" w:cs="Arial"/>
                <w:b/>
                <w:bCs/>
                <w:i w:val="0"/>
                <w:sz w:val="18"/>
                <w:szCs w:val="18"/>
                <w:lang w:val="fr-FR"/>
              </w:rPr>
              <w:t> </w:t>
            </w:r>
            <w:r w:rsidRPr="00FE29E4">
              <w:rPr>
                <w:rFonts w:ascii="Arial" w:hAnsi="Arial" w:cs="Arial"/>
                <w:b/>
                <w:bCs/>
                <w:i w:val="0"/>
                <w:sz w:val="18"/>
                <w:szCs w:val="18"/>
                <w:lang w:val="fr-FR"/>
              </w:rPr>
              <w:t>; mise en place de mécanismes et procédures adaptées pour la gestion de l’aide au développement</w:t>
            </w:r>
            <w:r w:rsidR="00B647DD" w:rsidRPr="00FE29E4">
              <w:rPr>
                <w:rFonts w:ascii="Arial" w:hAnsi="Arial" w:cs="Arial"/>
                <w:b/>
                <w:bCs/>
                <w:i w:val="0"/>
                <w:sz w:val="18"/>
                <w:szCs w:val="18"/>
                <w:lang w:val="fr-FR"/>
              </w:rPr>
              <w:t xml:space="preserve"> – </w:t>
            </w:r>
            <w:r w:rsidR="007C087F" w:rsidRPr="00FE29E4">
              <w:rPr>
                <w:rFonts w:ascii="Arial" w:hAnsi="Arial" w:cs="Arial"/>
                <w:b/>
                <w:bCs/>
                <w:i w:val="0"/>
                <w:sz w:val="18"/>
                <w:szCs w:val="18"/>
                <w:lang w:val="fr-FR"/>
              </w:rPr>
              <w:t xml:space="preserve">Appui à la </w:t>
            </w:r>
            <w:r w:rsidR="00B647DD" w:rsidRPr="00FE29E4">
              <w:rPr>
                <w:rFonts w:ascii="Arial" w:hAnsi="Arial" w:cs="Arial"/>
                <w:b/>
                <w:bCs/>
                <w:i w:val="0"/>
                <w:sz w:val="18"/>
                <w:szCs w:val="18"/>
                <w:lang w:val="fr-FR"/>
              </w:rPr>
              <w:t xml:space="preserve">Coordination </w:t>
            </w:r>
            <w:r w:rsidR="00C22CA3" w:rsidRPr="00FE29E4">
              <w:rPr>
                <w:rFonts w:ascii="Arial" w:hAnsi="Arial" w:cs="Arial"/>
                <w:b/>
                <w:bCs/>
                <w:i w:val="0"/>
                <w:sz w:val="18"/>
                <w:szCs w:val="18"/>
                <w:lang w:val="fr-FR"/>
              </w:rPr>
              <w:t>de la Plateforme</w:t>
            </w:r>
            <w:r w:rsidR="007C087F" w:rsidRPr="00FE29E4">
              <w:rPr>
                <w:rFonts w:ascii="Arial" w:hAnsi="Arial" w:cs="Arial"/>
                <w:b/>
                <w:bCs/>
                <w:i w:val="0"/>
                <w:sz w:val="18"/>
                <w:szCs w:val="18"/>
                <w:lang w:val="fr-FR"/>
              </w:rPr>
              <w:t xml:space="preserve"> </w:t>
            </w:r>
            <w:r w:rsidR="00B647DD" w:rsidRPr="00FE29E4">
              <w:rPr>
                <w:rFonts w:ascii="Arial" w:hAnsi="Arial" w:cs="Arial"/>
                <w:b/>
                <w:bCs/>
                <w:i w:val="0"/>
                <w:sz w:val="18"/>
                <w:szCs w:val="18"/>
                <w:lang w:val="fr-FR"/>
              </w:rPr>
              <w:t>des bailleurs internationaux : PNUD, BAD, BM, Coopération française.</w:t>
            </w:r>
          </w:p>
          <w:p w14:paraId="240D5133" w14:textId="77777777" w:rsidR="00F6577B" w:rsidRPr="00651CDA" w:rsidRDefault="00F6577B" w:rsidP="00442612">
            <w:pPr>
              <w:jc w:val="both"/>
              <w:rPr>
                <w:rFonts w:ascii="Arial" w:hAnsi="Arial" w:cs="Arial"/>
                <w:sz w:val="18"/>
                <w:szCs w:val="18"/>
                <w:lang w:val="fr-FR"/>
              </w:rPr>
            </w:pPr>
            <w:r w:rsidRPr="00FE29E4">
              <w:rPr>
                <w:rFonts w:ascii="Arial" w:hAnsi="Arial" w:cs="Arial"/>
                <w:sz w:val="18"/>
                <w:szCs w:val="18"/>
                <w:lang w:val="fr-FR"/>
              </w:rPr>
              <w:t>Rédaction de TdRs et DAO</w:t>
            </w:r>
          </w:p>
          <w:p w14:paraId="2DF0D2B7" w14:textId="77777777" w:rsidR="006339FB" w:rsidRPr="00651CDA" w:rsidRDefault="006339FB" w:rsidP="00442612">
            <w:pPr>
              <w:jc w:val="both"/>
              <w:rPr>
                <w:rFonts w:ascii="Arial" w:hAnsi="Arial" w:cs="Arial"/>
                <w:b/>
                <w:bCs/>
                <w:sz w:val="18"/>
                <w:szCs w:val="18"/>
                <w:lang w:val="fr-FR"/>
              </w:rPr>
            </w:pPr>
            <w:r w:rsidRPr="00651CDA">
              <w:rPr>
                <w:rFonts w:ascii="Arial" w:hAnsi="Arial" w:cs="Arial"/>
                <w:sz w:val="18"/>
                <w:szCs w:val="18"/>
                <w:lang w:val="fr-FR"/>
              </w:rPr>
              <w:t>Réhabilitation des locaux du Commissariat du plan – préparation du DAO pour la réhabilitation</w:t>
            </w:r>
          </w:p>
        </w:tc>
      </w:tr>
      <w:tr w:rsidR="00442612" w:rsidRPr="00A26A67" w14:paraId="1487635F" w14:textId="77777777" w:rsidTr="008862B7">
        <w:trPr>
          <w:trHeight w:val="323"/>
        </w:trPr>
        <w:tc>
          <w:tcPr>
            <w:tcW w:w="513" w:type="pct"/>
          </w:tcPr>
          <w:p w14:paraId="7E65A9A6" w14:textId="77777777" w:rsidR="003E010F" w:rsidRDefault="00AF351B" w:rsidP="00442612">
            <w:pPr>
              <w:spacing w:line="245" w:lineRule="auto"/>
              <w:jc w:val="both"/>
              <w:rPr>
                <w:rFonts w:ascii="Arial" w:hAnsi="Arial" w:cs="Arial"/>
                <w:b/>
                <w:sz w:val="18"/>
                <w:szCs w:val="18"/>
                <w:lang w:val="fr-FR"/>
              </w:rPr>
            </w:pPr>
            <w:r>
              <w:rPr>
                <w:rFonts w:ascii="Arial" w:hAnsi="Arial" w:cs="Arial"/>
                <w:sz w:val="18"/>
                <w:szCs w:val="18"/>
                <w:lang w:val="fr-FR"/>
              </w:rPr>
              <w:t xml:space="preserve">Mai – Juin </w:t>
            </w:r>
            <w:r w:rsidR="00A44155" w:rsidRPr="00C54888">
              <w:rPr>
                <w:rFonts w:ascii="Arial" w:hAnsi="Arial" w:cs="Arial"/>
                <w:sz w:val="18"/>
                <w:szCs w:val="18"/>
                <w:lang w:val="fr-FR"/>
              </w:rPr>
              <w:t>2010</w:t>
            </w:r>
            <w:r w:rsidR="00E147AA" w:rsidRPr="00C54888">
              <w:rPr>
                <w:rFonts w:ascii="Arial" w:hAnsi="Arial" w:cs="Arial"/>
                <w:sz w:val="18"/>
                <w:szCs w:val="18"/>
                <w:lang w:val="fr-FR"/>
              </w:rPr>
              <w:t xml:space="preserve"> </w:t>
            </w:r>
            <w:r w:rsidR="00E147AA" w:rsidRPr="00C54888">
              <w:rPr>
                <w:rFonts w:ascii="Arial" w:hAnsi="Arial" w:cs="Arial"/>
                <w:b/>
                <w:sz w:val="18"/>
                <w:szCs w:val="18"/>
                <w:lang w:val="fr-FR"/>
              </w:rPr>
              <w:t>Réf. 3</w:t>
            </w:r>
          </w:p>
          <w:p w14:paraId="1D2A31BA" w14:textId="77777777" w:rsidR="00ED1697" w:rsidRPr="00C54888" w:rsidRDefault="00ED1697" w:rsidP="00442612">
            <w:pPr>
              <w:spacing w:line="245" w:lineRule="auto"/>
              <w:jc w:val="both"/>
              <w:rPr>
                <w:rFonts w:ascii="Arial" w:hAnsi="Arial" w:cs="Arial"/>
                <w:sz w:val="18"/>
                <w:szCs w:val="18"/>
                <w:lang w:val="fr-FR"/>
              </w:rPr>
            </w:pPr>
          </w:p>
        </w:tc>
        <w:tc>
          <w:tcPr>
            <w:tcW w:w="385" w:type="pct"/>
          </w:tcPr>
          <w:p w14:paraId="76C2801D" w14:textId="77777777" w:rsidR="003E010F" w:rsidRPr="00C54888" w:rsidRDefault="003E010F" w:rsidP="00442612">
            <w:pPr>
              <w:spacing w:line="245" w:lineRule="auto"/>
              <w:jc w:val="both"/>
              <w:rPr>
                <w:rFonts w:ascii="Arial" w:hAnsi="Arial" w:cs="Arial"/>
                <w:b/>
                <w:sz w:val="18"/>
                <w:szCs w:val="18"/>
                <w:lang w:val="fr-FR"/>
              </w:rPr>
            </w:pPr>
            <w:r w:rsidRPr="00C54888">
              <w:rPr>
                <w:rFonts w:ascii="Arial" w:hAnsi="Arial" w:cs="Arial"/>
                <w:b/>
                <w:sz w:val="18"/>
                <w:szCs w:val="18"/>
                <w:lang w:val="fr-FR"/>
              </w:rPr>
              <w:t>Mauri</w:t>
            </w:r>
            <w:r w:rsidR="00506B2B" w:rsidRPr="00C54888">
              <w:rPr>
                <w:rFonts w:ascii="Arial" w:hAnsi="Arial" w:cs="Arial"/>
                <w:b/>
                <w:sz w:val="18"/>
                <w:szCs w:val="18"/>
                <w:lang w:val="fr-FR"/>
              </w:rPr>
              <w:t>ce</w:t>
            </w:r>
          </w:p>
        </w:tc>
        <w:tc>
          <w:tcPr>
            <w:tcW w:w="570" w:type="pct"/>
          </w:tcPr>
          <w:p w14:paraId="1EB9C6AF" w14:textId="77777777" w:rsidR="003E010F" w:rsidRPr="00C54888" w:rsidRDefault="003E010F" w:rsidP="00442612">
            <w:pPr>
              <w:spacing w:line="245" w:lineRule="auto"/>
              <w:jc w:val="both"/>
              <w:rPr>
                <w:rFonts w:ascii="Arial" w:hAnsi="Arial" w:cs="Arial"/>
                <w:b/>
                <w:sz w:val="18"/>
                <w:szCs w:val="18"/>
                <w:lang w:val="fr-FR"/>
              </w:rPr>
            </w:pPr>
            <w:r w:rsidRPr="00C54888">
              <w:rPr>
                <w:rFonts w:ascii="Arial" w:hAnsi="Arial" w:cs="Arial"/>
                <w:b/>
                <w:sz w:val="18"/>
                <w:szCs w:val="18"/>
                <w:lang w:val="fr-FR"/>
              </w:rPr>
              <w:t>ACE</w:t>
            </w:r>
          </w:p>
          <w:p w14:paraId="5807DBA6" w14:textId="77777777" w:rsidR="003E010F" w:rsidRPr="00C54888" w:rsidRDefault="003E010F" w:rsidP="00442612">
            <w:pPr>
              <w:spacing w:line="245" w:lineRule="auto"/>
              <w:jc w:val="both"/>
              <w:rPr>
                <w:rFonts w:ascii="Arial" w:hAnsi="Arial" w:cs="Arial"/>
                <w:sz w:val="18"/>
                <w:szCs w:val="18"/>
                <w:lang w:val="fr-FR"/>
              </w:rPr>
            </w:pPr>
            <w:r w:rsidRPr="00C54888">
              <w:rPr>
                <w:rFonts w:ascii="Arial" w:hAnsi="Arial" w:cs="Arial"/>
                <w:sz w:val="18"/>
                <w:szCs w:val="18"/>
                <w:lang w:val="fr-FR"/>
              </w:rPr>
              <w:t>Lina Suares</w:t>
            </w:r>
          </w:p>
          <w:p w14:paraId="4082525C" w14:textId="77777777" w:rsidR="00A805EA" w:rsidRPr="00C54888" w:rsidRDefault="00A805EA" w:rsidP="00442612">
            <w:pPr>
              <w:spacing w:line="245" w:lineRule="auto"/>
              <w:jc w:val="both"/>
              <w:rPr>
                <w:rFonts w:ascii="Arial" w:hAnsi="Arial" w:cs="Arial"/>
                <w:sz w:val="18"/>
                <w:szCs w:val="18"/>
                <w:lang w:val="fr-FR"/>
              </w:rPr>
            </w:pPr>
            <w:r w:rsidRPr="00C54888">
              <w:rPr>
                <w:rFonts w:ascii="Arial" w:hAnsi="Arial" w:cs="Arial"/>
                <w:sz w:val="18"/>
                <w:szCs w:val="18"/>
                <w:lang w:val="fr-FR"/>
              </w:rPr>
              <w:t>lsuarez@aceconsultants.eu</w:t>
            </w:r>
          </w:p>
        </w:tc>
        <w:tc>
          <w:tcPr>
            <w:tcW w:w="498" w:type="pct"/>
          </w:tcPr>
          <w:p w14:paraId="629E7234" w14:textId="77777777" w:rsidR="003E010F" w:rsidRPr="00C54888" w:rsidRDefault="003E010F"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Evaluateur</w:t>
            </w:r>
          </w:p>
        </w:tc>
        <w:tc>
          <w:tcPr>
            <w:tcW w:w="3034" w:type="pct"/>
          </w:tcPr>
          <w:p w14:paraId="73902C79" w14:textId="77777777" w:rsidR="003E010F" w:rsidRPr="00681676" w:rsidRDefault="00ED4488" w:rsidP="00442612">
            <w:pPr>
              <w:pStyle w:val="Titre5"/>
              <w:spacing w:line="245" w:lineRule="auto"/>
              <w:jc w:val="both"/>
              <w:rPr>
                <w:rFonts w:ascii="Arial" w:hAnsi="Arial" w:cs="Arial"/>
                <w:b/>
                <w:sz w:val="18"/>
                <w:szCs w:val="18"/>
                <w:u w:val="single"/>
                <w:lang w:val="fr-FR"/>
              </w:rPr>
            </w:pPr>
            <w:r w:rsidRPr="00681676">
              <w:rPr>
                <w:rFonts w:ascii="Arial" w:hAnsi="Arial" w:cs="Arial"/>
                <w:b/>
                <w:iCs w:val="0"/>
                <w:sz w:val="18"/>
                <w:szCs w:val="18"/>
                <w:u w:val="single"/>
                <w:lang w:val="fr-FR"/>
              </w:rPr>
              <w:t>FWC-Lot 9 – Appui aux init</w:t>
            </w:r>
            <w:r w:rsidR="00392E30" w:rsidRPr="00681676">
              <w:rPr>
                <w:rFonts w:ascii="Arial" w:hAnsi="Arial" w:cs="Arial"/>
                <w:b/>
                <w:iCs w:val="0"/>
                <w:sz w:val="18"/>
                <w:szCs w:val="18"/>
                <w:u w:val="single"/>
                <w:lang w:val="fr-FR"/>
              </w:rPr>
              <w:t>iatives de la socié</w:t>
            </w:r>
            <w:r w:rsidR="003E010F" w:rsidRPr="00681676">
              <w:rPr>
                <w:rFonts w:ascii="Arial" w:hAnsi="Arial" w:cs="Arial"/>
                <w:b/>
                <w:iCs w:val="0"/>
                <w:sz w:val="18"/>
                <w:szCs w:val="18"/>
                <w:u w:val="single"/>
                <w:lang w:val="fr-FR"/>
              </w:rPr>
              <w:t>té civile et des NGOs</w:t>
            </w:r>
          </w:p>
          <w:p w14:paraId="7D071A42" w14:textId="77777777" w:rsidR="003E010F" w:rsidRPr="00651CDA" w:rsidRDefault="003E010F" w:rsidP="00442612">
            <w:pPr>
              <w:spacing w:line="245" w:lineRule="auto"/>
              <w:jc w:val="both"/>
              <w:rPr>
                <w:rFonts w:ascii="Arial" w:hAnsi="Arial" w:cs="Arial"/>
                <w:sz w:val="18"/>
                <w:szCs w:val="18"/>
                <w:lang w:val="fr-FR"/>
              </w:rPr>
            </w:pPr>
            <w:r w:rsidRPr="00651BC8">
              <w:rPr>
                <w:rFonts w:ascii="Arial" w:hAnsi="Arial" w:cs="Arial"/>
                <w:b/>
                <w:iCs/>
                <w:sz w:val="18"/>
                <w:szCs w:val="18"/>
                <w:lang w:val="fr-FR"/>
              </w:rPr>
              <w:t>Evaluation finale de la Coopération Décentralisée de micro</w:t>
            </w:r>
            <w:r w:rsidR="00842CAC" w:rsidRPr="00651BC8">
              <w:rPr>
                <w:rFonts w:ascii="Arial" w:hAnsi="Arial" w:cs="Arial"/>
                <w:b/>
                <w:iCs/>
                <w:sz w:val="18"/>
                <w:szCs w:val="18"/>
                <w:lang w:val="fr-FR"/>
              </w:rPr>
              <w:t>-</w:t>
            </w:r>
            <w:r w:rsidRPr="00651BC8">
              <w:rPr>
                <w:rFonts w:ascii="Arial" w:hAnsi="Arial" w:cs="Arial"/>
                <w:b/>
                <w:iCs/>
                <w:sz w:val="18"/>
                <w:szCs w:val="18"/>
                <w:lang w:val="fr-FR"/>
              </w:rPr>
              <w:t>projets pour réduction de la pauvreté</w:t>
            </w:r>
            <w:r w:rsidR="006D6FC9" w:rsidRPr="00651BC8">
              <w:rPr>
                <w:rFonts w:ascii="Arial" w:hAnsi="Arial" w:cs="Arial"/>
                <w:b/>
                <w:iCs/>
                <w:sz w:val="18"/>
                <w:szCs w:val="18"/>
                <w:lang w:val="fr-FR"/>
              </w:rPr>
              <w:t xml:space="preserve"> en milieu urbain</w:t>
            </w:r>
            <w:r w:rsidRPr="00651BC8">
              <w:rPr>
                <w:rFonts w:ascii="Arial" w:hAnsi="Arial" w:cs="Arial"/>
                <w:b/>
                <w:iCs/>
                <w:sz w:val="18"/>
                <w:szCs w:val="18"/>
                <w:lang w:val="fr-FR"/>
              </w:rPr>
              <w:t>, bonne gouvernance, a</w:t>
            </w:r>
            <w:r w:rsidR="000662E2" w:rsidRPr="00651BC8">
              <w:rPr>
                <w:rFonts w:ascii="Arial" w:hAnsi="Arial" w:cs="Arial"/>
                <w:b/>
                <w:iCs/>
                <w:sz w:val="18"/>
                <w:szCs w:val="18"/>
                <w:lang w:val="fr-FR"/>
              </w:rPr>
              <w:t>ppui SMEs</w:t>
            </w:r>
            <w:r w:rsidR="00100FB7" w:rsidRPr="00651BC8">
              <w:rPr>
                <w:rFonts w:ascii="Arial" w:hAnsi="Arial" w:cs="Arial"/>
                <w:b/>
                <w:iCs/>
                <w:sz w:val="18"/>
                <w:szCs w:val="18"/>
                <w:lang w:val="fr-FR"/>
              </w:rPr>
              <w:t>,</w:t>
            </w:r>
            <w:r w:rsidR="000414A1" w:rsidRPr="00651BC8">
              <w:rPr>
                <w:rFonts w:ascii="Arial" w:hAnsi="Arial" w:cs="Arial"/>
                <w:b/>
                <w:iCs/>
                <w:sz w:val="18"/>
                <w:szCs w:val="18"/>
                <w:lang w:val="fr-FR"/>
              </w:rPr>
              <w:t xml:space="preserve"> retour à </w:t>
            </w:r>
            <w:r w:rsidR="00615D5D" w:rsidRPr="00651BC8">
              <w:rPr>
                <w:rFonts w:ascii="Arial" w:hAnsi="Arial" w:cs="Arial"/>
                <w:b/>
                <w:iCs/>
                <w:sz w:val="18"/>
                <w:szCs w:val="18"/>
                <w:lang w:val="fr-FR"/>
              </w:rPr>
              <w:t>l’Emploi</w:t>
            </w:r>
            <w:r w:rsidR="000414A1" w:rsidRPr="00651BC8">
              <w:rPr>
                <w:rFonts w:ascii="Arial" w:hAnsi="Arial" w:cs="Arial"/>
                <w:b/>
                <w:iCs/>
                <w:sz w:val="18"/>
                <w:szCs w:val="18"/>
                <w:lang w:val="fr-FR"/>
              </w:rPr>
              <w:t xml:space="preserve"> </w:t>
            </w:r>
            <w:r w:rsidR="00842CAC" w:rsidRPr="00651BC8">
              <w:rPr>
                <w:rFonts w:ascii="Arial" w:hAnsi="Arial" w:cs="Arial"/>
                <w:b/>
                <w:iCs/>
                <w:sz w:val="18"/>
                <w:szCs w:val="18"/>
                <w:lang w:val="fr-FR"/>
              </w:rPr>
              <w:t xml:space="preserve">- </w:t>
            </w:r>
            <w:r w:rsidR="00100FB7" w:rsidRPr="00651BC8">
              <w:rPr>
                <w:rFonts w:ascii="Arial" w:hAnsi="Arial" w:cs="Arial"/>
                <w:b/>
                <w:iCs/>
                <w:sz w:val="18"/>
                <w:szCs w:val="18"/>
                <w:lang w:val="fr-FR"/>
              </w:rPr>
              <w:t xml:space="preserve">appui </w:t>
            </w:r>
            <w:r w:rsidR="00842CAC" w:rsidRPr="00651BC8">
              <w:rPr>
                <w:rFonts w:ascii="Arial" w:hAnsi="Arial" w:cs="Arial"/>
                <w:b/>
                <w:iCs/>
                <w:sz w:val="18"/>
                <w:szCs w:val="18"/>
                <w:lang w:val="fr-FR"/>
              </w:rPr>
              <w:t xml:space="preserve">aux organisations de la </w:t>
            </w:r>
            <w:r w:rsidR="00100FB7" w:rsidRPr="00651BC8">
              <w:rPr>
                <w:rFonts w:ascii="Arial" w:hAnsi="Arial" w:cs="Arial"/>
                <w:b/>
                <w:iCs/>
                <w:sz w:val="18"/>
                <w:szCs w:val="18"/>
                <w:lang w:val="fr-FR"/>
              </w:rPr>
              <w:t>Société Civile</w:t>
            </w:r>
            <w:r w:rsidR="00ED4488" w:rsidRPr="00651BC8">
              <w:rPr>
                <w:rFonts w:ascii="Arial" w:hAnsi="Arial" w:cs="Arial"/>
                <w:b/>
                <w:iCs/>
                <w:sz w:val="18"/>
                <w:szCs w:val="18"/>
                <w:lang w:val="fr-FR"/>
              </w:rPr>
              <w:t xml:space="preserve"> et aux ANE</w:t>
            </w:r>
            <w:r w:rsidR="00100FB7" w:rsidRPr="00651BC8">
              <w:rPr>
                <w:rFonts w:ascii="Arial" w:hAnsi="Arial" w:cs="Arial"/>
                <w:b/>
                <w:iCs/>
                <w:sz w:val="18"/>
                <w:szCs w:val="18"/>
                <w:lang w:val="fr-FR"/>
              </w:rPr>
              <w:t xml:space="preserve"> </w:t>
            </w:r>
            <w:r w:rsidR="00A83031" w:rsidRPr="00651BC8">
              <w:rPr>
                <w:rFonts w:ascii="Arial" w:hAnsi="Arial" w:cs="Arial"/>
                <w:b/>
                <w:iCs/>
                <w:sz w:val="18"/>
                <w:szCs w:val="18"/>
                <w:lang w:val="fr-FR"/>
              </w:rPr>
              <w:t xml:space="preserve">( équipements </w:t>
            </w:r>
            <w:r w:rsidR="00E4449D" w:rsidRPr="00651BC8">
              <w:rPr>
                <w:rFonts w:ascii="Arial" w:hAnsi="Arial" w:cs="Arial"/>
                <w:b/>
                <w:iCs/>
                <w:sz w:val="18"/>
                <w:szCs w:val="18"/>
                <w:lang w:val="fr-FR"/>
              </w:rPr>
              <w:t xml:space="preserve"> </w:t>
            </w:r>
            <w:r w:rsidR="00A83031" w:rsidRPr="00651BC8">
              <w:rPr>
                <w:rFonts w:ascii="Arial" w:hAnsi="Arial" w:cs="Arial"/>
                <w:b/>
                <w:iCs/>
                <w:sz w:val="18"/>
                <w:szCs w:val="18"/>
                <w:lang w:val="fr-FR"/>
              </w:rPr>
              <w:t>sociaux  à destination des populations défavorisées</w:t>
            </w:r>
            <w:r w:rsidR="00E4449D" w:rsidRPr="00651BC8">
              <w:rPr>
                <w:rFonts w:ascii="Arial" w:hAnsi="Arial" w:cs="Arial"/>
                <w:b/>
                <w:iCs/>
                <w:sz w:val="18"/>
                <w:szCs w:val="18"/>
                <w:lang w:val="fr-FR"/>
              </w:rPr>
              <w:t xml:space="preserve">, soutien scolaire pour les jeunes </w:t>
            </w:r>
            <w:r w:rsidR="006D6FC9" w:rsidRPr="00651BC8">
              <w:rPr>
                <w:rFonts w:ascii="Arial" w:hAnsi="Arial" w:cs="Arial"/>
                <w:b/>
                <w:iCs/>
                <w:sz w:val="18"/>
                <w:szCs w:val="18"/>
                <w:lang w:val="fr-FR"/>
              </w:rPr>
              <w:t>déscolarisés</w:t>
            </w:r>
            <w:r w:rsidR="00A83031" w:rsidRPr="00651BC8">
              <w:rPr>
                <w:rFonts w:ascii="Arial" w:hAnsi="Arial" w:cs="Arial"/>
                <w:b/>
                <w:iCs/>
                <w:sz w:val="18"/>
                <w:szCs w:val="18"/>
                <w:lang w:val="fr-FR"/>
              </w:rPr>
              <w:t xml:space="preserve"> ) </w:t>
            </w:r>
            <w:r w:rsidR="000662E2" w:rsidRPr="00651BC8">
              <w:rPr>
                <w:rFonts w:ascii="Arial" w:hAnsi="Arial" w:cs="Arial"/>
                <w:b/>
                <w:iCs/>
                <w:sz w:val="18"/>
                <w:szCs w:val="18"/>
                <w:lang w:val="fr-FR"/>
              </w:rPr>
              <w:t xml:space="preserve">et protection des </w:t>
            </w:r>
            <w:r w:rsidRPr="00651BC8">
              <w:rPr>
                <w:rFonts w:ascii="Arial" w:hAnsi="Arial" w:cs="Arial"/>
                <w:b/>
                <w:iCs/>
                <w:sz w:val="18"/>
                <w:szCs w:val="18"/>
                <w:lang w:val="fr-FR"/>
              </w:rPr>
              <w:t>ressources naturelles de l’environnement</w:t>
            </w:r>
          </w:p>
        </w:tc>
      </w:tr>
      <w:tr w:rsidR="00442612" w:rsidRPr="00A26A67" w14:paraId="54D0A0F2" w14:textId="77777777" w:rsidTr="008862B7">
        <w:trPr>
          <w:trHeight w:val="323"/>
        </w:trPr>
        <w:tc>
          <w:tcPr>
            <w:tcW w:w="513" w:type="pct"/>
          </w:tcPr>
          <w:p w14:paraId="28FBDDB3" w14:textId="77777777" w:rsidR="00444E40" w:rsidRDefault="00EA0E78" w:rsidP="00442612">
            <w:pPr>
              <w:spacing w:line="245" w:lineRule="auto"/>
              <w:jc w:val="both"/>
              <w:rPr>
                <w:rFonts w:ascii="Arial" w:hAnsi="Arial" w:cs="Arial"/>
                <w:b/>
                <w:sz w:val="18"/>
                <w:szCs w:val="18"/>
                <w:lang w:val="fr-FR"/>
              </w:rPr>
            </w:pPr>
            <w:r w:rsidRPr="00C54888">
              <w:rPr>
                <w:rFonts w:ascii="Arial" w:hAnsi="Arial" w:cs="Arial"/>
                <w:sz w:val="18"/>
                <w:szCs w:val="18"/>
                <w:lang w:val="fr-FR"/>
              </w:rPr>
              <w:t>Mai- Ju</w:t>
            </w:r>
            <w:r w:rsidR="00AF351B">
              <w:rPr>
                <w:rFonts w:ascii="Arial" w:hAnsi="Arial" w:cs="Arial"/>
                <w:sz w:val="18"/>
                <w:szCs w:val="18"/>
                <w:lang w:val="fr-FR"/>
              </w:rPr>
              <w:t xml:space="preserve">in </w:t>
            </w:r>
            <w:r w:rsidRPr="00C54888">
              <w:rPr>
                <w:rFonts w:ascii="Arial" w:hAnsi="Arial" w:cs="Arial"/>
                <w:sz w:val="18"/>
                <w:szCs w:val="18"/>
                <w:lang w:val="fr-FR"/>
              </w:rPr>
              <w:t>2009</w:t>
            </w:r>
            <w:r w:rsidR="00E147AA" w:rsidRPr="00C54888">
              <w:rPr>
                <w:rFonts w:ascii="Arial" w:hAnsi="Arial" w:cs="Arial"/>
                <w:sz w:val="18"/>
                <w:szCs w:val="18"/>
                <w:lang w:val="fr-FR"/>
              </w:rPr>
              <w:t xml:space="preserve"> </w:t>
            </w:r>
            <w:r w:rsidR="00E147AA" w:rsidRPr="00C54888">
              <w:rPr>
                <w:rFonts w:ascii="Arial" w:hAnsi="Arial" w:cs="Arial"/>
                <w:b/>
                <w:sz w:val="18"/>
                <w:szCs w:val="18"/>
                <w:lang w:val="fr-FR"/>
              </w:rPr>
              <w:t>Réf. 4</w:t>
            </w:r>
          </w:p>
          <w:p w14:paraId="6174D99E" w14:textId="77777777" w:rsidR="00ED1697" w:rsidRPr="00C54888" w:rsidRDefault="00ED1697" w:rsidP="00442612">
            <w:pPr>
              <w:spacing w:line="245" w:lineRule="auto"/>
              <w:jc w:val="both"/>
              <w:rPr>
                <w:rFonts w:ascii="Arial" w:hAnsi="Arial" w:cs="Arial"/>
                <w:sz w:val="18"/>
                <w:szCs w:val="18"/>
                <w:lang w:val="fr-FR"/>
              </w:rPr>
            </w:pPr>
          </w:p>
        </w:tc>
        <w:tc>
          <w:tcPr>
            <w:tcW w:w="385" w:type="pct"/>
          </w:tcPr>
          <w:p w14:paraId="5ACD6813" w14:textId="77777777" w:rsidR="00444E40" w:rsidRPr="00C54888" w:rsidRDefault="00444E40" w:rsidP="00442612">
            <w:pPr>
              <w:spacing w:line="245" w:lineRule="auto"/>
              <w:jc w:val="both"/>
              <w:rPr>
                <w:rFonts w:ascii="Arial" w:hAnsi="Arial" w:cs="Arial"/>
                <w:b/>
                <w:sz w:val="18"/>
                <w:szCs w:val="18"/>
                <w:lang w:val="fr-FR"/>
              </w:rPr>
            </w:pPr>
            <w:r w:rsidRPr="00C54888">
              <w:rPr>
                <w:rFonts w:ascii="Arial" w:hAnsi="Arial" w:cs="Arial"/>
                <w:b/>
                <w:sz w:val="18"/>
                <w:szCs w:val="18"/>
                <w:lang w:val="fr-FR"/>
              </w:rPr>
              <w:t>Botswana</w:t>
            </w:r>
          </w:p>
        </w:tc>
        <w:tc>
          <w:tcPr>
            <w:tcW w:w="570" w:type="pct"/>
          </w:tcPr>
          <w:p w14:paraId="151E8D67" w14:textId="77777777" w:rsidR="000B0E6F" w:rsidRPr="00C54888" w:rsidRDefault="000B0E6F" w:rsidP="00442612">
            <w:pPr>
              <w:spacing w:line="245" w:lineRule="auto"/>
              <w:jc w:val="both"/>
              <w:rPr>
                <w:rFonts w:ascii="Arial" w:hAnsi="Arial" w:cs="Arial"/>
                <w:sz w:val="18"/>
                <w:szCs w:val="18"/>
                <w:lang w:val="fr-FR"/>
              </w:rPr>
            </w:pPr>
            <w:r w:rsidRPr="00C54888">
              <w:rPr>
                <w:rFonts w:ascii="Arial" w:hAnsi="Arial" w:cs="Arial"/>
                <w:b/>
                <w:sz w:val="18"/>
                <w:szCs w:val="18"/>
                <w:lang w:val="fr-FR"/>
              </w:rPr>
              <w:t>Commission Européenne</w:t>
            </w:r>
            <w:r w:rsidRPr="00C54888">
              <w:rPr>
                <w:rFonts w:ascii="Arial" w:hAnsi="Arial" w:cs="Arial"/>
                <w:sz w:val="18"/>
                <w:szCs w:val="18"/>
                <w:lang w:val="fr-FR"/>
              </w:rPr>
              <w:t xml:space="preserve"> </w:t>
            </w:r>
            <w:r w:rsidR="00A001E2" w:rsidRPr="00C54888">
              <w:rPr>
                <w:rFonts w:ascii="Arial" w:hAnsi="Arial" w:cs="Arial"/>
                <w:sz w:val="18"/>
                <w:szCs w:val="18"/>
                <w:lang w:val="fr-FR"/>
              </w:rPr>
              <w:t>FED</w:t>
            </w:r>
          </w:p>
          <w:p w14:paraId="50235C7E" w14:textId="77777777" w:rsidR="00444E40" w:rsidRPr="00C54888" w:rsidRDefault="00444E40" w:rsidP="00442612">
            <w:pPr>
              <w:spacing w:line="245" w:lineRule="auto"/>
              <w:jc w:val="both"/>
              <w:rPr>
                <w:rFonts w:ascii="Arial" w:hAnsi="Arial" w:cs="Arial"/>
                <w:sz w:val="18"/>
                <w:szCs w:val="18"/>
                <w:lang w:val="fr-FR"/>
              </w:rPr>
            </w:pPr>
            <w:r w:rsidRPr="00C54888">
              <w:rPr>
                <w:rFonts w:ascii="Arial" w:hAnsi="Arial" w:cs="Arial"/>
                <w:sz w:val="18"/>
                <w:szCs w:val="18"/>
                <w:lang w:val="fr-FR"/>
              </w:rPr>
              <w:t>Halifax Consulting</w:t>
            </w:r>
          </w:p>
          <w:p w14:paraId="77A030D3" w14:textId="77777777" w:rsidR="00F5666C" w:rsidRPr="00C54888" w:rsidRDefault="00F5666C" w:rsidP="00442612">
            <w:pPr>
              <w:spacing w:line="245" w:lineRule="auto"/>
              <w:jc w:val="both"/>
              <w:rPr>
                <w:rFonts w:ascii="Arial" w:hAnsi="Arial" w:cs="Arial"/>
                <w:sz w:val="18"/>
                <w:szCs w:val="18"/>
                <w:lang w:val="fr-FR"/>
              </w:rPr>
            </w:pPr>
            <w:r w:rsidRPr="00C54888">
              <w:rPr>
                <w:rFonts w:ascii="Arial" w:hAnsi="Arial" w:cs="Arial"/>
                <w:sz w:val="18"/>
                <w:szCs w:val="18"/>
                <w:lang w:val="fr-FR"/>
              </w:rPr>
              <w:t>Mr David Lythgoe</w:t>
            </w:r>
          </w:p>
          <w:p w14:paraId="577E13CC" w14:textId="77777777" w:rsidR="00F5666C" w:rsidRPr="00C54888" w:rsidRDefault="000B0E6F" w:rsidP="00442612">
            <w:pPr>
              <w:spacing w:line="245" w:lineRule="auto"/>
              <w:jc w:val="both"/>
              <w:rPr>
                <w:rFonts w:ascii="Arial" w:hAnsi="Arial" w:cs="Arial"/>
                <w:sz w:val="18"/>
                <w:szCs w:val="18"/>
                <w:lang w:val="fr-FR"/>
              </w:rPr>
            </w:pPr>
            <w:hyperlink r:id="rId16" w:history="1">
              <w:r w:rsidRPr="00C54888">
                <w:rPr>
                  <w:rStyle w:val="Lienhypertexte"/>
                  <w:rFonts w:ascii="Arial" w:hAnsi="Arial" w:cs="Arial"/>
                  <w:sz w:val="18"/>
                  <w:szCs w:val="18"/>
                  <w:lang w:val="fr-FR"/>
                </w:rPr>
                <w:t>david.lythgoe@halifaxconsulting.com</w:t>
              </w:r>
            </w:hyperlink>
          </w:p>
        </w:tc>
        <w:tc>
          <w:tcPr>
            <w:tcW w:w="498" w:type="pct"/>
          </w:tcPr>
          <w:p w14:paraId="1ACA70C6" w14:textId="77777777" w:rsidR="00444E40" w:rsidRDefault="00444E40"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Evaluation – Chef de mission</w:t>
            </w:r>
          </w:p>
          <w:p w14:paraId="6355127A" w14:textId="77777777" w:rsidR="00681676" w:rsidRPr="00C54888" w:rsidRDefault="00681676" w:rsidP="00442612">
            <w:pPr>
              <w:spacing w:line="245" w:lineRule="auto"/>
              <w:jc w:val="both"/>
              <w:rPr>
                <w:rFonts w:ascii="Arial" w:hAnsi="Arial" w:cs="Arial"/>
                <w:b/>
                <w:sz w:val="18"/>
                <w:szCs w:val="18"/>
                <w:lang w:val="fr-FR"/>
              </w:rPr>
            </w:pPr>
            <w:r>
              <w:rPr>
                <w:rFonts w:ascii="Arial" w:hAnsi="Arial" w:cs="Arial"/>
                <w:b/>
                <w:sz w:val="18"/>
                <w:szCs w:val="18"/>
                <w:lang w:val="fr-FR"/>
              </w:rPr>
              <w:t>FED</w:t>
            </w:r>
          </w:p>
        </w:tc>
        <w:tc>
          <w:tcPr>
            <w:tcW w:w="3034" w:type="pct"/>
          </w:tcPr>
          <w:p w14:paraId="51B2B526" w14:textId="77777777" w:rsidR="00444E40" w:rsidRPr="00681676" w:rsidRDefault="00444E40" w:rsidP="00442612">
            <w:pPr>
              <w:spacing w:line="245" w:lineRule="auto"/>
              <w:jc w:val="both"/>
              <w:rPr>
                <w:rFonts w:ascii="Arial" w:hAnsi="Arial" w:cs="Arial"/>
                <w:sz w:val="18"/>
                <w:szCs w:val="18"/>
                <w:lang w:val="fr-FR"/>
              </w:rPr>
            </w:pPr>
            <w:r w:rsidRPr="00681676">
              <w:rPr>
                <w:rFonts w:ascii="Arial" w:hAnsi="Arial" w:cs="Arial"/>
                <w:b/>
                <w:sz w:val="18"/>
                <w:szCs w:val="18"/>
                <w:u w:val="single"/>
                <w:lang w:val="fr-FR"/>
              </w:rPr>
              <w:t>Evaluation finale de la Facilité d</w:t>
            </w:r>
            <w:r w:rsidR="00A001E2" w:rsidRPr="00681676">
              <w:rPr>
                <w:rFonts w:ascii="Arial" w:hAnsi="Arial" w:cs="Arial"/>
                <w:b/>
                <w:sz w:val="18"/>
                <w:szCs w:val="18"/>
                <w:u w:val="single"/>
                <w:lang w:val="fr-FR"/>
              </w:rPr>
              <w:t>e Coopérat</w:t>
            </w:r>
            <w:r w:rsidR="00AF351B" w:rsidRPr="00681676">
              <w:rPr>
                <w:rFonts w:ascii="Arial" w:hAnsi="Arial" w:cs="Arial"/>
                <w:b/>
                <w:sz w:val="18"/>
                <w:szCs w:val="18"/>
                <w:u w:val="single"/>
                <w:lang w:val="fr-FR"/>
              </w:rPr>
              <w:t xml:space="preserve">ion </w:t>
            </w:r>
            <w:r w:rsidR="00A001E2" w:rsidRPr="00681676">
              <w:rPr>
                <w:rFonts w:ascii="Arial" w:hAnsi="Arial" w:cs="Arial"/>
                <w:b/>
                <w:sz w:val="18"/>
                <w:szCs w:val="18"/>
                <w:u w:val="single"/>
                <w:lang w:val="fr-FR"/>
              </w:rPr>
              <w:t>technique du 9</w:t>
            </w:r>
            <w:r w:rsidRPr="00681676">
              <w:rPr>
                <w:rFonts w:ascii="Arial" w:hAnsi="Arial" w:cs="Arial"/>
                <w:b/>
                <w:sz w:val="18"/>
                <w:szCs w:val="18"/>
                <w:u w:val="single"/>
                <w:lang w:val="fr-FR"/>
              </w:rPr>
              <w:t>ème FED auprès de l’Ord</w:t>
            </w:r>
            <w:r w:rsidR="008D23D2" w:rsidRPr="00681676">
              <w:rPr>
                <w:rFonts w:ascii="Arial" w:hAnsi="Arial" w:cs="Arial"/>
                <w:b/>
                <w:sz w:val="18"/>
                <w:szCs w:val="18"/>
                <w:u w:val="single"/>
                <w:lang w:val="fr-FR"/>
              </w:rPr>
              <w:t>onnateur National</w:t>
            </w:r>
            <w:r w:rsidR="008D23D2" w:rsidRPr="00681676">
              <w:rPr>
                <w:rFonts w:ascii="Arial" w:hAnsi="Arial" w:cs="Arial"/>
                <w:b/>
                <w:sz w:val="18"/>
                <w:szCs w:val="18"/>
                <w:lang w:val="fr-FR"/>
              </w:rPr>
              <w:t xml:space="preserve"> </w:t>
            </w:r>
            <w:r w:rsidR="008D23D2" w:rsidRPr="00681676">
              <w:rPr>
                <w:rFonts w:ascii="Arial" w:hAnsi="Arial" w:cs="Arial"/>
                <w:sz w:val="18"/>
                <w:szCs w:val="18"/>
                <w:lang w:val="fr-FR"/>
              </w:rPr>
              <w:t xml:space="preserve">comprenant : </w:t>
            </w:r>
            <w:r w:rsidR="008D23D2" w:rsidRPr="00681676">
              <w:rPr>
                <w:rFonts w:ascii="Arial" w:hAnsi="Arial" w:cs="Arial"/>
                <w:bCs/>
                <w:sz w:val="18"/>
                <w:szCs w:val="18"/>
                <w:lang w:val="fr-FR"/>
              </w:rPr>
              <w:t>Appui à la réforme institutionnelle,</w:t>
            </w:r>
            <w:r w:rsidR="008D23D2" w:rsidRPr="00681676">
              <w:rPr>
                <w:rFonts w:ascii="Arial" w:hAnsi="Arial" w:cs="Arial"/>
                <w:sz w:val="18"/>
                <w:szCs w:val="18"/>
                <w:lang w:val="fr-FR"/>
              </w:rPr>
              <w:t xml:space="preserve"> </w:t>
            </w:r>
            <w:r w:rsidRPr="00681676">
              <w:rPr>
                <w:rFonts w:ascii="Arial" w:hAnsi="Arial" w:cs="Arial"/>
                <w:sz w:val="18"/>
                <w:szCs w:val="18"/>
                <w:lang w:val="fr-FR"/>
              </w:rPr>
              <w:t>Projets de bonne gouvernance</w:t>
            </w:r>
            <w:r w:rsidR="00A001E2" w:rsidRPr="00681676">
              <w:rPr>
                <w:rFonts w:ascii="Arial" w:hAnsi="Arial" w:cs="Arial"/>
                <w:sz w:val="18"/>
                <w:szCs w:val="18"/>
                <w:lang w:val="fr-FR"/>
              </w:rPr>
              <w:t>,</w:t>
            </w:r>
            <w:r w:rsidRPr="00681676">
              <w:rPr>
                <w:rFonts w:ascii="Arial" w:hAnsi="Arial" w:cs="Arial"/>
                <w:sz w:val="18"/>
                <w:szCs w:val="18"/>
                <w:lang w:val="fr-FR"/>
              </w:rPr>
              <w:t xml:space="preserve"> accords de partenariat et de commerce international</w:t>
            </w:r>
            <w:r w:rsidR="003F1C64" w:rsidRPr="00681676">
              <w:rPr>
                <w:rFonts w:ascii="Arial" w:hAnsi="Arial" w:cs="Arial"/>
                <w:sz w:val="18"/>
                <w:szCs w:val="18"/>
                <w:lang w:val="fr-FR"/>
              </w:rPr>
              <w:t xml:space="preserve"> pour libéralisation des échanges</w:t>
            </w:r>
            <w:r w:rsidR="00A001E2" w:rsidRPr="00681676">
              <w:rPr>
                <w:rFonts w:ascii="Arial" w:hAnsi="Arial" w:cs="Arial"/>
                <w:sz w:val="18"/>
                <w:szCs w:val="18"/>
                <w:lang w:val="fr-FR"/>
              </w:rPr>
              <w:t>,</w:t>
            </w:r>
            <w:r w:rsidR="003F1C64" w:rsidRPr="00681676">
              <w:rPr>
                <w:rFonts w:ascii="Arial" w:hAnsi="Arial" w:cs="Arial"/>
                <w:sz w:val="18"/>
                <w:szCs w:val="18"/>
                <w:lang w:val="fr-FR"/>
              </w:rPr>
              <w:t xml:space="preserve"> projets </w:t>
            </w:r>
            <w:r w:rsidR="005A4F43" w:rsidRPr="00681676">
              <w:rPr>
                <w:rFonts w:ascii="Arial" w:hAnsi="Arial" w:cs="Arial"/>
                <w:sz w:val="18"/>
                <w:szCs w:val="18"/>
                <w:lang w:val="fr-FR"/>
              </w:rPr>
              <w:t xml:space="preserve">Santé, </w:t>
            </w:r>
            <w:r w:rsidR="000414A1" w:rsidRPr="00681676">
              <w:rPr>
                <w:rFonts w:ascii="Arial" w:hAnsi="Arial" w:cs="Arial"/>
                <w:bCs/>
                <w:sz w:val="18"/>
                <w:szCs w:val="18"/>
                <w:lang w:val="fr-FR"/>
              </w:rPr>
              <w:t xml:space="preserve">projets Emploi, </w:t>
            </w:r>
            <w:r w:rsidR="003F1C64" w:rsidRPr="00681676">
              <w:rPr>
                <w:rFonts w:ascii="Arial" w:hAnsi="Arial" w:cs="Arial"/>
                <w:bCs/>
                <w:sz w:val="18"/>
                <w:szCs w:val="18"/>
                <w:lang w:val="fr-FR"/>
              </w:rPr>
              <w:t>projets</w:t>
            </w:r>
            <w:r w:rsidRPr="00681676">
              <w:rPr>
                <w:rFonts w:ascii="Arial" w:hAnsi="Arial" w:cs="Arial"/>
                <w:sz w:val="18"/>
                <w:szCs w:val="18"/>
                <w:lang w:val="fr-FR"/>
              </w:rPr>
              <w:t xml:space="preserve"> </w:t>
            </w:r>
            <w:r w:rsidR="00A001E2" w:rsidRPr="00681676">
              <w:rPr>
                <w:rFonts w:ascii="Arial" w:hAnsi="Arial" w:cs="Arial"/>
                <w:sz w:val="18"/>
                <w:szCs w:val="18"/>
                <w:lang w:val="fr-FR"/>
              </w:rPr>
              <w:t>Développement local</w:t>
            </w:r>
            <w:r w:rsidR="00ED4488" w:rsidRPr="00681676">
              <w:rPr>
                <w:rFonts w:ascii="Arial" w:hAnsi="Arial" w:cs="Arial"/>
                <w:sz w:val="18"/>
                <w:szCs w:val="18"/>
                <w:lang w:val="fr-FR"/>
              </w:rPr>
              <w:t>- appui aux ANE</w:t>
            </w:r>
            <w:r w:rsidR="00352DDB" w:rsidRPr="00681676">
              <w:rPr>
                <w:rFonts w:ascii="Arial" w:hAnsi="Arial" w:cs="Arial"/>
                <w:sz w:val="18"/>
                <w:szCs w:val="18"/>
                <w:lang w:val="fr-FR"/>
              </w:rPr>
              <w:t xml:space="preserve"> – suivi des DPs.</w:t>
            </w:r>
            <w:r w:rsidR="003F1C64" w:rsidRPr="00681676">
              <w:rPr>
                <w:rFonts w:ascii="Arial" w:hAnsi="Arial" w:cs="Arial"/>
                <w:sz w:val="18"/>
                <w:szCs w:val="18"/>
                <w:lang w:val="fr-FR"/>
              </w:rPr>
              <w:t xml:space="preserve"> – revue du plan d’action de développement-</w:t>
            </w:r>
            <w:r w:rsidR="00D96048" w:rsidRPr="00681676">
              <w:rPr>
                <w:rFonts w:ascii="Arial" w:hAnsi="Arial" w:cs="Arial"/>
                <w:sz w:val="18"/>
                <w:szCs w:val="18"/>
                <w:lang w:val="fr-FR"/>
              </w:rPr>
              <w:t xml:space="preserve"> SWAP projet</w:t>
            </w:r>
          </w:p>
          <w:p w14:paraId="4FDC630C" w14:textId="77777777" w:rsidR="00444E40" w:rsidRPr="00681676" w:rsidRDefault="00444E40" w:rsidP="00442612">
            <w:pPr>
              <w:spacing w:line="245" w:lineRule="auto"/>
              <w:jc w:val="both"/>
              <w:rPr>
                <w:rFonts w:ascii="Arial" w:hAnsi="Arial" w:cs="Arial"/>
                <w:b/>
                <w:sz w:val="18"/>
                <w:szCs w:val="18"/>
                <w:lang w:val="fr-FR"/>
              </w:rPr>
            </w:pPr>
            <w:r w:rsidRPr="00681676">
              <w:rPr>
                <w:rFonts w:ascii="Arial" w:hAnsi="Arial" w:cs="Arial"/>
                <w:sz w:val="18"/>
                <w:szCs w:val="18"/>
                <w:lang w:val="fr-FR"/>
              </w:rPr>
              <w:t>Evaluation et Impact du 9ème FED –</w:t>
            </w:r>
            <w:r w:rsidR="00842CAC" w:rsidRPr="00681676">
              <w:rPr>
                <w:rFonts w:ascii="Arial" w:hAnsi="Arial" w:cs="Arial"/>
                <w:sz w:val="18"/>
                <w:szCs w:val="18"/>
                <w:lang w:val="fr-FR"/>
              </w:rPr>
              <w:t xml:space="preserve"> </w:t>
            </w:r>
            <w:r w:rsidRPr="00681676">
              <w:rPr>
                <w:rFonts w:ascii="Arial" w:hAnsi="Arial" w:cs="Arial"/>
                <w:sz w:val="18"/>
                <w:szCs w:val="18"/>
                <w:lang w:val="fr-FR"/>
              </w:rPr>
              <w:t>Revue de l’accord financier de coopération</w:t>
            </w:r>
            <w:r w:rsidR="00AF351B" w:rsidRPr="00681676">
              <w:rPr>
                <w:rFonts w:ascii="Arial" w:hAnsi="Arial" w:cs="Arial"/>
                <w:sz w:val="18"/>
                <w:szCs w:val="18"/>
                <w:lang w:val="fr-FR"/>
              </w:rPr>
              <w:t xml:space="preserve"> </w:t>
            </w:r>
            <w:r w:rsidRPr="00681676">
              <w:rPr>
                <w:rFonts w:ascii="Arial" w:hAnsi="Arial" w:cs="Arial"/>
                <w:sz w:val="18"/>
                <w:szCs w:val="18"/>
                <w:lang w:val="fr-FR"/>
              </w:rPr>
              <w:t>pour préparation du 10 ème FED</w:t>
            </w:r>
            <w:r w:rsidR="00A001E2" w:rsidRPr="00681676">
              <w:rPr>
                <w:rFonts w:ascii="Arial" w:hAnsi="Arial" w:cs="Arial"/>
                <w:b/>
                <w:sz w:val="18"/>
                <w:szCs w:val="18"/>
                <w:lang w:val="fr-FR"/>
              </w:rPr>
              <w:t>.</w:t>
            </w:r>
          </w:p>
        </w:tc>
      </w:tr>
      <w:tr w:rsidR="00442612" w:rsidRPr="00A26A67" w14:paraId="763586A8" w14:textId="77777777" w:rsidTr="008862B7">
        <w:trPr>
          <w:trHeight w:val="323"/>
        </w:trPr>
        <w:tc>
          <w:tcPr>
            <w:tcW w:w="513" w:type="pct"/>
          </w:tcPr>
          <w:p w14:paraId="62BB38BB" w14:textId="77777777" w:rsidR="002C35E4" w:rsidRDefault="00AF351B" w:rsidP="00442612">
            <w:pPr>
              <w:spacing w:line="245" w:lineRule="auto"/>
              <w:jc w:val="both"/>
              <w:rPr>
                <w:rFonts w:ascii="Arial" w:hAnsi="Arial" w:cs="Arial"/>
                <w:b/>
                <w:sz w:val="18"/>
                <w:szCs w:val="18"/>
                <w:lang w:val="fr-FR"/>
              </w:rPr>
            </w:pPr>
            <w:r>
              <w:rPr>
                <w:rFonts w:ascii="Arial" w:hAnsi="Arial" w:cs="Arial"/>
                <w:sz w:val="18"/>
                <w:szCs w:val="18"/>
                <w:lang w:val="fr-FR"/>
              </w:rPr>
              <w:t>Décembre</w:t>
            </w:r>
            <w:r w:rsidR="002C35E4" w:rsidRPr="00C54888">
              <w:rPr>
                <w:rFonts w:ascii="Arial" w:hAnsi="Arial" w:cs="Arial"/>
                <w:sz w:val="18"/>
                <w:szCs w:val="18"/>
                <w:lang w:val="fr-FR"/>
              </w:rPr>
              <w:t xml:space="preserve"> 2008</w:t>
            </w:r>
            <w:r w:rsidR="00F03700">
              <w:rPr>
                <w:rFonts w:ascii="Arial" w:hAnsi="Arial" w:cs="Arial"/>
                <w:sz w:val="18"/>
                <w:szCs w:val="18"/>
                <w:lang w:val="fr-FR"/>
              </w:rPr>
              <w:t>-Janvier 2009</w:t>
            </w:r>
            <w:r w:rsidR="00E147AA" w:rsidRPr="00C54888">
              <w:rPr>
                <w:rFonts w:ascii="Arial" w:hAnsi="Arial" w:cs="Arial"/>
                <w:sz w:val="18"/>
                <w:szCs w:val="18"/>
                <w:lang w:val="fr-FR"/>
              </w:rPr>
              <w:t xml:space="preserve"> </w:t>
            </w:r>
            <w:r w:rsidR="00E147AA" w:rsidRPr="00C54888">
              <w:rPr>
                <w:rFonts w:ascii="Arial" w:hAnsi="Arial" w:cs="Arial"/>
                <w:b/>
                <w:sz w:val="18"/>
                <w:szCs w:val="18"/>
                <w:lang w:val="fr-FR"/>
              </w:rPr>
              <w:t>Réf. 5</w:t>
            </w:r>
          </w:p>
          <w:p w14:paraId="437C4F73" w14:textId="77777777" w:rsidR="00ED1697" w:rsidRPr="00C54888" w:rsidRDefault="00ED1697" w:rsidP="00442612">
            <w:pPr>
              <w:spacing w:line="245" w:lineRule="auto"/>
              <w:jc w:val="both"/>
              <w:rPr>
                <w:rFonts w:ascii="Arial" w:hAnsi="Arial" w:cs="Arial"/>
                <w:sz w:val="18"/>
                <w:szCs w:val="18"/>
                <w:lang w:val="fr-FR"/>
              </w:rPr>
            </w:pPr>
          </w:p>
        </w:tc>
        <w:tc>
          <w:tcPr>
            <w:tcW w:w="385" w:type="pct"/>
          </w:tcPr>
          <w:p w14:paraId="1300CFBD" w14:textId="77777777" w:rsidR="002C35E4" w:rsidRPr="00C54888" w:rsidRDefault="002C35E4" w:rsidP="00442612">
            <w:pPr>
              <w:spacing w:line="245" w:lineRule="auto"/>
              <w:jc w:val="both"/>
              <w:rPr>
                <w:rFonts w:ascii="Arial" w:hAnsi="Arial" w:cs="Arial"/>
                <w:b/>
                <w:sz w:val="18"/>
                <w:szCs w:val="18"/>
                <w:lang w:val="fr-FR"/>
              </w:rPr>
            </w:pPr>
            <w:r w:rsidRPr="00C54888">
              <w:rPr>
                <w:rFonts w:ascii="Arial" w:hAnsi="Arial" w:cs="Arial"/>
                <w:b/>
                <w:sz w:val="18"/>
                <w:szCs w:val="18"/>
                <w:lang w:val="fr-FR"/>
              </w:rPr>
              <w:t>Burundi</w:t>
            </w:r>
          </w:p>
        </w:tc>
        <w:tc>
          <w:tcPr>
            <w:tcW w:w="570" w:type="pct"/>
            <w:tcMar>
              <w:left w:w="57" w:type="dxa"/>
              <w:right w:w="57" w:type="dxa"/>
            </w:tcMar>
          </w:tcPr>
          <w:p w14:paraId="212E3AC9" w14:textId="77777777" w:rsidR="000B0E6F" w:rsidRPr="00C54888" w:rsidRDefault="000B0E6F" w:rsidP="00442612">
            <w:pPr>
              <w:spacing w:line="245" w:lineRule="auto"/>
              <w:jc w:val="both"/>
              <w:rPr>
                <w:rFonts w:ascii="Arial" w:hAnsi="Arial" w:cs="Arial"/>
                <w:sz w:val="18"/>
                <w:szCs w:val="18"/>
                <w:lang w:val="fr-FR"/>
              </w:rPr>
            </w:pPr>
            <w:r w:rsidRPr="00C54888">
              <w:rPr>
                <w:rFonts w:ascii="Arial" w:hAnsi="Arial" w:cs="Arial"/>
                <w:b/>
                <w:sz w:val="18"/>
                <w:szCs w:val="18"/>
                <w:lang w:val="fr-FR"/>
              </w:rPr>
              <w:t>Commission Européenne</w:t>
            </w:r>
          </w:p>
          <w:p w14:paraId="0592028C" w14:textId="77777777" w:rsidR="00F5666C" w:rsidRPr="000F206C" w:rsidRDefault="00F5666C" w:rsidP="00442612">
            <w:pPr>
              <w:spacing w:line="245" w:lineRule="auto"/>
              <w:jc w:val="both"/>
              <w:rPr>
                <w:rFonts w:ascii="Arial" w:hAnsi="Arial" w:cs="Arial"/>
                <w:sz w:val="18"/>
                <w:szCs w:val="18"/>
                <w:lang w:val="fr-FR"/>
              </w:rPr>
            </w:pPr>
            <w:r w:rsidRPr="000F206C">
              <w:rPr>
                <w:rFonts w:ascii="Arial" w:hAnsi="Arial" w:cs="Arial"/>
                <w:sz w:val="18"/>
                <w:szCs w:val="18"/>
                <w:lang w:val="fr-FR"/>
              </w:rPr>
              <w:t>M</w:t>
            </w:r>
            <w:r w:rsidR="00B5600B" w:rsidRPr="000F206C">
              <w:rPr>
                <w:rFonts w:ascii="Arial" w:hAnsi="Arial" w:cs="Arial"/>
                <w:sz w:val="18"/>
                <w:szCs w:val="18"/>
                <w:lang w:val="fr-FR"/>
              </w:rPr>
              <w:t xml:space="preserve">s. </w:t>
            </w:r>
            <w:r w:rsidRPr="000F206C">
              <w:rPr>
                <w:rFonts w:ascii="Arial" w:hAnsi="Arial" w:cs="Arial"/>
                <w:sz w:val="18"/>
                <w:szCs w:val="18"/>
                <w:lang w:val="fr-FR"/>
              </w:rPr>
              <w:t>A</w:t>
            </w:r>
            <w:r w:rsidR="00B5600B" w:rsidRPr="000F206C">
              <w:rPr>
                <w:rFonts w:ascii="Arial" w:hAnsi="Arial" w:cs="Arial"/>
                <w:sz w:val="18"/>
                <w:szCs w:val="18"/>
                <w:lang w:val="fr-FR"/>
              </w:rPr>
              <w:t>.</w:t>
            </w:r>
            <w:r w:rsidRPr="000F206C">
              <w:rPr>
                <w:rFonts w:ascii="Arial" w:hAnsi="Arial" w:cs="Arial"/>
                <w:sz w:val="18"/>
                <w:szCs w:val="18"/>
                <w:lang w:val="fr-FR"/>
              </w:rPr>
              <w:t xml:space="preserve"> Rajacic</w:t>
            </w:r>
            <w:r w:rsidR="00842CAC" w:rsidRPr="000F206C">
              <w:rPr>
                <w:rFonts w:ascii="Arial" w:hAnsi="Arial" w:cs="Arial"/>
                <w:sz w:val="18"/>
                <w:szCs w:val="18"/>
                <w:lang w:val="fr-FR"/>
              </w:rPr>
              <w:t> </w:t>
            </w:r>
            <w:r w:rsidR="004C7695" w:rsidRPr="000F206C">
              <w:rPr>
                <w:rFonts w:ascii="Arial" w:hAnsi="Arial" w:cs="Arial"/>
                <w:sz w:val="18"/>
                <w:szCs w:val="18"/>
                <w:lang w:val="fr-FR"/>
              </w:rPr>
              <w:t>:</w:t>
            </w:r>
            <w:r w:rsidR="0031153A" w:rsidRPr="000F206C">
              <w:rPr>
                <w:rFonts w:ascii="Arial" w:hAnsi="Arial" w:cs="Arial"/>
                <w:sz w:val="18"/>
                <w:szCs w:val="18"/>
                <w:lang w:val="fr-FR"/>
              </w:rPr>
              <w:t xml:space="preserve"> </w:t>
            </w:r>
          </w:p>
        </w:tc>
        <w:tc>
          <w:tcPr>
            <w:tcW w:w="498" w:type="pct"/>
          </w:tcPr>
          <w:p w14:paraId="4D7859F3" w14:textId="77777777" w:rsidR="002C35E4" w:rsidRDefault="002C35E4"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Evaluateur – Chef de mission</w:t>
            </w:r>
          </w:p>
          <w:p w14:paraId="1D1F95BF" w14:textId="77777777" w:rsidR="00681676" w:rsidRPr="00C54888" w:rsidRDefault="00681676" w:rsidP="00442612">
            <w:pPr>
              <w:spacing w:line="245" w:lineRule="auto"/>
              <w:jc w:val="both"/>
              <w:rPr>
                <w:rFonts w:ascii="Arial" w:hAnsi="Arial" w:cs="Arial"/>
                <w:b/>
                <w:sz w:val="18"/>
                <w:szCs w:val="18"/>
                <w:lang w:val="fr-FR"/>
              </w:rPr>
            </w:pPr>
            <w:r>
              <w:rPr>
                <w:rFonts w:ascii="Arial" w:hAnsi="Arial" w:cs="Arial"/>
                <w:b/>
                <w:sz w:val="18"/>
                <w:szCs w:val="18"/>
                <w:lang w:val="fr-FR"/>
              </w:rPr>
              <w:t>FED</w:t>
            </w:r>
          </w:p>
        </w:tc>
        <w:tc>
          <w:tcPr>
            <w:tcW w:w="3034" w:type="pct"/>
          </w:tcPr>
          <w:p w14:paraId="5FC08B63" w14:textId="77777777" w:rsidR="00EA0E78" w:rsidRPr="00681676" w:rsidRDefault="00EA0E78" w:rsidP="00442612">
            <w:pPr>
              <w:spacing w:line="245" w:lineRule="auto"/>
              <w:jc w:val="both"/>
              <w:rPr>
                <w:rFonts w:ascii="Arial" w:hAnsi="Arial" w:cs="Arial"/>
                <w:sz w:val="18"/>
                <w:szCs w:val="18"/>
                <w:u w:val="single"/>
                <w:lang w:val="fr-FR"/>
              </w:rPr>
            </w:pPr>
            <w:r w:rsidRPr="00681676">
              <w:rPr>
                <w:rFonts w:ascii="Arial" w:hAnsi="Arial" w:cs="Arial"/>
                <w:sz w:val="18"/>
                <w:szCs w:val="18"/>
                <w:u w:val="single"/>
                <w:lang w:val="fr-FR"/>
              </w:rPr>
              <w:t>Evaluation mi-parcours et étude organisationnelle de la cellule d’appui à l’Ordonnateur National.</w:t>
            </w:r>
            <w:r w:rsidR="00352DDB" w:rsidRPr="00681676">
              <w:rPr>
                <w:rFonts w:ascii="Arial" w:hAnsi="Arial" w:cs="Arial"/>
                <w:sz w:val="18"/>
                <w:szCs w:val="18"/>
                <w:u w:val="single"/>
                <w:lang w:val="fr-FR"/>
              </w:rPr>
              <w:t xml:space="preserve"> – suivi des DPs mis en place par la CA ON</w:t>
            </w:r>
            <w:r w:rsidR="003F1C64" w:rsidRPr="00681676">
              <w:rPr>
                <w:rFonts w:ascii="Arial" w:hAnsi="Arial" w:cs="Arial"/>
                <w:sz w:val="18"/>
                <w:szCs w:val="18"/>
                <w:u w:val="single"/>
                <w:lang w:val="fr-FR"/>
              </w:rPr>
              <w:t>.</w:t>
            </w:r>
          </w:p>
          <w:p w14:paraId="78B04E58" w14:textId="77777777" w:rsidR="005B4E51" w:rsidRPr="00C54888" w:rsidRDefault="005B4E51" w:rsidP="00442612">
            <w:pPr>
              <w:spacing w:line="245" w:lineRule="auto"/>
              <w:jc w:val="both"/>
              <w:rPr>
                <w:rFonts w:ascii="Arial" w:hAnsi="Arial" w:cs="Arial"/>
                <w:sz w:val="18"/>
                <w:szCs w:val="18"/>
                <w:lang w:val="fr-FR"/>
              </w:rPr>
            </w:pPr>
            <w:r w:rsidRPr="00C54888">
              <w:rPr>
                <w:rFonts w:ascii="Arial" w:hAnsi="Arial" w:cs="Arial"/>
                <w:sz w:val="18"/>
                <w:szCs w:val="18"/>
                <w:lang w:val="fr-FR"/>
              </w:rPr>
              <w:t xml:space="preserve">Formulation de propositions pour améliorer le fonctionnement de l’Unité d’appui au NAO. Amélioration de la programmation et du suivi des projets. Tableau de contrôle et indicateurs de performance. Proposition pour renforcer le suivi du cycle des projets : PIN/PIR – Identification- Formulation- mise en œuvre – Monitoring et Evaluation. Gestion des RH au sein du NAO </w:t>
            </w:r>
            <w:r w:rsidRPr="00C54888">
              <w:rPr>
                <w:rFonts w:ascii="Arial" w:hAnsi="Arial" w:cs="Arial"/>
                <w:sz w:val="18"/>
                <w:szCs w:val="18"/>
                <w:lang w:val="fr-FR"/>
              </w:rPr>
              <w:lastRenderedPageBreak/>
              <w:t>– Stratégie des RH.</w:t>
            </w:r>
          </w:p>
          <w:p w14:paraId="1EBA9010" w14:textId="77777777" w:rsidR="00093E7F" w:rsidRPr="00C54888" w:rsidRDefault="00093E7F" w:rsidP="00442612">
            <w:pPr>
              <w:spacing w:line="245" w:lineRule="auto"/>
              <w:jc w:val="both"/>
              <w:rPr>
                <w:rFonts w:ascii="Arial" w:hAnsi="Arial" w:cs="Arial"/>
                <w:sz w:val="18"/>
                <w:szCs w:val="18"/>
                <w:lang w:val="fr-FR"/>
              </w:rPr>
            </w:pPr>
            <w:r w:rsidRPr="00C54888">
              <w:rPr>
                <w:rFonts w:ascii="Arial" w:hAnsi="Arial" w:cs="Arial"/>
                <w:sz w:val="18"/>
                <w:szCs w:val="18"/>
                <w:lang w:val="fr-FR"/>
              </w:rPr>
              <w:t>Evaluation des compétences/évaluation des besoins en personnel/ évaluation des besoins en formations, et de conception et réalisation des plans de recyclage, de formation, de restructuration et mise à la retraite</w:t>
            </w:r>
          </w:p>
        </w:tc>
      </w:tr>
      <w:tr w:rsidR="00442612" w:rsidRPr="00A26A67" w14:paraId="11F7B758" w14:textId="77777777" w:rsidTr="008862B7">
        <w:trPr>
          <w:trHeight w:val="323"/>
        </w:trPr>
        <w:tc>
          <w:tcPr>
            <w:tcW w:w="513" w:type="pct"/>
          </w:tcPr>
          <w:p w14:paraId="7E7BDADB" w14:textId="77777777" w:rsidR="005C5716" w:rsidRPr="00C54888" w:rsidRDefault="005C5716" w:rsidP="00442612">
            <w:pPr>
              <w:spacing w:line="245" w:lineRule="auto"/>
              <w:jc w:val="both"/>
              <w:rPr>
                <w:rFonts w:ascii="Arial" w:hAnsi="Arial" w:cs="Arial"/>
                <w:sz w:val="18"/>
                <w:szCs w:val="18"/>
                <w:lang w:val="fr-FR"/>
              </w:rPr>
            </w:pPr>
            <w:r w:rsidRPr="00C54888">
              <w:rPr>
                <w:rFonts w:ascii="Arial" w:hAnsi="Arial" w:cs="Arial"/>
                <w:sz w:val="18"/>
                <w:szCs w:val="18"/>
                <w:lang w:val="fr-FR"/>
              </w:rPr>
              <w:lastRenderedPageBreak/>
              <w:t xml:space="preserve">Juin </w:t>
            </w:r>
            <w:r w:rsidR="0012472A" w:rsidRPr="00C54888">
              <w:rPr>
                <w:rFonts w:ascii="Arial" w:hAnsi="Arial" w:cs="Arial"/>
                <w:sz w:val="18"/>
                <w:szCs w:val="18"/>
                <w:lang w:val="fr-FR"/>
              </w:rPr>
              <w:t>-</w:t>
            </w:r>
            <w:r w:rsidRPr="00C54888">
              <w:rPr>
                <w:rFonts w:ascii="Arial" w:hAnsi="Arial" w:cs="Arial"/>
                <w:sz w:val="18"/>
                <w:szCs w:val="18"/>
                <w:lang w:val="fr-FR"/>
              </w:rPr>
              <w:t xml:space="preserve"> Novembre 2008</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6</w:t>
            </w:r>
          </w:p>
        </w:tc>
        <w:tc>
          <w:tcPr>
            <w:tcW w:w="385" w:type="pct"/>
          </w:tcPr>
          <w:p w14:paraId="7087FF43" w14:textId="77777777" w:rsidR="005C5716" w:rsidRPr="00651CDA" w:rsidRDefault="005C5716" w:rsidP="00442612">
            <w:pPr>
              <w:spacing w:line="245" w:lineRule="auto"/>
              <w:jc w:val="both"/>
              <w:rPr>
                <w:rFonts w:ascii="Arial" w:hAnsi="Arial" w:cs="Arial"/>
                <w:b/>
                <w:sz w:val="18"/>
                <w:szCs w:val="18"/>
                <w:lang w:val="fr-FR"/>
              </w:rPr>
            </w:pPr>
            <w:r w:rsidRPr="00651CDA">
              <w:rPr>
                <w:rFonts w:ascii="Arial" w:hAnsi="Arial" w:cs="Arial"/>
                <w:b/>
                <w:sz w:val="18"/>
                <w:szCs w:val="18"/>
                <w:lang w:val="fr-FR"/>
              </w:rPr>
              <w:t xml:space="preserve">Bruxelles + Pays ACP </w:t>
            </w:r>
          </w:p>
          <w:p w14:paraId="2C58A959" w14:textId="77777777" w:rsidR="00D061FA" w:rsidRDefault="009D750B" w:rsidP="00442612">
            <w:pPr>
              <w:spacing w:line="245" w:lineRule="auto"/>
              <w:jc w:val="both"/>
              <w:rPr>
                <w:rFonts w:ascii="Arial" w:hAnsi="Arial" w:cs="Arial"/>
                <w:b/>
                <w:sz w:val="18"/>
                <w:szCs w:val="18"/>
                <w:lang w:val="fr-FR"/>
              </w:rPr>
            </w:pPr>
            <w:r w:rsidRPr="00651CDA">
              <w:rPr>
                <w:rFonts w:ascii="Arial" w:hAnsi="Arial" w:cs="Arial"/>
                <w:b/>
                <w:sz w:val="18"/>
                <w:szCs w:val="18"/>
                <w:lang w:val="fr-FR"/>
              </w:rPr>
              <w:t>Afrique</w:t>
            </w:r>
            <w:r w:rsidR="00C74779" w:rsidRPr="00651CDA">
              <w:rPr>
                <w:rFonts w:ascii="Arial" w:hAnsi="Arial" w:cs="Arial"/>
                <w:b/>
                <w:sz w:val="18"/>
                <w:szCs w:val="18"/>
                <w:lang w:val="fr-FR"/>
              </w:rPr>
              <w:t> :</w:t>
            </w:r>
          </w:p>
          <w:p w14:paraId="6065867C" w14:textId="77777777" w:rsidR="00C74779" w:rsidRPr="00651CDA" w:rsidRDefault="00D061FA" w:rsidP="00442612">
            <w:pPr>
              <w:spacing w:line="245" w:lineRule="auto"/>
              <w:jc w:val="both"/>
              <w:rPr>
                <w:rFonts w:ascii="Arial" w:hAnsi="Arial" w:cs="Arial"/>
                <w:b/>
                <w:sz w:val="18"/>
                <w:szCs w:val="18"/>
                <w:lang w:val="fr-FR"/>
              </w:rPr>
            </w:pPr>
            <w:r>
              <w:rPr>
                <w:rFonts w:ascii="Arial" w:hAnsi="Arial" w:cs="Arial"/>
                <w:b/>
                <w:sz w:val="18"/>
                <w:szCs w:val="18"/>
                <w:lang w:val="fr-FR"/>
              </w:rPr>
              <w:t>-</w:t>
            </w:r>
            <w:r w:rsidR="00C74779" w:rsidRPr="00651CDA">
              <w:rPr>
                <w:rFonts w:ascii="Arial" w:hAnsi="Arial" w:cs="Arial"/>
                <w:b/>
                <w:sz w:val="18"/>
                <w:szCs w:val="18"/>
                <w:lang w:val="fr-FR"/>
              </w:rPr>
              <w:t>CEEAC</w:t>
            </w:r>
          </w:p>
          <w:p w14:paraId="31E52401" w14:textId="77777777" w:rsidR="005E1B57" w:rsidRPr="00651CDA" w:rsidRDefault="00D061FA" w:rsidP="00442612">
            <w:pPr>
              <w:spacing w:line="245" w:lineRule="auto"/>
              <w:jc w:val="both"/>
              <w:rPr>
                <w:rFonts w:ascii="Arial" w:hAnsi="Arial" w:cs="Arial"/>
                <w:b/>
                <w:sz w:val="18"/>
                <w:szCs w:val="18"/>
                <w:lang w:val="fr-FR"/>
              </w:rPr>
            </w:pPr>
            <w:r>
              <w:rPr>
                <w:rFonts w:ascii="Arial" w:hAnsi="Arial" w:cs="Arial"/>
                <w:b/>
                <w:sz w:val="18"/>
                <w:szCs w:val="18"/>
                <w:lang w:val="fr-FR"/>
              </w:rPr>
              <w:t>-</w:t>
            </w:r>
            <w:r w:rsidR="002A35FE" w:rsidRPr="00651CDA">
              <w:rPr>
                <w:rFonts w:ascii="Arial" w:hAnsi="Arial" w:cs="Arial"/>
                <w:b/>
                <w:sz w:val="18"/>
                <w:szCs w:val="18"/>
                <w:lang w:val="fr-FR"/>
              </w:rPr>
              <w:t>CEDEAO</w:t>
            </w:r>
            <w:r w:rsidR="009D750B" w:rsidRPr="00651CDA">
              <w:rPr>
                <w:rFonts w:ascii="Arial" w:hAnsi="Arial" w:cs="Arial"/>
                <w:b/>
                <w:sz w:val="18"/>
                <w:szCs w:val="18"/>
                <w:lang w:val="fr-FR"/>
              </w:rPr>
              <w:t xml:space="preserve"> – </w:t>
            </w:r>
          </w:p>
          <w:p w14:paraId="3EA315DA" w14:textId="77777777" w:rsidR="009D750B" w:rsidRPr="00C74779" w:rsidRDefault="00D061FA" w:rsidP="00442612">
            <w:pPr>
              <w:spacing w:line="245" w:lineRule="auto"/>
              <w:jc w:val="both"/>
              <w:rPr>
                <w:rFonts w:ascii="Arial" w:hAnsi="Arial" w:cs="Arial"/>
                <w:sz w:val="18"/>
                <w:szCs w:val="18"/>
                <w:highlight w:val="yellow"/>
                <w:lang w:val="fr-FR"/>
              </w:rPr>
            </w:pPr>
            <w:r>
              <w:rPr>
                <w:rFonts w:ascii="Arial" w:hAnsi="Arial" w:cs="Arial"/>
                <w:b/>
                <w:sz w:val="18"/>
                <w:szCs w:val="18"/>
                <w:lang w:val="fr-FR"/>
              </w:rPr>
              <w:t>-</w:t>
            </w:r>
            <w:r w:rsidR="005E1B57" w:rsidRPr="00651CDA">
              <w:rPr>
                <w:rFonts w:ascii="Arial" w:hAnsi="Arial" w:cs="Arial"/>
                <w:b/>
                <w:sz w:val="18"/>
                <w:szCs w:val="18"/>
                <w:lang w:val="fr-FR"/>
              </w:rPr>
              <w:t>IGAD</w:t>
            </w:r>
            <w:r>
              <w:rPr>
                <w:rFonts w:ascii="Arial" w:hAnsi="Arial" w:cs="Arial"/>
                <w:b/>
                <w:sz w:val="18"/>
                <w:szCs w:val="18"/>
                <w:lang w:val="fr-FR"/>
              </w:rPr>
              <w:t> :  (Ethiopie ,Kenya)    -</w:t>
            </w:r>
            <w:r w:rsidR="009D750B" w:rsidRPr="00651CDA">
              <w:rPr>
                <w:rFonts w:ascii="Arial" w:hAnsi="Arial" w:cs="Arial"/>
                <w:b/>
                <w:sz w:val="18"/>
                <w:szCs w:val="18"/>
                <w:lang w:val="fr-FR"/>
              </w:rPr>
              <w:t xml:space="preserve">Pacifique - </w:t>
            </w:r>
            <w:r w:rsidR="003F1C64" w:rsidRPr="00651CDA">
              <w:rPr>
                <w:rFonts w:ascii="Arial" w:hAnsi="Arial" w:cs="Arial"/>
                <w:b/>
                <w:sz w:val="18"/>
                <w:szCs w:val="18"/>
                <w:lang w:val="fr-FR"/>
              </w:rPr>
              <w:t>Caraïbes</w:t>
            </w:r>
          </w:p>
        </w:tc>
        <w:tc>
          <w:tcPr>
            <w:tcW w:w="570" w:type="pct"/>
          </w:tcPr>
          <w:p w14:paraId="118A1DB8" w14:textId="77777777" w:rsidR="000B0E6F" w:rsidRPr="00C54888" w:rsidRDefault="000B0E6F" w:rsidP="00442612">
            <w:pPr>
              <w:spacing w:line="245" w:lineRule="auto"/>
              <w:jc w:val="both"/>
              <w:rPr>
                <w:rFonts w:ascii="Arial" w:hAnsi="Arial" w:cs="Arial"/>
                <w:sz w:val="18"/>
                <w:szCs w:val="18"/>
                <w:lang w:val="fr-FR"/>
              </w:rPr>
            </w:pPr>
            <w:r w:rsidRPr="00C54888">
              <w:rPr>
                <w:rFonts w:ascii="Arial" w:hAnsi="Arial" w:cs="Arial"/>
                <w:b/>
                <w:sz w:val="18"/>
                <w:szCs w:val="18"/>
                <w:lang w:val="fr-FR"/>
              </w:rPr>
              <w:t>Commission Européenne</w:t>
            </w:r>
            <w:r w:rsidRPr="00C54888">
              <w:rPr>
                <w:rFonts w:ascii="Arial" w:hAnsi="Arial" w:cs="Arial"/>
                <w:sz w:val="18"/>
                <w:szCs w:val="18"/>
                <w:lang w:val="fr-FR"/>
              </w:rPr>
              <w:t xml:space="preserve"> </w:t>
            </w:r>
          </w:p>
          <w:p w14:paraId="7AA2E74B" w14:textId="77777777" w:rsidR="00F5666C" w:rsidRPr="00C54888" w:rsidRDefault="00F5666C" w:rsidP="00442612">
            <w:pPr>
              <w:spacing w:line="245" w:lineRule="auto"/>
              <w:jc w:val="both"/>
              <w:rPr>
                <w:rFonts w:ascii="Arial" w:hAnsi="Arial" w:cs="Arial"/>
                <w:sz w:val="18"/>
                <w:szCs w:val="18"/>
                <w:lang w:val="fr-FR"/>
              </w:rPr>
            </w:pPr>
            <w:r w:rsidRPr="00C54888">
              <w:rPr>
                <w:rFonts w:ascii="Arial" w:hAnsi="Arial" w:cs="Arial"/>
                <w:sz w:val="18"/>
                <w:szCs w:val="18"/>
                <w:lang w:val="fr-FR"/>
              </w:rPr>
              <w:t>Mrs Hayet Dridi</w:t>
            </w:r>
          </w:p>
          <w:p w14:paraId="56902513" w14:textId="77777777" w:rsidR="00F5666C" w:rsidRPr="00C54888" w:rsidRDefault="000B0E6F" w:rsidP="00442612">
            <w:pPr>
              <w:spacing w:line="245" w:lineRule="auto"/>
              <w:jc w:val="both"/>
              <w:rPr>
                <w:rFonts w:ascii="Arial" w:hAnsi="Arial" w:cs="Arial"/>
                <w:sz w:val="18"/>
                <w:szCs w:val="18"/>
                <w:lang w:val="fr-FR"/>
              </w:rPr>
            </w:pPr>
            <w:hyperlink r:id="rId17" w:history="1">
              <w:r w:rsidRPr="00C54888">
                <w:rPr>
                  <w:rStyle w:val="Lienhypertexte"/>
                  <w:rFonts w:ascii="Arial" w:hAnsi="Arial" w:cs="Arial"/>
                  <w:sz w:val="18"/>
                  <w:szCs w:val="18"/>
                  <w:lang w:val="fr-FR"/>
                </w:rPr>
                <w:t>Hayet.dridi@ccm-cg.com</w:t>
              </w:r>
            </w:hyperlink>
            <w:r w:rsidRPr="00C54888">
              <w:rPr>
                <w:rFonts w:ascii="Arial" w:hAnsi="Arial" w:cs="Arial"/>
                <w:sz w:val="18"/>
                <w:szCs w:val="18"/>
                <w:lang w:val="fr-FR"/>
              </w:rPr>
              <w:t xml:space="preserve"> </w:t>
            </w:r>
          </w:p>
        </w:tc>
        <w:tc>
          <w:tcPr>
            <w:tcW w:w="498" w:type="pct"/>
          </w:tcPr>
          <w:p w14:paraId="72EB3B6A" w14:textId="77777777" w:rsidR="005C5716" w:rsidRDefault="005C5716" w:rsidP="00442612">
            <w:pPr>
              <w:spacing w:line="245" w:lineRule="auto"/>
              <w:jc w:val="both"/>
              <w:rPr>
                <w:rFonts w:ascii="Arial" w:hAnsi="Arial" w:cs="Arial"/>
                <w:b/>
                <w:sz w:val="18"/>
                <w:szCs w:val="18"/>
                <w:lang w:val="fr-FR"/>
              </w:rPr>
            </w:pPr>
            <w:r w:rsidRPr="00C54888">
              <w:rPr>
                <w:rFonts w:ascii="Arial" w:hAnsi="Arial" w:cs="Arial"/>
                <w:b/>
                <w:sz w:val="18"/>
                <w:szCs w:val="18"/>
                <w:lang w:val="fr-FR"/>
              </w:rPr>
              <w:t>Facilitateur Appui Institutionnel</w:t>
            </w:r>
          </w:p>
          <w:p w14:paraId="455358D4" w14:textId="77777777" w:rsidR="00681676" w:rsidRPr="00C54888" w:rsidRDefault="00681676" w:rsidP="00442612">
            <w:pPr>
              <w:spacing w:line="245" w:lineRule="auto"/>
              <w:jc w:val="both"/>
              <w:rPr>
                <w:rFonts w:ascii="Arial" w:hAnsi="Arial" w:cs="Arial"/>
                <w:b/>
                <w:sz w:val="18"/>
                <w:szCs w:val="18"/>
                <w:lang w:val="fr-FR"/>
              </w:rPr>
            </w:pPr>
            <w:r>
              <w:rPr>
                <w:rFonts w:ascii="Arial" w:hAnsi="Arial" w:cs="Arial"/>
                <w:b/>
                <w:sz w:val="18"/>
                <w:szCs w:val="18"/>
                <w:lang w:val="fr-FR"/>
              </w:rPr>
              <w:t>FED</w:t>
            </w:r>
          </w:p>
        </w:tc>
        <w:tc>
          <w:tcPr>
            <w:tcW w:w="3034" w:type="pct"/>
          </w:tcPr>
          <w:p w14:paraId="298398A8" w14:textId="77777777" w:rsidR="005C5716" w:rsidRPr="00681676" w:rsidRDefault="005C5716" w:rsidP="00442612">
            <w:pPr>
              <w:spacing w:line="245" w:lineRule="auto"/>
              <w:jc w:val="both"/>
              <w:rPr>
                <w:rFonts w:ascii="Arial" w:hAnsi="Arial" w:cs="Arial"/>
                <w:b/>
                <w:sz w:val="18"/>
                <w:szCs w:val="18"/>
                <w:u w:val="single"/>
                <w:lang w:val="fr-FR"/>
              </w:rPr>
            </w:pPr>
            <w:r w:rsidRPr="00681676">
              <w:rPr>
                <w:rFonts w:ascii="Arial" w:hAnsi="Arial" w:cs="Arial"/>
                <w:b/>
                <w:sz w:val="18"/>
                <w:szCs w:val="18"/>
                <w:u w:val="single"/>
                <w:lang w:val="fr-FR"/>
              </w:rPr>
              <w:t>Diagnostic institutionnel et négociation institutionnelle auprès des institutions ré</w:t>
            </w:r>
            <w:r w:rsidR="0012472A" w:rsidRPr="00681676">
              <w:rPr>
                <w:rFonts w:ascii="Arial" w:hAnsi="Arial" w:cs="Arial"/>
                <w:b/>
                <w:sz w:val="18"/>
                <w:szCs w:val="18"/>
                <w:u w:val="single"/>
                <w:lang w:val="fr-FR"/>
              </w:rPr>
              <w:t>gionales et de 12 pays pilotes</w:t>
            </w:r>
            <w:r w:rsidR="00501DDD" w:rsidRPr="00681676">
              <w:rPr>
                <w:rFonts w:ascii="Arial" w:hAnsi="Arial" w:cs="Arial"/>
                <w:b/>
                <w:sz w:val="18"/>
                <w:szCs w:val="18"/>
                <w:u w:val="single"/>
                <w:lang w:val="fr-FR"/>
              </w:rPr>
              <w:t xml:space="preserve"> d’Afrique </w:t>
            </w:r>
            <w:r w:rsidR="00C74779" w:rsidRPr="00681676">
              <w:rPr>
                <w:rFonts w:ascii="Arial" w:hAnsi="Arial" w:cs="Arial"/>
                <w:b/>
                <w:sz w:val="18"/>
                <w:szCs w:val="18"/>
                <w:u w:val="single"/>
                <w:lang w:val="fr-FR"/>
              </w:rPr>
              <w:t xml:space="preserve"> CEEAC</w:t>
            </w:r>
            <w:r w:rsidR="005E1B57" w:rsidRPr="00681676">
              <w:rPr>
                <w:rFonts w:ascii="Arial" w:hAnsi="Arial" w:cs="Arial"/>
                <w:b/>
                <w:sz w:val="18"/>
                <w:szCs w:val="18"/>
                <w:u w:val="single"/>
                <w:lang w:val="fr-FR"/>
              </w:rPr>
              <w:t xml:space="preserve"> ;IGAD, </w:t>
            </w:r>
            <w:r w:rsidR="00501DDD" w:rsidRPr="00681676">
              <w:rPr>
                <w:rFonts w:ascii="Arial" w:hAnsi="Arial" w:cs="Arial"/>
                <w:b/>
                <w:sz w:val="18"/>
                <w:szCs w:val="18"/>
                <w:u w:val="single"/>
                <w:lang w:val="fr-FR"/>
              </w:rPr>
              <w:t xml:space="preserve">des Caraïbes et du Pacifique </w:t>
            </w:r>
          </w:p>
          <w:p w14:paraId="38841E21" w14:textId="08DE80E7" w:rsidR="009D750B" w:rsidRPr="00651CDA" w:rsidRDefault="009D750B" w:rsidP="00442612">
            <w:pPr>
              <w:spacing w:line="245" w:lineRule="auto"/>
              <w:jc w:val="both"/>
              <w:rPr>
                <w:rFonts w:ascii="Arial" w:hAnsi="Arial" w:cs="Arial"/>
                <w:sz w:val="18"/>
                <w:szCs w:val="18"/>
                <w:lang w:val="fr-FR"/>
              </w:rPr>
            </w:pPr>
            <w:r w:rsidRPr="00651CDA">
              <w:rPr>
                <w:rFonts w:ascii="Arial" w:hAnsi="Arial" w:cs="Arial"/>
                <w:sz w:val="18"/>
                <w:szCs w:val="18"/>
                <w:lang w:val="fr-FR"/>
              </w:rPr>
              <w:t>Etude de démarrage de la Facilité Intra ACP pour les migrations-  Diagnostic institutionnel et négociation institutionnelle auprès des institutions régionales et de 12 pays pilotes..</w:t>
            </w:r>
            <w:r w:rsidR="00286445">
              <w:rPr>
                <w:rFonts w:ascii="Arial" w:hAnsi="Arial" w:cs="Arial"/>
                <w:sz w:val="18"/>
                <w:szCs w:val="18"/>
                <w:lang w:val="fr-FR"/>
              </w:rPr>
              <w:t>( Fid</w:t>
            </w:r>
            <w:r w:rsidR="003D31FA">
              <w:rPr>
                <w:rFonts w:ascii="Arial" w:hAnsi="Arial" w:cs="Arial"/>
                <w:sz w:val="18"/>
                <w:szCs w:val="18"/>
                <w:lang w:val="fr-FR"/>
              </w:rPr>
              <w:t>ji, Tonga, Papouasie Nouvelle Guinée, Timor Leste</w:t>
            </w:r>
            <w:r w:rsidR="005D5E5C">
              <w:rPr>
                <w:rFonts w:ascii="Arial" w:hAnsi="Arial" w:cs="Arial"/>
                <w:sz w:val="18"/>
                <w:szCs w:val="18"/>
                <w:lang w:val="fr-FR"/>
              </w:rPr>
              <w:t>,</w:t>
            </w:r>
            <w:r w:rsidR="008606F6">
              <w:rPr>
                <w:rFonts w:ascii="Arial" w:hAnsi="Arial" w:cs="Arial"/>
                <w:sz w:val="18"/>
                <w:szCs w:val="18"/>
                <w:lang w:val="fr-FR"/>
              </w:rPr>
              <w:t xml:space="preserve"> Gabon, Cameroun,</w:t>
            </w:r>
            <w:r w:rsidR="00087B45">
              <w:rPr>
                <w:rFonts w:ascii="Arial" w:hAnsi="Arial" w:cs="Arial"/>
                <w:sz w:val="18"/>
                <w:szCs w:val="18"/>
                <w:lang w:val="fr-FR"/>
              </w:rPr>
              <w:t xml:space="preserve"> Ethiopie, Kenya</w:t>
            </w:r>
            <w:r w:rsidR="008E5724">
              <w:rPr>
                <w:rFonts w:ascii="Arial" w:hAnsi="Arial" w:cs="Arial"/>
                <w:sz w:val="18"/>
                <w:szCs w:val="18"/>
                <w:lang w:val="fr-FR"/>
              </w:rPr>
              <w:t>,</w:t>
            </w:r>
            <w:r w:rsidR="00087B45">
              <w:rPr>
                <w:rFonts w:ascii="Arial" w:hAnsi="Arial" w:cs="Arial"/>
                <w:sz w:val="18"/>
                <w:szCs w:val="18"/>
                <w:lang w:val="fr-FR"/>
              </w:rPr>
              <w:t xml:space="preserve"> Trinidad </w:t>
            </w:r>
            <w:r w:rsidR="00C96235">
              <w:rPr>
                <w:rFonts w:ascii="Arial" w:hAnsi="Arial" w:cs="Arial"/>
                <w:sz w:val="18"/>
                <w:szCs w:val="18"/>
                <w:lang w:val="fr-FR"/>
              </w:rPr>
              <w:t>,</w:t>
            </w:r>
            <w:r w:rsidR="002B1CE2">
              <w:rPr>
                <w:rFonts w:ascii="Arial" w:hAnsi="Arial" w:cs="Arial"/>
                <w:sz w:val="18"/>
                <w:szCs w:val="18"/>
                <w:lang w:val="fr-FR"/>
              </w:rPr>
              <w:t>Haïti</w:t>
            </w:r>
            <w:r w:rsidR="00AC7044">
              <w:rPr>
                <w:rFonts w:ascii="Arial" w:hAnsi="Arial" w:cs="Arial"/>
                <w:sz w:val="18"/>
                <w:szCs w:val="18"/>
                <w:lang w:val="fr-FR"/>
              </w:rPr>
              <w:t>, Jama</w:t>
            </w:r>
            <w:r w:rsidR="002B1CE2">
              <w:rPr>
                <w:rFonts w:ascii="Arial" w:hAnsi="Arial" w:cs="Arial"/>
                <w:sz w:val="18"/>
                <w:szCs w:val="18"/>
                <w:lang w:val="fr-FR"/>
              </w:rPr>
              <w:t>ïque</w:t>
            </w:r>
            <w:r w:rsidR="003708D0">
              <w:rPr>
                <w:rFonts w:ascii="Arial" w:hAnsi="Arial" w:cs="Arial"/>
                <w:sz w:val="18"/>
                <w:szCs w:val="18"/>
                <w:lang w:val="fr-FR"/>
              </w:rPr>
              <w:t xml:space="preserve">, Guyana </w:t>
            </w:r>
            <w:r w:rsidR="002B1CE2">
              <w:rPr>
                <w:rFonts w:ascii="Arial" w:hAnsi="Arial" w:cs="Arial"/>
                <w:sz w:val="18"/>
                <w:szCs w:val="18"/>
                <w:lang w:val="fr-FR"/>
              </w:rPr>
              <w:t xml:space="preserve"> )</w:t>
            </w:r>
          </w:p>
          <w:p w14:paraId="3F849B33" w14:textId="77777777" w:rsidR="009D750B" w:rsidRPr="00651CDA" w:rsidRDefault="009D750B" w:rsidP="00442612">
            <w:pPr>
              <w:spacing w:line="245" w:lineRule="auto"/>
              <w:jc w:val="both"/>
              <w:rPr>
                <w:rFonts w:ascii="Arial" w:hAnsi="Arial" w:cs="Arial"/>
                <w:sz w:val="18"/>
                <w:szCs w:val="18"/>
                <w:lang w:val="fr-FR"/>
              </w:rPr>
            </w:pPr>
            <w:r w:rsidRPr="00651CDA">
              <w:rPr>
                <w:rFonts w:ascii="Arial" w:hAnsi="Arial" w:cs="Arial"/>
                <w:sz w:val="18"/>
                <w:szCs w:val="18"/>
                <w:lang w:val="fr-FR"/>
              </w:rPr>
              <w:t xml:space="preserve">Objectifs : </w:t>
            </w:r>
            <w:r w:rsidRPr="00651CDA">
              <w:rPr>
                <w:rFonts w:ascii="Arial" w:hAnsi="Arial" w:cs="Arial"/>
                <w:b/>
                <w:sz w:val="18"/>
                <w:szCs w:val="18"/>
                <w:u w:val="single"/>
                <w:lang w:val="fr-FR"/>
              </w:rPr>
              <w:t>Identifier l</w:t>
            </w:r>
            <w:r w:rsidR="00AF351B" w:rsidRPr="00651CDA">
              <w:rPr>
                <w:rFonts w:ascii="Arial" w:hAnsi="Arial" w:cs="Arial"/>
                <w:b/>
                <w:sz w:val="18"/>
                <w:szCs w:val="18"/>
                <w:u w:val="single"/>
                <w:lang w:val="fr-FR"/>
              </w:rPr>
              <w:t>es acteurs de la société civile</w:t>
            </w:r>
            <w:r w:rsidRPr="00651CDA">
              <w:rPr>
                <w:rFonts w:ascii="Arial" w:hAnsi="Arial" w:cs="Arial"/>
                <w:b/>
                <w:sz w:val="18"/>
                <w:szCs w:val="18"/>
                <w:u w:val="single"/>
                <w:lang w:val="fr-FR"/>
              </w:rPr>
              <w:t xml:space="preserve"> et jeter les bases des partenariats pour la mise en œuvre du processus</w:t>
            </w:r>
            <w:r w:rsidRPr="00651CDA">
              <w:rPr>
                <w:rFonts w:ascii="Arial" w:hAnsi="Arial" w:cs="Arial"/>
                <w:sz w:val="18"/>
                <w:szCs w:val="18"/>
                <w:lang w:val="fr-FR"/>
              </w:rPr>
              <w:t>.</w:t>
            </w:r>
          </w:p>
          <w:p w14:paraId="5D42CABE" w14:textId="77777777" w:rsidR="009D750B" w:rsidRPr="00651CDA" w:rsidRDefault="009D750B" w:rsidP="00442612">
            <w:pPr>
              <w:spacing w:line="245" w:lineRule="auto"/>
              <w:jc w:val="both"/>
              <w:rPr>
                <w:rFonts w:ascii="Arial" w:hAnsi="Arial" w:cs="Arial"/>
                <w:sz w:val="18"/>
                <w:szCs w:val="18"/>
                <w:lang w:val="fr-FR"/>
              </w:rPr>
            </w:pPr>
            <w:r w:rsidRPr="00651CDA">
              <w:rPr>
                <w:rFonts w:ascii="Arial" w:hAnsi="Arial" w:cs="Arial"/>
                <w:sz w:val="18"/>
                <w:szCs w:val="18"/>
                <w:lang w:val="fr-FR"/>
              </w:rPr>
              <w:t xml:space="preserve">Définir </w:t>
            </w:r>
            <w:r w:rsidRPr="00651CDA">
              <w:rPr>
                <w:rFonts w:ascii="Arial" w:hAnsi="Arial" w:cs="Arial"/>
                <w:b/>
                <w:bCs/>
                <w:sz w:val="18"/>
                <w:szCs w:val="18"/>
                <w:lang w:val="fr-FR"/>
              </w:rPr>
              <w:t>les institutions régionales et nationales mandatées comme points d’ancrage</w:t>
            </w:r>
            <w:r w:rsidRPr="00651CDA">
              <w:rPr>
                <w:rFonts w:ascii="Arial" w:hAnsi="Arial" w:cs="Arial"/>
                <w:sz w:val="18"/>
                <w:szCs w:val="18"/>
                <w:lang w:val="fr-FR"/>
              </w:rPr>
              <w:t xml:space="preserve"> pour les activités de facilité.</w:t>
            </w:r>
          </w:p>
          <w:p w14:paraId="6668C558" w14:textId="77777777" w:rsidR="009D750B" w:rsidRPr="00651CDA" w:rsidRDefault="009D750B" w:rsidP="00442612">
            <w:pPr>
              <w:spacing w:line="245" w:lineRule="auto"/>
              <w:jc w:val="both"/>
              <w:rPr>
                <w:rFonts w:ascii="Arial" w:hAnsi="Arial" w:cs="Arial"/>
                <w:sz w:val="18"/>
                <w:szCs w:val="18"/>
                <w:lang w:val="fr-FR"/>
              </w:rPr>
            </w:pPr>
            <w:r w:rsidRPr="00651CDA">
              <w:rPr>
                <w:rFonts w:ascii="Arial" w:hAnsi="Arial" w:cs="Arial"/>
                <w:sz w:val="18"/>
                <w:szCs w:val="18"/>
                <w:lang w:val="fr-FR"/>
              </w:rPr>
              <w:t>Identifier les représentants légitimes de la société civile pour participer au dialogue institutionnel</w:t>
            </w:r>
          </w:p>
          <w:p w14:paraId="5C67B781" w14:textId="77777777" w:rsidR="005C5716" w:rsidRPr="00651CDA" w:rsidRDefault="009D750B" w:rsidP="00442612">
            <w:pPr>
              <w:spacing w:line="245" w:lineRule="auto"/>
              <w:jc w:val="both"/>
              <w:rPr>
                <w:rFonts w:ascii="Arial" w:hAnsi="Arial" w:cs="Arial"/>
                <w:sz w:val="18"/>
                <w:szCs w:val="18"/>
                <w:lang w:val="fr-FR"/>
              </w:rPr>
            </w:pPr>
            <w:r w:rsidRPr="00651CDA">
              <w:rPr>
                <w:rFonts w:ascii="Arial" w:hAnsi="Arial" w:cs="Arial"/>
                <w:sz w:val="18"/>
                <w:szCs w:val="18"/>
                <w:lang w:val="fr-FR"/>
              </w:rPr>
              <w:t>Préparer des accords de partenariat entre le Groupe des</w:t>
            </w:r>
            <w:r w:rsidR="002A35FE" w:rsidRPr="00651CDA">
              <w:rPr>
                <w:rFonts w:ascii="Arial" w:hAnsi="Arial" w:cs="Arial"/>
                <w:sz w:val="18"/>
                <w:szCs w:val="18"/>
                <w:lang w:val="fr-FR"/>
              </w:rPr>
              <w:t xml:space="preserve"> Etats ACP et les institutions </w:t>
            </w:r>
            <w:r w:rsidRPr="00651CDA">
              <w:rPr>
                <w:rFonts w:ascii="Arial" w:hAnsi="Arial" w:cs="Arial"/>
                <w:sz w:val="18"/>
                <w:szCs w:val="18"/>
                <w:lang w:val="fr-FR"/>
              </w:rPr>
              <w:t>régionales mandatées et avec les ministères et institutions nationales mandatées.</w:t>
            </w:r>
          </w:p>
        </w:tc>
      </w:tr>
      <w:tr w:rsidR="00442612" w:rsidRPr="00C54888" w14:paraId="03E9DAA5" w14:textId="77777777" w:rsidTr="008862B7">
        <w:trPr>
          <w:trHeight w:val="323"/>
        </w:trPr>
        <w:tc>
          <w:tcPr>
            <w:tcW w:w="513" w:type="pct"/>
          </w:tcPr>
          <w:p w14:paraId="67415886" w14:textId="77777777" w:rsidR="009F4196" w:rsidRDefault="009F4196" w:rsidP="00442612">
            <w:pPr>
              <w:spacing w:line="245" w:lineRule="auto"/>
              <w:jc w:val="both"/>
              <w:rPr>
                <w:rFonts w:ascii="Arial" w:hAnsi="Arial" w:cs="Arial"/>
                <w:b/>
                <w:sz w:val="18"/>
                <w:szCs w:val="18"/>
                <w:lang w:val="fr-FR"/>
              </w:rPr>
            </w:pPr>
            <w:r w:rsidRPr="00C54888">
              <w:rPr>
                <w:rFonts w:ascii="Arial" w:hAnsi="Arial" w:cs="Arial"/>
                <w:sz w:val="18"/>
                <w:szCs w:val="18"/>
                <w:lang w:val="fr-FR"/>
              </w:rPr>
              <w:t>Décembre 2007</w:t>
            </w:r>
            <w:r w:rsidR="00142A23" w:rsidRPr="00C54888">
              <w:rPr>
                <w:rFonts w:ascii="Arial" w:hAnsi="Arial" w:cs="Arial"/>
                <w:sz w:val="18"/>
                <w:szCs w:val="18"/>
                <w:lang w:val="fr-FR"/>
              </w:rPr>
              <w:t xml:space="preserve"> – Février 2008</w:t>
            </w:r>
            <w:r w:rsidR="005C3E05" w:rsidRPr="00C54888">
              <w:rPr>
                <w:rFonts w:ascii="Arial" w:hAnsi="Arial" w:cs="Arial"/>
                <w:b/>
                <w:sz w:val="18"/>
                <w:szCs w:val="18"/>
                <w:lang w:val="fr-FR"/>
              </w:rPr>
              <w:t xml:space="preserve"> Réf. 7</w:t>
            </w:r>
          </w:p>
          <w:p w14:paraId="50EDF74D" w14:textId="77777777" w:rsidR="00ED1697" w:rsidRPr="00C54888" w:rsidRDefault="00ED1697" w:rsidP="00442612">
            <w:pPr>
              <w:spacing w:line="245" w:lineRule="auto"/>
              <w:jc w:val="both"/>
              <w:rPr>
                <w:rFonts w:ascii="Arial" w:hAnsi="Arial" w:cs="Arial"/>
                <w:sz w:val="18"/>
                <w:szCs w:val="18"/>
                <w:lang w:val="fr-FR"/>
              </w:rPr>
            </w:pPr>
          </w:p>
        </w:tc>
        <w:tc>
          <w:tcPr>
            <w:tcW w:w="385" w:type="pct"/>
          </w:tcPr>
          <w:p w14:paraId="54353105" w14:textId="77777777" w:rsidR="009F4196" w:rsidRPr="00C54888" w:rsidRDefault="009F4196" w:rsidP="00442612">
            <w:pPr>
              <w:spacing w:line="245" w:lineRule="auto"/>
              <w:jc w:val="both"/>
              <w:rPr>
                <w:rFonts w:ascii="Arial" w:hAnsi="Arial" w:cs="Arial"/>
                <w:b/>
                <w:sz w:val="18"/>
                <w:szCs w:val="18"/>
                <w:lang w:val="fr-FR"/>
              </w:rPr>
            </w:pPr>
            <w:r w:rsidRPr="00C54888">
              <w:rPr>
                <w:rFonts w:ascii="Arial" w:hAnsi="Arial" w:cs="Arial"/>
                <w:b/>
                <w:sz w:val="18"/>
                <w:szCs w:val="18"/>
                <w:lang w:val="fr-FR"/>
              </w:rPr>
              <w:t>Malawi</w:t>
            </w:r>
          </w:p>
        </w:tc>
        <w:tc>
          <w:tcPr>
            <w:tcW w:w="570" w:type="pct"/>
          </w:tcPr>
          <w:p w14:paraId="17A663D0" w14:textId="77777777" w:rsidR="000B0E6F" w:rsidRPr="00C54888" w:rsidRDefault="000B0E6F" w:rsidP="00442612">
            <w:pPr>
              <w:spacing w:line="245" w:lineRule="auto"/>
              <w:jc w:val="both"/>
              <w:rPr>
                <w:rFonts w:ascii="Arial" w:hAnsi="Arial" w:cs="Arial"/>
                <w:sz w:val="18"/>
                <w:szCs w:val="18"/>
                <w:lang w:val="fr-FR"/>
              </w:rPr>
            </w:pPr>
            <w:r w:rsidRPr="00C54888">
              <w:rPr>
                <w:rFonts w:ascii="Arial" w:hAnsi="Arial" w:cs="Arial"/>
                <w:b/>
                <w:sz w:val="18"/>
                <w:szCs w:val="18"/>
                <w:lang w:val="fr-FR"/>
              </w:rPr>
              <w:t>Commission Européenne</w:t>
            </w:r>
            <w:r w:rsidRPr="00C54888">
              <w:rPr>
                <w:rFonts w:ascii="Arial" w:hAnsi="Arial" w:cs="Arial"/>
                <w:sz w:val="18"/>
                <w:szCs w:val="18"/>
                <w:lang w:val="fr-FR"/>
              </w:rPr>
              <w:t xml:space="preserve"> </w:t>
            </w:r>
            <w:r w:rsidR="000A0FEF" w:rsidRPr="00C54888">
              <w:rPr>
                <w:rFonts w:ascii="Arial" w:hAnsi="Arial" w:cs="Arial"/>
                <w:b/>
                <w:sz w:val="18"/>
                <w:szCs w:val="18"/>
                <w:lang w:val="fr-FR"/>
              </w:rPr>
              <w:t>FED</w:t>
            </w:r>
          </w:p>
          <w:p w14:paraId="654FD19E" w14:textId="77777777" w:rsidR="009F4196" w:rsidRPr="00C54888" w:rsidRDefault="009F4196" w:rsidP="00442612">
            <w:pPr>
              <w:spacing w:line="245" w:lineRule="auto"/>
              <w:jc w:val="both"/>
              <w:rPr>
                <w:rFonts w:ascii="Arial" w:hAnsi="Arial" w:cs="Arial"/>
                <w:sz w:val="18"/>
                <w:szCs w:val="18"/>
                <w:lang w:val="fr-FR"/>
              </w:rPr>
            </w:pPr>
            <w:r w:rsidRPr="00C54888">
              <w:rPr>
                <w:rFonts w:ascii="Arial" w:hAnsi="Arial" w:cs="Arial"/>
                <w:sz w:val="18"/>
                <w:szCs w:val="18"/>
                <w:lang w:val="fr-FR"/>
              </w:rPr>
              <w:t>GDSI</w:t>
            </w:r>
          </w:p>
          <w:p w14:paraId="422976EF" w14:textId="77777777" w:rsidR="00F5666C" w:rsidRPr="00C54888" w:rsidRDefault="00F5666C" w:rsidP="00442612">
            <w:pPr>
              <w:spacing w:line="245" w:lineRule="auto"/>
              <w:jc w:val="both"/>
              <w:rPr>
                <w:rFonts w:ascii="Arial" w:hAnsi="Arial" w:cs="Arial"/>
                <w:sz w:val="18"/>
                <w:szCs w:val="18"/>
                <w:lang w:val="fr-FR"/>
              </w:rPr>
            </w:pPr>
            <w:r w:rsidRPr="00C54888">
              <w:rPr>
                <w:rFonts w:ascii="Arial" w:hAnsi="Arial" w:cs="Arial"/>
                <w:sz w:val="18"/>
                <w:szCs w:val="18"/>
                <w:lang w:val="fr-FR"/>
              </w:rPr>
              <w:t>Mrs Siobhan Dee</w:t>
            </w:r>
          </w:p>
          <w:p w14:paraId="4BC4952D" w14:textId="77777777" w:rsidR="00F5666C" w:rsidRPr="00C54888" w:rsidRDefault="000B0E6F" w:rsidP="00442612">
            <w:pPr>
              <w:spacing w:line="245" w:lineRule="auto"/>
              <w:jc w:val="both"/>
              <w:rPr>
                <w:rFonts w:ascii="Arial" w:hAnsi="Arial" w:cs="Arial"/>
                <w:sz w:val="18"/>
                <w:szCs w:val="18"/>
                <w:lang w:val="fr-FR"/>
              </w:rPr>
            </w:pPr>
            <w:hyperlink r:id="rId18" w:history="1">
              <w:r w:rsidRPr="00C54888">
                <w:rPr>
                  <w:rStyle w:val="Lienhypertexte"/>
                  <w:rFonts w:ascii="Arial" w:hAnsi="Arial" w:cs="Arial"/>
                  <w:sz w:val="18"/>
                  <w:szCs w:val="18"/>
                  <w:lang w:val="fr-FR"/>
                </w:rPr>
                <w:t>Siobhan.dee@gdsi.ie</w:t>
              </w:r>
            </w:hyperlink>
            <w:r w:rsidRPr="00C54888">
              <w:rPr>
                <w:rFonts w:ascii="Arial" w:hAnsi="Arial" w:cs="Arial"/>
                <w:sz w:val="18"/>
                <w:szCs w:val="18"/>
                <w:lang w:val="fr-FR"/>
              </w:rPr>
              <w:t xml:space="preserve"> </w:t>
            </w:r>
          </w:p>
        </w:tc>
        <w:tc>
          <w:tcPr>
            <w:tcW w:w="498" w:type="pct"/>
          </w:tcPr>
          <w:p w14:paraId="4F9BBDD5" w14:textId="77777777" w:rsidR="009F4196" w:rsidRDefault="00F5666C" w:rsidP="00442612">
            <w:pPr>
              <w:spacing w:line="245" w:lineRule="auto"/>
              <w:jc w:val="both"/>
              <w:rPr>
                <w:rFonts w:ascii="Arial" w:hAnsi="Arial" w:cs="Arial"/>
                <w:b/>
                <w:sz w:val="18"/>
                <w:szCs w:val="18"/>
                <w:lang w:val="fr-FR"/>
              </w:rPr>
            </w:pPr>
            <w:r w:rsidRPr="00C54888">
              <w:rPr>
                <w:rFonts w:ascii="Arial" w:hAnsi="Arial" w:cs="Arial"/>
                <w:b/>
                <w:sz w:val="18"/>
                <w:szCs w:val="18"/>
                <w:lang w:val="fr-FR"/>
              </w:rPr>
              <w:t xml:space="preserve">Chef de mission </w:t>
            </w:r>
          </w:p>
          <w:p w14:paraId="24CE7018" w14:textId="77777777" w:rsidR="00681676" w:rsidRPr="00C54888" w:rsidRDefault="00681676" w:rsidP="00442612">
            <w:pPr>
              <w:spacing w:line="245" w:lineRule="auto"/>
              <w:jc w:val="both"/>
              <w:rPr>
                <w:rFonts w:ascii="Arial" w:hAnsi="Arial" w:cs="Arial"/>
                <w:b/>
                <w:sz w:val="18"/>
                <w:szCs w:val="18"/>
                <w:lang w:val="fr-FR"/>
              </w:rPr>
            </w:pPr>
            <w:r>
              <w:rPr>
                <w:rFonts w:ascii="Arial" w:hAnsi="Arial" w:cs="Arial"/>
                <w:b/>
                <w:sz w:val="18"/>
                <w:szCs w:val="18"/>
                <w:lang w:val="fr-FR"/>
              </w:rPr>
              <w:t>FED</w:t>
            </w:r>
          </w:p>
        </w:tc>
        <w:tc>
          <w:tcPr>
            <w:tcW w:w="3034" w:type="pct"/>
          </w:tcPr>
          <w:p w14:paraId="1EAF08C9" w14:textId="77777777" w:rsidR="006B5B4E" w:rsidRPr="000A2849" w:rsidRDefault="00BD7BCD" w:rsidP="00442612">
            <w:pPr>
              <w:spacing w:line="245" w:lineRule="auto"/>
              <w:jc w:val="both"/>
              <w:rPr>
                <w:rFonts w:ascii="Arial" w:hAnsi="Arial" w:cs="Arial"/>
                <w:b/>
                <w:sz w:val="18"/>
                <w:szCs w:val="18"/>
                <w:lang w:val="fr-FR"/>
              </w:rPr>
            </w:pPr>
            <w:r w:rsidRPr="00681676">
              <w:rPr>
                <w:rFonts w:ascii="Arial" w:hAnsi="Arial" w:cs="Arial"/>
                <w:b/>
                <w:sz w:val="18"/>
                <w:szCs w:val="18"/>
                <w:u w:val="single"/>
                <w:lang w:val="fr-FR"/>
              </w:rPr>
              <w:t>Evaluation finale de</w:t>
            </w:r>
            <w:r w:rsidRPr="00681676">
              <w:rPr>
                <w:rFonts w:ascii="Arial" w:hAnsi="Arial" w:cs="Arial"/>
                <w:sz w:val="18"/>
                <w:szCs w:val="18"/>
                <w:u w:val="single"/>
                <w:lang w:val="fr-FR"/>
              </w:rPr>
              <w:t xml:space="preserve"> </w:t>
            </w:r>
            <w:r w:rsidRPr="00681676">
              <w:rPr>
                <w:rFonts w:ascii="Arial" w:hAnsi="Arial" w:cs="Arial"/>
                <w:b/>
                <w:sz w:val="18"/>
                <w:szCs w:val="18"/>
                <w:u w:val="single"/>
                <w:lang w:val="fr-FR"/>
              </w:rPr>
              <w:t>l’appui à la</w:t>
            </w:r>
            <w:r w:rsidRPr="00681676">
              <w:rPr>
                <w:rFonts w:ascii="Arial" w:hAnsi="Arial" w:cs="Arial"/>
                <w:sz w:val="18"/>
                <w:szCs w:val="18"/>
                <w:u w:val="single"/>
                <w:lang w:val="fr-FR"/>
              </w:rPr>
              <w:t xml:space="preserve"> </w:t>
            </w:r>
            <w:r w:rsidR="000A0FEF" w:rsidRPr="00681676">
              <w:rPr>
                <w:rFonts w:ascii="Arial" w:hAnsi="Arial" w:cs="Arial"/>
                <w:b/>
                <w:sz w:val="18"/>
                <w:szCs w:val="18"/>
                <w:u w:val="single"/>
                <w:lang w:val="fr-FR"/>
              </w:rPr>
              <w:t xml:space="preserve">Gestion </w:t>
            </w:r>
            <w:r w:rsidR="00C52F2E" w:rsidRPr="00681676">
              <w:rPr>
                <w:rFonts w:ascii="Arial" w:hAnsi="Arial" w:cs="Arial"/>
                <w:b/>
                <w:sz w:val="18"/>
                <w:szCs w:val="18"/>
                <w:u w:val="single"/>
                <w:lang w:val="fr-FR"/>
              </w:rPr>
              <w:t>de Finances</w:t>
            </w:r>
            <w:r w:rsidR="00C52F2E" w:rsidRPr="00681676">
              <w:rPr>
                <w:rFonts w:ascii="Arial" w:hAnsi="Arial" w:cs="Arial"/>
                <w:sz w:val="18"/>
                <w:szCs w:val="18"/>
                <w:u w:val="single"/>
                <w:lang w:val="fr-FR"/>
              </w:rPr>
              <w:t xml:space="preserve"> </w:t>
            </w:r>
            <w:r w:rsidRPr="00681676">
              <w:rPr>
                <w:rFonts w:ascii="Arial" w:hAnsi="Arial" w:cs="Arial"/>
                <w:sz w:val="18"/>
                <w:szCs w:val="18"/>
                <w:u w:val="single"/>
                <w:lang w:val="fr-FR"/>
              </w:rPr>
              <w:t xml:space="preserve">et à la politique de coordination mise en </w:t>
            </w:r>
            <w:r w:rsidR="006A13FB" w:rsidRPr="00681676">
              <w:rPr>
                <w:rFonts w:ascii="Arial" w:hAnsi="Arial" w:cs="Arial"/>
                <w:sz w:val="18"/>
                <w:szCs w:val="18"/>
                <w:u w:val="single"/>
                <w:lang w:val="fr-FR"/>
              </w:rPr>
              <w:t xml:space="preserve">œuvre par le </w:t>
            </w:r>
            <w:r w:rsidR="006A13FB" w:rsidRPr="00681676">
              <w:rPr>
                <w:rFonts w:ascii="Arial" w:hAnsi="Arial" w:cs="Arial"/>
                <w:b/>
                <w:sz w:val="18"/>
                <w:szCs w:val="18"/>
                <w:u w:val="single"/>
                <w:lang w:val="fr-FR"/>
              </w:rPr>
              <w:t>Ministère des Finan</w:t>
            </w:r>
            <w:r w:rsidRPr="00681676">
              <w:rPr>
                <w:rFonts w:ascii="Arial" w:hAnsi="Arial" w:cs="Arial"/>
                <w:b/>
                <w:sz w:val="18"/>
                <w:szCs w:val="18"/>
                <w:u w:val="single"/>
                <w:lang w:val="fr-FR"/>
              </w:rPr>
              <w:t xml:space="preserve">ces </w:t>
            </w:r>
            <w:r w:rsidRPr="00681676">
              <w:rPr>
                <w:rFonts w:ascii="Arial" w:hAnsi="Arial" w:cs="Arial"/>
                <w:sz w:val="18"/>
                <w:szCs w:val="18"/>
                <w:u w:val="single"/>
                <w:lang w:val="fr-FR"/>
              </w:rPr>
              <w:t xml:space="preserve">du Malawi  </w:t>
            </w:r>
            <w:r w:rsidRPr="000A2849">
              <w:rPr>
                <w:rFonts w:ascii="Arial" w:hAnsi="Arial" w:cs="Arial"/>
                <w:sz w:val="18"/>
                <w:szCs w:val="18"/>
                <w:lang w:val="fr-FR"/>
              </w:rPr>
              <w:t>et par le Conseil national pour l’économie</w:t>
            </w:r>
            <w:r w:rsidR="00DA1A38" w:rsidRPr="000A2849">
              <w:rPr>
                <w:rFonts w:ascii="Arial" w:hAnsi="Arial" w:cs="Arial"/>
                <w:sz w:val="18"/>
                <w:szCs w:val="18"/>
                <w:lang w:val="fr-FR"/>
              </w:rPr>
              <w:t xml:space="preserve"> dans</w:t>
            </w:r>
            <w:r w:rsidRPr="000A2849">
              <w:rPr>
                <w:rFonts w:ascii="Arial" w:hAnsi="Arial" w:cs="Arial"/>
                <w:sz w:val="18"/>
                <w:szCs w:val="18"/>
                <w:lang w:val="fr-FR"/>
              </w:rPr>
              <w:t xml:space="preserve"> le cadre du </w:t>
            </w:r>
            <w:r w:rsidRPr="000A2849">
              <w:rPr>
                <w:rFonts w:ascii="Arial" w:hAnsi="Arial" w:cs="Arial"/>
                <w:b/>
                <w:sz w:val="18"/>
                <w:szCs w:val="18"/>
                <w:lang w:val="fr-FR"/>
              </w:rPr>
              <w:t>FED</w:t>
            </w:r>
            <w:r w:rsidRPr="000A2849">
              <w:rPr>
                <w:rFonts w:ascii="Arial" w:hAnsi="Arial" w:cs="Arial"/>
                <w:sz w:val="18"/>
                <w:szCs w:val="18"/>
                <w:lang w:val="fr-FR"/>
              </w:rPr>
              <w:t>.</w:t>
            </w:r>
            <w:r w:rsidR="006A13FB" w:rsidRPr="000A2849">
              <w:rPr>
                <w:rFonts w:ascii="Arial" w:hAnsi="Arial" w:cs="Arial"/>
                <w:sz w:val="18"/>
                <w:szCs w:val="18"/>
                <w:lang w:val="fr-FR"/>
              </w:rPr>
              <w:t xml:space="preserve"> Coordination économique pour  stratégie de </w:t>
            </w:r>
            <w:r w:rsidR="006A13FB" w:rsidRPr="000A2849">
              <w:rPr>
                <w:rFonts w:ascii="Arial" w:hAnsi="Arial" w:cs="Arial"/>
                <w:b/>
                <w:sz w:val="18"/>
                <w:szCs w:val="18"/>
                <w:lang w:val="fr-FR"/>
              </w:rPr>
              <w:t>réduction de la pauvreté</w:t>
            </w:r>
            <w:r w:rsidR="000A0FEF" w:rsidRPr="000A2849">
              <w:rPr>
                <w:rFonts w:ascii="Arial" w:hAnsi="Arial" w:cs="Arial"/>
                <w:b/>
                <w:sz w:val="18"/>
                <w:szCs w:val="18"/>
                <w:lang w:val="fr-FR"/>
              </w:rPr>
              <w:t>;</w:t>
            </w:r>
            <w:r w:rsidR="008D23D2" w:rsidRPr="000A2849">
              <w:rPr>
                <w:rFonts w:ascii="Arial" w:hAnsi="Arial" w:cs="Arial"/>
                <w:b/>
                <w:sz w:val="18"/>
                <w:szCs w:val="18"/>
                <w:lang w:val="fr-FR"/>
              </w:rPr>
              <w:t xml:space="preserve"> Réforme des finances publiques -</w:t>
            </w:r>
            <w:r w:rsidR="00073F1B" w:rsidRPr="000A2849">
              <w:rPr>
                <w:rFonts w:ascii="Arial" w:hAnsi="Arial" w:cs="Arial"/>
                <w:b/>
                <w:sz w:val="18"/>
                <w:szCs w:val="18"/>
                <w:lang w:val="fr-FR"/>
              </w:rPr>
              <w:t xml:space="preserve"> </w:t>
            </w:r>
            <w:r w:rsidR="00CE0684" w:rsidRPr="000A2849">
              <w:rPr>
                <w:rFonts w:ascii="Arial" w:hAnsi="Arial" w:cs="Arial"/>
                <w:b/>
                <w:sz w:val="18"/>
                <w:szCs w:val="18"/>
                <w:lang w:val="fr-FR"/>
              </w:rPr>
              <w:t xml:space="preserve">Décentralisation et appui à la </w:t>
            </w:r>
            <w:r w:rsidR="000A0FEF" w:rsidRPr="000A2849">
              <w:rPr>
                <w:rFonts w:ascii="Arial" w:hAnsi="Arial" w:cs="Arial"/>
                <w:b/>
                <w:sz w:val="18"/>
                <w:szCs w:val="18"/>
                <w:lang w:val="fr-FR"/>
              </w:rPr>
              <w:t xml:space="preserve">Gestion </w:t>
            </w:r>
            <w:r w:rsidR="000A0FEF" w:rsidRPr="00444D17">
              <w:rPr>
                <w:rFonts w:ascii="Arial" w:hAnsi="Arial" w:cs="Arial"/>
                <w:b/>
                <w:sz w:val="18"/>
                <w:szCs w:val="18"/>
                <w:lang w:val="fr-FR"/>
              </w:rPr>
              <w:t>Financière</w:t>
            </w:r>
            <w:r w:rsidR="000A0FEF" w:rsidRPr="00444D17">
              <w:rPr>
                <w:rStyle w:val="shorttext"/>
                <w:rFonts w:ascii="Arial" w:hAnsi="Arial" w:cs="Arial"/>
                <w:sz w:val="18"/>
                <w:szCs w:val="18"/>
                <w:shd w:val="clear" w:color="auto" w:fill="EBEFF9"/>
                <w:lang w:val="fr-FR"/>
              </w:rPr>
              <w:t xml:space="preserve"> </w:t>
            </w:r>
            <w:r w:rsidR="000207C3" w:rsidRPr="00444D17">
              <w:rPr>
                <w:rFonts w:ascii="Arial" w:hAnsi="Arial" w:cs="Arial"/>
                <w:b/>
                <w:sz w:val="18"/>
                <w:szCs w:val="18"/>
                <w:lang w:val="fr-FR"/>
              </w:rPr>
              <w:t>locale</w:t>
            </w:r>
            <w:r w:rsidR="006B5B4E" w:rsidRPr="00444D17">
              <w:rPr>
                <w:rFonts w:ascii="Arial" w:hAnsi="Arial" w:cs="Arial"/>
                <w:b/>
                <w:sz w:val="18"/>
                <w:szCs w:val="18"/>
                <w:lang w:val="fr-FR"/>
              </w:rPr>
              <w:t>-</w:t>
            </w:r>
            <w:r w:rsidR="00073F1B" w:rsidRPr="00444D17">
              <w:rPr>
                <w:rFonts w:ascii="Arial" w:hAnsi="Arial" w:cs="Arial"/>
                <w:b/>
                <w:sz w:val="18"/>
                <w:szCs w:val="18"/>
                <w:lang w:val="fr-FR"/>
              </w:rPr>
              <w:t xml:space="preserve"> </w:t>
            </w:r>
            <w:r w:rsidR="006B5B4E" w:rsidRPr="00444D17">
              <w:rPr>
                <w:rFonts w:ascii="Arial" w:hAnsi="Arial" w:cs="Arial"/>
                <w:b/>
                <w:sz w:val="18"/>
                <w:szCs w:val="18"/>
                <w:lang w:val="fr-FR"/>
              </w:rPr>
              <w:t xml:space="preserve">Revue CDMT   et PPBS </w:t>
            </w:r>
            <w:r w:rsidR="001D57D3" w:rsidRPr="00444D17">
              <w:rPr>
                <w:rFonts w:ascii="Arial" w:hAnsi="Arial" w:cs="Arial"/>
                <w:b/>
                <w:sz w:val="18"/>
                <w:szCs w:val="18"/>
                <w:lang w:val="fr-FR"/>
              </w:rPr>
              <w:t>– Système d’information  et de gestion  appliqué aux finances publiques</w:t>
            </w:r>
            <w:r w:rsidR="00157D73" w:rsidRPr="00444D17">
              <w:rPr>
                <w:rFonts w:ascii="Arial" w:hAnsi="Arial" w:cs="Arial"/>
                <w:b/>
                <w:sz w:val="18"/>
                <w:szCs w:val="18"/>
                <w:lang w:val="fr-FR"/>
              </w:rPr>
              <w:t xml:space="preserve"> pour l’appui budgétaire</w:t>
            </w:r>
            <w:r w:rsidR="001D57D3" w:rsidRPr="00157D73">
              <w:rPr>
                <w:rFonts w:ascii="Arial" w:hAnsi="Arial" w:cs="Arial"/>
                <w:b/>
                <w:sz w:val="18"/>
                <w:szCs w:val="18"/>
                <w:highlight w:val="yellow"/>
                <w:lang w:val="fr-FR"/>
              </w:rPr>
              <w:t>.</w:t>
            </w:r>
          </w:p>
          <w:p w14:paraId="3BF0C61C" w14:textId="77777777" w:rsidR="009F4196" w:rsidRPr="000A2849" w:rsidRDefault="000A0FEF" w:rsidP="00442612">
            <w:pPr>
              <w:spacing w:line="245" w:lineRule="auto"/>
              <w:jc w:val="both"/>
              <w:rPr>
                <w:rFonts w:ascii="Arial" w:hAnsi="Arial" w:cs="Arial"/>
                <w:sz w:val="18"/>
                <w:szCs w:val="18"/>
                <w:lang w:val="fr-FR"/>
              </w:rPr>
            </w:pPr>
            <w:r w:rsidRPr="000A2849">
              <w:rPr>
                <w:rFonts w:ascii="Arial" w:hAnsi="Arial" w:cs="Arial"/>
                <w:b/>
                <w:sz w:val="18"/>
                <w:szCs w:val="18"/>
                <w:lang w:val="fr-FR"/>
              </w:rPr>
              <w:t>D</w:t>
            </w:r>
            <w:r w:rsidR="003A4EF9" w:rsidRPr="000A2849">
              <w:rPr>
                <w:rFonts w:ascii="Arial" w:hAnsi="Arial" w:cs="Arial"/>
                <w:b/>
                <w:sz w:val="18"/>
                <w:szCs w:val="18"/>
                <w:lang w:val="fr-FR"/>
              </w:rPr>
              <w:t>éveloppement local et appui aux collectivités territoriales</w:t>
            </w:r>
            <w:r w:rsidRPr="000A2849">
              <w:rPr>
                <w:rFonts w:ascii="Arial" w:hAnsi="Arial" w:cs="Arial"/>
                <w:sz w:val="18"/>
                <w:szCs w:val="18"/>
                <w:lang w:val="fr-FR"/>
              </w:rPr>
              <w:t>;</w:t>
            </w:r>
            <w:r w:rsidR="00F51B9C" w:rsidRPr="000A2849">
              <w:rPr>
                <w:rFonts w:ascii="Arial" w:hAnsi="Arial" w:cs="Arial"/>
                <w:sz w:val="18"/>
                <w:szCs w:val="18"/>
                <w:lang w:val="fr-FR"/>
              </w:rPr>
              <w:t xml:space="preserve"> </w:t>
            </w:r>
            <w:r w:rsidR="00F51B9C" w:rsidRPr="000A2849">
              <w:rPr>
                <w:rFonts w:ascii="Arial" w:hAnsi="Arial" w:cs="Arial"/>
                <w:b/>
                <w:sz w:val="18"/>
                <w:szCs w:val="18"/>
                <w:lang w:val="fr-FR"/>
              </w:rPr>
              <w:t>Appui aux organisation</w:t>
            </w:r>
            <w:r w:rsidR="00352DDB" w:rsidRPr="000A2849">
              <w:rPr>
                <w:rFonts w:ascii="Arial" w:hAnsi="Arial" w:cs="Arial"/>
                <w:b/>
                <w:sz w:val="18"/>
                <w:szCs w:val="18"/>
                <w:lang w:val="fr-FR"/>
              </w:rPr>
              <w:t>s</w:t>
            </w:r>
            <w:r w:rsidR="00F51B9C" w:rsidRPr="000A2849">
              <w:rPr>
                <w:rFonts w:ascii="Arial" w:hAnsi="Arial" w:cs="Arial"/>
                <w:b/>
                <w:sz w:val="18"/>
                <w:szCs w:val="18"/>
                <w:lang w:val="fr-FR"/>
              </w:rPr>
              <w:t xml:space="preserve"> de la société civile OSC ;</w:t>
            </w:r>
            <w:r w:rsidR="00073F1B" w:rsidRPr="000A2849">
              <w:rPr>
                <w:rFonts w:ascii="Arial" w:hAnsi="Arial" w:cs="Arial"/>
                <w:sz w:val="18"/>
                <w:szCs w:val="18"/>
                <w:lang w:val="fr-FR"/>
              </w:rPr>
              <w:t xml:space="preserve"> </w:t>
            </w:r>
            <w:r w:rsidR="00443C73" w:rsidRPr="000A2849">
              <w:rPr>
                <w:rFonts w:ascii="Arial" w:hAnsi="Arial" w:cs="Arial"/>
                <w:sz w:val="18"/>
                <w:szCs w:val="18"/>
                <w:lang w:val="fr-FR"/>
              </w:rPr>
              <w:t xml:space="preserve">Mécanismes de Financement des collectivités territoriales ; </w:t>
            </w:r>
            <w:r w:rsidR="00FC3FEC" w:rsidRPr="000A2849">
              <w:rPr>
                <w:rFonts w:ascii="Arial" w:hAnsi="Arial" w:cs="Arial"/>
                <w:sz w:val="18"/>
                <w:szCs w:val="18"/>
                <w:lang w:val="fr-FR"/>
              </w:rPr>
              <w:t xml:space="preserve">Revue des indicateurs et du </w:t>
            </w:r>
            <w:r w:rsidRPr="000A2849">
              <w:rPr>
                <w:rFonts w:ascii="Arial" w:hAnsi="Arial" w:cs="Arial"/>
                <w:b/>
                <w:sz w:val="18"/>
                <w:szCs w:val="18"/>
                <w:lang w:val="fr-FR"/>
              </w:rPr>
              <w:t>Cadre L</w:t>
            </w:r>
            <w:r w:rsidR="00FC3FEC" w:rsidRPr="000A2849">
              <w:rPr>
                <w:rFonts w:ascii="Arial" w:hAnsi="Arial" w:cs="Arial"/>
                <w:b/>
                <w:sz w:val="18"/>
                <w:szCs w:val="18"/>
                <w:lang w:val="fr-FR"/>
              </w:rPr>
              <w:t>ogique</w:t>
            </w:r>
            <w:r w:rsidRPr="000A2849">
              <w:rPr>
                <w:rFonts w:ascii="Arial" w:hAnsi="Arial" w:cs="Arial"/>
                <w:b/>
                <w:sz w:val="18"/>
                <w:szCs w:val="18"/>
                <w:lang w:val="fr-FR"/>
              </w:rPr>
              <w:t>;</w:t>
            </w:r>
            <w:r w:rsidR="00352DDB" w:rsidRPr="000A2849">
              <w:rPr>
                <w:rFonts w:ascii="Arial" w:hAnsi="Arial" w:cs="Arial"/>
                <w:b/>
                <w:sz w:val="18"/>
                <w:szCs w:val="18"/>
                <w:lang w:val="fr-FR"/>
              </w:rPr>
              <w:t xml:space="preserve"> revue des  DPs ;</w:t>
            </w:r>
            <w:r w:rsidR="00073F1B" w:rsidRPr="000A2849">
              <w:rPr>
                <w:rFonts w:ascii="Arial" w:hAnsi="Arial" w:cs="Arial"/>
                <w:b/>
                <w:sz w:val="18"/>
                <w:szCs w:val="18"/>
                <w:lang w:val="fr-FR"/>
              </w:rPr>
              <w:t xml:space="preserve"> </w:t>
            </w:r>
            <w:r w:rsidR="00FC3FEC" w:rsidRPr="000A2849">
              <w:rPr>
                <w:rFonts w:ascii="Arial" w:hAnsi="Arial" w:cs="Arial"/>
                <w:sz w:val="18"/>
                <w:szCs w:val="18"/>
                <w:lang w:val="fr-FR"/>
              </w:rPr>
              <w:t xml:space="preserve">Analyse des </w:t>
            </w:r>
            <w:r w:rsidR="00FC3FEC" w:rsidRPr="000A2849">
              <w:rPr>
                <w:rFonts w:ascii="Arial" w:hAnsi="Arial" w:cs="Arial"/>
                <w:b/>
                <w:sz w:val="18"/>
                <w:szCs w:val="18"/>
                <w:lang w:val="fr-FR"/>
              </w:rPr>
              <w:t>impacts économiques et sociaux</w:t>
            </w:r>
            <w:r w:rsidRPr="000A2849">
              <w:rPr>
                <w:rFonts w:ascii="Arial" w:hAnsi="Arial" w:cs="Arial"/>
                <w:sz w:val="18"/>
                <w:szCs w:val="18"/>
                <w:lang w:val="fr-FR"/>
              </w:rPr>
              <w:t>;</w:t>
            </w:r>
            <w:r w:rsidR="00073F1B" w:rsidRPr="000A2849">
              <w:rPr>
                <w:rFonts w:ascii="Arial" w:hAnsi="Arial" w:cs="Arial"/>
                <w:sz w:val="18"/>
                <w:szCs w:val="18"/>
                <w:lang w:val="fr-FR"/>
              </w:rPr>
              <w:t xml:space="preserve"> </w:t>
            </w:r>
            <w:r w:rsidRPr="000A2849">
              <w:rPr>
                <w:rFonts w:ascii="Arial" w:hAnsi="Arial" w:cs="Arial"/>
                <w:b/>
                <w:sz w:val="18"/>
                <w:szCs w:val="18"/>
                <w:lang w:val="fr-FR"/>
              </w:rPr>
              <w:t>Re</w:t>
            </w:r>
            <w:r w:rsidR="00FC3FEC" w:rsidRPr="000A2849">
              <w:rPr>
                <w:rFonts w:ascii="Arial" w:hAnsi="Arial" w:cs="Arial"/>
                <w:b/>
                <w:sz w:val="18"/>
                <w:szCs w:val="18"/>
                <w:lang w:val="fr-FR"/>
              </w:rPr>
              <w:t>commandations</w:t>
            </w:r>
            <w:r w:rsidR="00FC3FEC" w:rsidRPr="000A2849">
              <w:rPr>
                <w:rFonts w:ascii="Arial" w:hAnsi="Arial" w:cs="Arial"/>
                <w:sz w:val="18"/>
                <w:szCs w:val="18"/>
                <w:lang w:val="fr-FR"/>
              </w:rPr>
              <w:t xml:space="preserve"> pour la pérennisation des actions  mise en œuvre</w:t>
            </w:r>
            <w:r w:rsidRPr="000A2849">
              <w:rPr>
                <w:rFonts w:ascii="Arial" w:hAnsi="Arial" w:cs="Arial"/>
                <w:sz w:val="18"/>
                <w:szCs w:val="18"/>
                <w:lang w:val="fr-FR"/>
              </w:rPr>
              <w:t>.</w:t>
            </w:r>
            <w:r w:rsidR="003F1C64" w:rsidRPr="000A2849">
              <w:rPr>
                <w:rFonts w:ascii="Arial" w:hAnsi="Arial" w:cs="Arial"/>
                <w:sz w:val="18"/>
                <w:szCs w:val="18"/>
                <w:lang w:val="fr-FR"/>
              </w:rPr>
              <w:t xml:space="preserve">.- </w:t>
            </w:r>
            <w:r w:rsidR="003F1C64" w:rsidRPr="000A2849">
              <w:rPr>
                <w:rFonts w:ascii="Arial" w:hAnsi="Arial" w:cs="Arial"/>
                <w:b/>
                <w:sz w:val="18"/>
                <w:szCs w:val="18"/>
                <w:lang w:val="fr-FR"/>
              </w:rPr>
              <w:t>Propositions pour la mise en œuvre d’un Plan d’action de développement régional</w:t>
            </w:r>
            <w:r w:rsidR="003A3904" w:rsidRPr="000A2849">
              <w:rPr>
                <w:rFonts w:ascii="Arial" w:hAnsi="Arial" w:cs="Arial"/>
                <w:b/>
                <w:sz w:val="18"/>
                <w:szCs w:val="18"/>
                <w:lang w:val="fr-FR"/>
              </w:rPr>
              <w:t>-</w:t>
            </w:r>
            <w:r w:rsidR="003F1C64" w:rsidRPr="000A2849">
              <w:rPr>
                <w:rFonts w:ascii="Arial" w:hAnsi="Arial" w:cs="Arial"/>
                <w:sz w:val="18"/>
                <w:szCs w:val="18"/>
                <w:lang w:val="fr-FR"/>
              </w:rPr>
              <w:t xml:space="preserve">  </w:t>
            </w:r>
          </w:p>
          <w:p w14:paraId="1EECF7C4" w14:textId="77777777" w:rsidR="003A3904" w:rsidRPr="00C54888" w:rsidRDefault="003A3904" w:rsidP="00442612">
            <w:pPr>
              <w:spacing w:line="245" w:lineRule="auto"/>
              <w:jc w:val="both"/>
              <w:rPr>
                <w:rFonts w:ascii="Arial" w:hAnsi="Arial" w:cs="Arial"/>
                <w:sz w:val="18"/>
                <w:szCs w:val="18"/>
                <w:lang w:val="fr-FR"/>
              </w:rPr>
            </w:pPr>
            <w:r w:rsidRPr="000A2849">
              <w:rPr>
                <w:rFonts w:ascii="Arial" w:hAnsi="Arial" w:cs="Arial"/>
                <w:b/>
                <w:sz w:val="18"/>
                <w:szCs w:val="18"/>
                <w:lang w:val="fr-FR"/>
              </w:rPr>
              <w:t>Elaboration d’une « exit stratégie »</w:t>
            </w:r>
            <w:r w:rsidRPr="00C54888">
              <w:rPr>
                <w:rFonts w:ascii="Arial" w:hAnsi="Arial" w:cs="Arial"/>
                <w:b/>
                <w:sz w:val="18"/>
                <w:szCs w:val="18"/>
                <w:lang w:val="fr-FR"/>
              </w:rPr>
              <w:t xml:space="preserve">  </w:t>
            </w:r>
          </w:p>
        </w:tc>
      </w:tr>
      <w:tr w:rsidR="00442612" w:rsidRPr="00A26A67" w14:paraId="7BEA40E1" w14:textId="77777777" w:rsidTr="008862B7">
        <w:trPr>
          <w:trHeight w:val="323"/>
        </w:trPr>
        <w:tc>
          <w:tcPr>
            <w:tcW w:w="513" w:type="pct"/>
          </w:tcPr>
          <w:p w14:paraId="3D75A783" w14:textId="77777777" w:rsidR="006D288B" w:rsidRPr="00C54888" w:rsidRDefault="00142A23" w:rsidP="00442612">
            <w:pPr>
              <w:spacing w:line="245" w:lineRule="auto"/>
              <w:jc w:val="both"/>
              <w:rPr>
                <w:rFonts w:ascii="Arial" w:hAnsi="Arial" w:cs="Arial"/>
                <w:sz w:val="18"/>
                <w:szCs w:val="18"/>
                <w:lang w:val="fr-FR"/>
              </w:rPr>
            </w:pPr>
            <w:r w:rsidRPr="00C54888">
              <w:rPr>
                <w:rFonts w:ascii="Arial" w:hAnsi="Arial" w:cs="Arial"/>
                <w:sz w:val="18"/>
                <w:szCs w:val="18"/>
                <w:lang w:val="fr-FR"/>
              </w:rPr>
              <w:t>Juin 2007</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8</w:t>
            </w:r>
          </w:p>
        </w:tc>
        <w:tc>
          <w:tcPr>
            <w:tcW w:w="385" w:type="pct"/>
          </w:tcPr>
          <w:p w14:paraId="65A80F93" w14:textId="77777777" w:rsidR="006D288B" w:rsidRPr="00C54888" w:rsidRDefault="006D288B" w:rsidP="00442612">
            <w:pPr>
              <w:spacing w:line="245" w:lineRule="auto"/>
              <w:jc w:val="both"/>
              <w:rPr>
                <w:rFonts w:ascii="Arial" w:hAnsi="Arial" w:cs="Arial"/>
                <w:b/>
                <w:sz w:val="18"/>
                <w:szCs w:val="18"/>
                <w:lang w:val="fr-FR"/>
              </w:rPr>
            </w:pPr>
            <w:r w:rsidRPr="00C54888">
              <w:rPr>
                <w:rFonts w:ascii="Arial" w:hAnsi="Arial" w:cs="Arial"/>
                <w:b/>
                <w:sz w:val="18"/>
                <w:szCs w:val="18"/>
                <w:lang w:val="fr-FR"/>
              </w:rPr>
              <w:t>Yemen</w:t>
            </w:r>
          </w:p>
        </w:tc>
        <w:tc>
          <w:tcPr>
            <w:tcW w:w="570" w:type="pct"/>
          </w:tcPr>
          <w:p w14:paraId="7B6A6313" w14:textId="77777777" w:rsidR="006D288B" w:rsidRPr="00C54888" w:rsidRDefault="00142A23" w:rsidP="00442612">
            <w:pPr>
              <w:spacing w:line="245" w:lineRule="auto"/>
              <w:jc w:val="both"/>
              <w:rPr>
                <w:rFonts w:ascii="Arial" w:hAnsi="Arial" w:cs="Arial"/>
                <w:b/>
                <w:sz w:val="18"/>
                <w:szCs w:val="18"/>
                <w:lang w:val="fr-FR"/>
              </w:rPr>
            </w:pPr>
            <w:r w:rsidRPr="00C54888">
              <w:rPr>
                <w:rFonts w:ascii="Arial" w:hAnsi="Arial" w:cs="Arial"/>
                <w:b/>
                <w:sz w:val="18"/>
                <w:szCs w:val="18"/>
                <w:lang w:val="fr-FR"/>
              </w:rPr>
              <w:t>Commission Européenne</w:t>
            </w:r>
          </w:p>
          <w:p w14:paraId="3B67C697" w14:textId="77777777" w:rsidR="00142A23" w:rsidRPr="00B53E60" w:rsidRDefault="00142A23" w:rsidP="00B53E60">
            <w:pPr>
              <w:tabs>
                <w:tab w:val="left" w:pos="-2127"/>
                <w:tab w:val="left" w:pos="-1985"/>
                <w:tab w:val="left" w:pos="-1440"/>
                <w:tab w:val="left" w:pos="-709"/>
                <w:tab w:val="left" w:pos="-142"/>
              </w:tabs>
              <w:spacing w:line="245" w:lineRule="auto"/>
              <w:jc w:val="both"/>
              <w:rPr>
                <w:rFonts w:ascii="Arial" w:hAnsi="Arial" w:cs="Arial"/>
                <w:b/>
                <w:sz w:val="18"/>
                <w:szCs w:val="18"/>
                <w:lang w:val="en-US"/>
              </w:rPr>
            </w:pPr>
            <w:r w:rsidRPr="00B53E60">
              <w:rPr>
                <w:rFonts w:ascii="Arial" w:hAnsi="Arial" w:cs="Arial"/>
                <w:sz w:val="18"/>
                <w:szCs w:val="18"/>
                <w:lang w:val="en-US"/>
              </w:rPr>
              <w:t>Agrisystem</w:t>
            </w:r>
            <w:r w:rsidR="00B53E60" w:rsidRPr="00B53E60">
              <w:rPr>
                <w:rFonts w:ascii="Arial" w:hAnsi="Arial" w:cs="Arial"/>
                <w:sz w:val="18"/>
                <w:szCs w:val="18"/>
                <w:lang w:val="en-US"/>
              </w:rPr>
              <w:t xml:space="preserve"> </w:t>
            </w:r>
            <w:r w:rsidRPr="00B53E60">
              <w:rPr>
                <w:rFonts w:ascii="Arial" w:hAnsi="Arial" w:cs="Arial"/>
                <w:sz w:val="18"/>
                <w:szCs w:val="18"/>
                <w:lang w:val="en-US"/>
              </w:rPr>
              <w:t>Ms Celine Baker</w:t>
            </w:r>
            <w:r w:rsidR="00B53E60" w:rsidRPr="00B53E60">
              <w:rPr>
                <w:rFonts w:ascii="Arial" w:hAnsi="Arial" w:cs="Arial"/>
                <w:sz w:val="18"/>
                <w:szCs w:val="18"/>
                <w:lang w:val="en-US"/>
              </w:rPr>
              <w:t xml:space="preserve"> </w:t>
            </w:r>
            <w:r w:rsidRPr="00B53E60">
              <w:rPr>
                <w:rFonts w:ascii="Arial" w:hAnsi="Arial" w:cs="Arial"/>
                <w:sz w:val="18"/>
                <w:szCs w:val="18"/>
                <w:lang w:val="en-US"/>
              </w:rPr>
              <w:t>Celine.baker@cardnoagrisystems.co.uk</w:t>
            </w:r>
          </w:p>
        </w:tc>
        <w:tc>
          <w:tcPr>
            <w:tcW w:w="498" w:type="pct"/>
          </w:tcPr>
          <w:p w14:paraId="173A5DE8" w14:textId="77777777" w:rsidR="006D288B" w:rsidRPr="00C54888" w:rsidRDefault="00B53E60" w:rsidP="00B53E60">
            <w:pPr>
              <w:spacing w:line="245" w:lineRule="auto"/>
              <w:jc w:val="both"/>
              <w:rPr>
                <w:rFonts w:ascii="Arial" w:hAnsi="Arial" w:cs="Arial"/>
                <w:b/>
                <w:bCs/>
                <w:sz w:val="18"/>
                <w:szCs w:val="18"/>
                <w:lang w:val="fr-FR"/>
              </w:rPr>
            </w:pPr>
            <w:r w:rsidRPr="00C54888">
              <w:rPr>
                <w:rFonts w:ascii="Arial" w:hAnsi="Arial" w:cs="Arial"/>
                <w:b/>
                <w:bCs/>
                <w:sz w:val="18"/>
                <w:szCs w:val="18"/>
                <w:lang w:val="fr-FR"/>
              </w:rPr>
              <w:t xml:space="preserve">Expert Institutionnel  </w:t>
            </w:r>
          </w:p>
        </w:tc>
        <w:tc>
          <w:tcPr>
            <w:tcW w:w="3034" w:type="pct"/>
          </w:tcPr>
          <w:p w14:paraId="353158F6" w14:textId="77777777" w:rsidR="006D288B" w:rsidRPr="00E667F0" w:rsidRDefault="006D288B" w:rsidP="00442612">
            <w:pPr>
              <w:tabs>
                <w:tab w:val="left" w:pos="176"/>
                <w:tab w:val="left" w:pos="2592"/>
                <w:tab w:val="right" w:pos="9639"/>
              </w:tabs>
              <w:spacing w:line="245" w:lineRule="auto"/>
              <w:ind w:left="34" w:right="-113"/>
              <w:jc w:val="both"/>
              <w:rPr>
                <w:rFonts w:ascii="Arial" w:hAnsi="Arial" w:cs="Arial"/>
                <w:b/>
                <w:sz w:val="18"/>
                <w:szCs w:val="18"/>
                <w:lang w:val="fr-FR"/>
              </w:rPr>
            </w:pPr>
            <w:r w:rsidRPr="00E667F0">
              <w:rPr>
                <w:rFonts w:ascii="Arial" w:hAnsi="Arial" w:cs="Arial"/>
                <w:b/>
                <w:sz w:val="18"/>
                <w:szCs w:val="18"/>
                <w:lang w:val="fr-FR"/>
              </w:rPr>
              <w:t xml:space="preserve">Projet d’Assistance Technique </w:t>
            </w:r>
            <w:r w:rsidR="00842CAC" w:rsidRPr="00E667F0">
              <w:rPr>
                <w:rFonts w:ascii="Arial" w:hAnsi="Arial" w:cs="Arial"/>
                <w:b/>
                <w:sz w:val="18"/>
                <w:szCs w:val="18"/>
                <w:lang w:val="fr-FR"/>
              </w:rPr>
              <w:t>au développement</w:t>
            </w:r>
            <w:r w:rsidRPr="00E667F0">
              <w:rPr>
                <w:rFonts w:ascii="Arial" w:hAnsi="Arial" w:cs="Arial"/>
                <w:b/>
                <w:sz w:val="18"/>
                <w:szCs w:val="18"/>
                <w:lang w:val="fr-FR"/>
              </w:rPr>
              <w:t xml:space="preserve"> durable du secteur de la pêche au Yémen.</w:t>
            </w:r>
          </w:p>
          <w:p w14:paraId="412E9A60" w14:textId="77777777" w:rsidR="006D288B" w:rsidRPr="00C54888" w:rsidRDefault="006D288B" w:rsidP="00442612">
            <w:pPr>
              <w:pStyle w:val="Corpsdetexte"/>
              <w:tabs>
                <w:tab w:val="left" w:pos="570"/>
                <w:tab w:val="left" w:pos="993"/>
              </w:tabs>
              <w:spacing w:line="245" w:lineRule="auto"/>
              <w:jc w:val="both"/>
              <w:rPr>
                <w:rFonts w:ascii="Arial" w:hAnsi="Arial" w:cs="Arial"/>
                <w:sz w:val="18"/>
                <w:szCs w:val="18"/>
                <w:lang w:val="fr-FR"/>
              </w:rPr>
            </w:pPr>
            <w:r w:rsidRPr="00C54888">
              <w:rPr>
                <w:rFonts w:ascii="Arial" w:hAnsi="Arial" w:cs="Arial"/>
                <w:sz w:val="18"/>
                <w:szCs w:val="18"/>
                <w:lang w:val="fr-FR"/>
              </w:rPr>
              <w:t xml:space="preserve">Mission d’établissement du plan de travail et de passation d’appels d’offre pour la fourniture de services </w:t>
            </w:r>
            <w:r w:rsidR="00E667F0" w:rsidRPr="00C54888">
              <w:rPr>
                <w:rFonts w:ascii="Arial" w:hAnsi="Arial" w:cs="Arial"/>
                <w:sz w:val="18"/>
                <w:szCs w:val="18"/>
                <w:lang w:val="fr-FR"/>
              </w:rPr>
              <w:t>d’AT</w:t>
            </w:r>
            <w:r w:rsidRPr="00C54888">
              <w:rPr>
                <w:rFonts w:ascii="Arial" w:hAnsi="Arial" w:cs="Arial"/>
                <w:sz w:val="18"/>
                <w:szCs w:val="18"/>
                <w:lang w:val="fr-FR"/>
              </w:rPr>
              <w:t xml:space="preserve"> et d’équipements.</w:t>
            </w:r>
            <w:r w:rsidR="00B53E60" w:rsidRPr="00C54888">
              <w:rPr>
                <w:rFonts w:ascii="Arial" w:hAnsi="Arial" w:cs="Arial"/>
                <w:b/>
                <w:bCs/>
                <w:sz w:val="18"/>
                <w:szCs w:val="18"/>
                <w:lang w:val="fr-FR"/>
              </w:rPr>
              <w:t xml:space="preserve"> Expert </w:t>
            </w:r>
            <w:r w:rsidR="00B53E60" w:rsidRPr="00B53E60">
              <w:rPr>
                <w:rFonts w:ascii="Arial" w:hAnsi="Arial" w:cs="Arial"/>
                <w:bCs/>
                <w:sz w:val="18"/>
                <w:szCs w:val="18"/>
                <w:lang w:val="fr-FR"/>
              </w:rPr>
              <w:t>Institutionnel chargé de la rédaction et lancement d’appels d’offre marchés pour services</w:t>
            </w:r>
          </w:p>
          <w:p w14:paraId="33E539E1" w14:textId="77777777" w:rsidR="006D288B" w:rsidRPr="00C54888" w:rsidRDefault="006D288B" w:rsidP="00442612">
            <w:pPr>
              <w:spacing w:line="245" w:lineRule="auto"/>
              <w:jc w:val="both"/>
              <w:rPr>
                <w:rFonts w:ascii="Arial" w:hAnsi="Arial" w:cs="Arial"/>
                <w:b/>
                <w:sz w:val="18"/>
                <w:szCs w:val="18"/>
                <w:lang w:val="fr-FR"/>
              </w:rPr>
            </w:pPr>
            <w:r w:rsidRPr="00C54888">
              <w:rPr>
                <w:rFonts w:ascii="Arial" w:hAnsi="Arial" w:cs="Arial"/>
                <w:sz w:val="18"/>
                <w:szCs w:val="18"/>
                <w:lang w:val="fr-FR"/>
              </w:rPr>
              <w:t>Rédaction des Termes de référ</w:t>
            </w:r>
            <w:r w:rsidR="00AF351B">
              <w:rPr>
                <w:rFonts w:ascii="Arial" w:hAnsi="Arial" w:cs="Arial"/>
                <w:sz w:val="18"/>
                <w:szCs w:val="18"/>
                <w:lang w:val="fr-FR"/>
              </w:rPr>
              <w:t xml:space="preserve">ences et du cahier des charges </w:t>
            </w:r>
            <w:r w:rsidRPr="00C54888">
              <w:rPr>
                <w:rFonts w:ascii="Arial" w:hAnsi="Arial" w:cs="Arial"/>
                <w:sz w:val="18"/>
                <w:szCs w:val="18"/>
                <w:lang w:val="fr-FR"/>
              </w:rPr>
              <w:t>de l’appel d’offre</w:t>
            </w:r>
            <w:r w:rsidR="00F6577B" w:rsidRPr="00C54888">
              <w:rPr>
                <w:rFonts w:ascii="Arial" w:hAnsi="Arial" w:cs="Arial"/>
                <w:sz w:val="18"/>
                <w:szCs w:val="18"/>
                <w:lang w:val="fr-FR"/>
              </w:rPr>
              <w:t xml:space="preserve"> - DAO</w:t>
            </w:r>
          </w:p>
        </w:tc>
      </w:tr>
      <w:tr w:rsidR="00442612" w:rsidRPr="000937D2" w14:paraId="0A62E49E" w14:textId="77777777" w:rsidTr="008862B7">
        <w:tc>
          <w:tcPr>
            <w:tcW w:w="513" w:type="pct"/>
          </w:tcPr>
          <w:p w14:paraId="64C7F744" w14:textId="77777777" w:rsidR="00A6270D" w:rsidRDefault="00FD39DE" w:rsidP="00442612">
            <w:pPr>
              <w:spacing w:line="245" w:lineRule="auto"/>
              <w:jc w:val="both"/>
              <w:rPr>
                <w:rFonts w:ascii="Arial" w:hAnsi="Arial" w:cs="Arial"/>
                <w:b/>
                <w:sz w:val="18"/>
                <w:szCs w:val="18"/>
                <w:lang w:val="fr-FR"/>
              </w:rPr>
            </w:pPr>
            <w:r w:rsidRPr="00C54888">
              <w:rPr>
                <w:rFonts w:ascii="Arial" w:hAnsi="Arial" w:cs="Arial"/>
                <w:sz w:val="18"/>
                <w:szCs w:val="18"/>
                <w:lang w:val="fr-FR"/>
              </w:rPr>
              <w:t>Octobre- Décembre 2006</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9</w:t>
            </w:r>
          </w:p>
          <w:p w14:paraId="6665CB89" w14:textId="77777777" w:rsidR="00ED1697" w:rsidRPr="00C54888" w:rsidRDefault="00ED1697" w:rsidP="00442612">
            <w:pPr>
              <w:spacing w:line="245" w:lineRule="auto"/>
              <w:jc w:val="both"/>
              <w:rPr>
                <w:rFonts w:ascii="Arial" w:hAnsi="Arial" w:cs="Arial"/>
                <w:sz w:val="18"/>
                <w:szCs w:val="18"/>
                <w:lang w:val="fr-FR"/>
              </w:rPr>
            </w:pPr>
          </w:p>
        </w:tc>
        <w:tc>
          <w:tcPr>
            <w:tcW w:w="385" w:type="pct"/>
          </w:tcPr>
          <w:p w14:paraId="6A3E2CD2" w14:textId="77777777" w:rsidR="00A6270D" w:rsidRPr="00C54888" w:rsidRDefault="006D7B6D" w:rsidP="00442612">
            <w:pPr>
              <w:spacing w:line="245" w:lineRule="auto"/>
              <w:jc w:val="both"/>
              <w:rPr>
                <w:rFonts w:ascii="Arial" w:hAnsi="Arial" w:cs="Arial"/>
                <w:b/>
                <w:sz w:val="18"/>
                <w:szCs w:val="18"/>
                <w:lang w:val="fr-FR"/>
              </w:rPr>
            </w:pPr>
            <w:r w:rsidRPr="00C54888">
              <w:rPr>
                <w:rFonts w:ascii="Arial" w:hAnsi="Arial" w:cs="Arial"/>
                <w:b/>
                <w:sz w:val="18"/>
                <w:szCs w:val="18"/>
                <w:lang w:val="fr-FR"/>
              </w:rPr>
              <w:t>Kenya</w:t>
            </w:r>
          </w:p>
        </w:tc>
        <w:tc>
          <w:tcPr>
            <w:tcW w:w="570" w:type="pct"/>
          </w:tcPr>
          <w:p w14:paraId="6E4A5D43" w14:textId="77777777" w:rsidR="000B0E6F" w:rsidRPr="00C54888" w:rsidRDefault="000B0E6F" w:rsidP="00442612">
            <w:pPr>
              <w:spacing w:line="245" w:lineRule="auto"/>
              <w:jc w:val="both"/>
              <w:rPr>
                <w:rFonts w:ascii="Arial" w:hAnsi="Arial" w:cs="Arial"/>
                <w:sz w:val="18"/>
                <w:szCs w:val="18"/>
                <w:lang w:val="fr-FR"/>
              </w:rPr>
            </w:pPr>
            <w:r w:rsidRPr="00C54888">
              <w:rPr>
                <w:rFonts w:ascii="Arial" w:hAnsi="Arial" w:cs="Arial"/>
                <w:b/>
                <w:sz w:val="18"/>
                <w:szCs w:val="18"/>
                <w:lang w:val="fr-FR"/>
              </w:rPr>
              <w:t>Commission Européenne</w:t>
            </w:r>
            <w:r w:rsidRPr="00C54888">
              <w:rPr>
                <w:rFonts w:ascii="Arial" w:hAnsi="Arial" w:cs="Arial"/>
                <w:sz w:val="18"/>
                <w:szCs w:val="18"/>
                <w:lang w:val="fr-FR"/>
              </w:rPr>
              <w:t xml:space="preserve"> </w:t>
            </w:r>
          </w:p>
          <w:p w14:paraId="35E8BF8A" w14:textId="77777777" w:rsidR="00A6270D" w:rsidRPr="00C54888" w:rsidRDefault="006D7B6D" w:rsidP="00442612">
            <w:pPr>
              <w:spacing w:line="245" w:lineRule="auto"/>
              <w:jc w:val="both"/>
              <w:rPr>
                <w:rFonts w:ascii="Arial" w:hAnsi="Arial" w:cs="Arial"/>
                <w:sz w:val="18"/>
                <w:szCs w:val="18"/>
                <w:lang w:val="fr-FR"/>
              </w:rPr>
            </w:pPr>
            <w:r w:rsidRPr="00C54888">
              <w:rPr>
                <w:rFonts w:ascii="Arial" w:hAnsi="Arial" w:cs="Arial"/>
                <w:sz w:val="18"/>
                <w:szCs w:val="18"/>
                <w:lang w:val="fr-FR"/>
              </w:rPr>
              <w:t>BBJ</w:t>
            </w:r>
          </w:p>
          <w:p w14:paraId="3D08CFB3" w14:textId="77777777" w:rsidR="00F5666C" w:rsidRPr="00A26A67" w:rsidRDefault="00F5666C" w:rsidP="00442612">
            <w:pPr>
              <w:spacing w:line="245" w:lineRule="auto"/>
              <w:jc w:val="both"/>
              <w:rPr>
                <w:rFonts w:ascii="Arial" w:hAnsi="Arial" w:cs="Arial"/>
                <w:sz w:val="18"/>
                <w:szCs w:val="18"/>
                <w:lang w:val="fr-FR"/>
              </w:rPr>
            </w:pPr>
            <w:r w:rsidRPr="00A26A67">
              <w:rPr>
                <w:rFonts w:ascii="Arial" w:hAnsi="Arial" w:cs="Arial"/>
                <w:sz w:val="18"/>
                <w:szCs w:val="18"/>
                <w:lang w:val="fr-FR"/>
              </w:rPr>
              <w:t>Ms Cornelia  Haacke</w:t>
            </w:r>
          </w:p>
          <w:p w14:paraId="1614D335" w14:textId="77777777" w:rsidR="00F5666C" w:rsidRPr="000937D2" w:rsidRDefault="000B0E6F" w:rsidP="00442612">
            <w:pPr>
              <w:spacing w:line="245" w:lineRule="auto"/>
              <w:jc w:val="both"/>
              <w:rPr>
                <w:rFonts w:ascii="Arial" w:hAnsi="Arial" w:cs="Arial"/>
                <w:sz w:val="18"/>
                <w:szCs w:val="18"/>
                <w:lang w:val="en-US"/>
              </w:rPr>
            </w:pPr>
            <w:hyperlink r:id="rId19" w:history="1">
              <w:r w:rsidRPr="000937D2">
                <w:rPr>
                  <w:rStyle w:val="Lienhypertexte"/>
                  <w:rFonts w:ascii="Arial" w:hAnsi="Arial" w:cs="Arial"/>
                  <w:sz w:val="18"/>
                  <w:szCs w:val="18"/>
                  <w:lang w:val="en-US"/>
                </w:rPr>
                <w:t>haacke@bbj.de</w:t>
              </w:r>
            </w:hyperlink>
            <w:r w:rsidRPr="000937D2">
              <w:rPr>
                <w:rFonts w:ascii="Arial" w:hAnsi="Arial" w:cs="Arial"/>
                <w:sz w:val="18"/>
                <w:szCs w:val="18"/>
                <w:lang w:val="en-US"/>
              </w:rPr>
              <w:t xml:space="preserve"> </w:t>
            </w:r>
          </w:p>
        </w:tc>
        <w:tc>
          <w:tcPr>
            <w:tcW w:w="498" w:type="pct"/>
          </w:tcPr>
          <w:p w14:paraId="37F74F2D" w14:textId="77777777" w:rsidR="00A6270D" w:rsidRDefault="006D7B6D" w:rsidP="00442612">
            <w:pPr>
              <w:spacing w:line="245" w:lineRule="auto"/>
              <w:jc w:val="both"/>
              <w:rPr>
                <w:rFonts w:ascii="Arial" w:hAnsi="Arial" w:cs="Arial"/>
                <w:b/>
                <w:sz w:val="18"/>
                <w:szCs w:val="18"/>
                <w:lang w:val="fr-FR"/>
              </w:rPr>
            </w:pPr>
            <w:r w:rsidRPr="00C54888">
              <w:rPr>
                <w:rFonts w:ascii="Arial" w:hAnsi="Arial" w:cs="Arial"/>
                <w:b/>
                <w:sz w:val="18"/>
                <w:szCs w:val="18"/>
                <w:lang w:val="fr-FR"/>
              </w:rPr>
              <w:t xml:space="preserve">Expert </w:t>
            </w:r>
            <w:r w:rsidR="0025306D" w:rsidRPr="00C54888">
              <w:rPr>
                <w:rFonts w:ascii="Arial" w:hAnsi="Arial" w:cs="Arial"/>
                <w:b/>
                <w:sz w:val="18"/>
                <w:szCs w:val="18"/>
                <w:lang w:val="fr-FR"/>
              </w:rPr>
              <w:t>en Décentralisation</w:t>
            </w:r>
            <w:r w:rsidR="00442612">
              <w:rPr>
                <w:rFonts w:ascii="Arial" w:hAnsi="Arial" w:cs="Arial"/>
                <w:b/>
                <w:sz w:val="18"/>
                <w:szCs w:val="18"/>
                <w:lang w:val="fr-FR"/>
              </w:rPr>
              <w:t xml:space="preserve">, finances publiques </w:t>
            </w:r>
            <w:r w:rsidRPr="00C54888">
              <w:rPr>
                <w:rFonts w:ascii="Arial" w:hAnsi="Arial" w:cs="Arial"/>
                <w:b/>
                <w:sz w:val="18"/>
                <w:szCs w:val="18"/>
                <w:lang w:val="fr-FR"/>
              </w:rPr>
              <w:t>et Réforme administrative</w:t>
            </w:r>
          </w:p>
          <w:p w14:paraId="25A550A9" w14:textId="77777777" w:rsidR="00615D5D" w:rsidRDefault="00615D5D" w:rsidP="00442612">
            <w:pPr>
              <w:spacing w:line="245" w:lineRule="auto"/>
              <w:jc w:val="both"/>
              <w:rPr>
                <w:rFonts w:ascii="Arial" w:hAnsi="Arial" w:cs="Arial"/>
                <w:b/>
                <w:sz w:val="18"/>
                <w:szCs w:val="18"/>
                <w:lang w:val="fr-FR"/>
              </w:rPr>
            </w:pPr>
          </w:p>
          <w:p w14:paraId="521418AB" w14:textId="77777777" w:rsidR="00615D5D" w:rsidRPr="00C54888" w:rsidRDefault="00615D5D" w:rsidP="00442612">
            <w:pPr>
              <w:spacing w:line="245" w:lineRule="auto"/>
              <w:jc w:val="both"/>
              <w:rPr>
                <w:rFonts w:ascii="Arial" w:hAnsi="Arial" w:cs="Arial"/>
                <w:b/>
                <w:sz w:val="18"/>
                <w:szCs w:val="18"/>
                <w:lang w:val="fr-FR"/>
              </w:rPr>
            </w:pPr>
            <w:r>
              <w:rPr>
                <w:rFonts w:ascii="Arial" w:hAnsi="Arial" w:cs="Arial"/>
                <w:b/>
                <w:sz w:val="18"/>
                <w:szCs w:val="18"/>
                <w:lang w:val="fr-FR"/>
              </w:rPr>
              <w:t>FED</w:t>
            </w:r>
          </w:p>
        </w:tc>
        <w:tc>
          <w:tcPr>
            <w:tcW w:w="3034" w:type="pct"/>
          </w:tcPr>
          <w:p w14:paraId="68033794" w14:textId="77777777" w:rsidR="00203DC9" w:rsidRPr="00651CDA" w:rsidRDefault="003C247D" w:rsidP="00442612">
            <w:pPr>
              <w:spacing w:line="245" w:lineRule="auto"/>
              <w:jc w:val="both"/>
              <w:rPr>
                <w:rFonts w:ascii="Arial" w:hAnsi="Arial" w:cs="Arial"/>
                <w:b/>
                <w:sz w:val="18"/>
                <w:szCs w:val="18"/>
                <w:lang w:val="fr-FR"/>
              </w:rPr>
            </w:pPr>
            <w:r w:rsidRPr="00615D5D">
              <w:rPr>
                <w:rFonts w:ascii="Arial" w:hAnsi="Arial" w:cs="Arial"/>
                <w:b/>
                <w:sz w:val="18"/>
                <w:szCs w:val="18"/>
                <w:u w:val="single"/>
                <w:lang w:val="fr-FR"/>
              </w:rPr>
              <w:t xml:space="preserve">Evaluation </w:t>
            </w:r>
            <w:r w:rsidR="00FD39DE" w:rsidRPr="00615D5D">
              <w:rPr>
                <w:rFonts w:ascii="Arial" w:hAnsi="Arial" w:cs="Arial"/>
                <w:b/>
                <w:sz w:val="18"/>
                <w:szCs w:val="18"/>
                <w:u w:val="single"/>
                <w:lang w:val="fr-FR"/>
              </w:rPr>
              <w:t>mi parcours du programme</w:t>
            </w:r>
            <w:r w:rsidR="00FD39DE" w:rsidRPr="00615D5D">
              <w:rPr>
                <w:rFonts w:ascii="Arial" w:hAnsi="Arial" w:cs="Arial"/>
                <w:sz w:val="18"/>
                <w:szCs w:val="18"/>
                <w:u w:val="single"/>
                <w:lang w:val="fr-FR"/>
              </w:rPr>
              <w:t xml:space="preserve"> </w:t>
            </w:r>
            <w:r w:rsidR="00FD39DE" w:rsidRPr="00615D5D">
              <w:rPr>
                <w:rFonts w:ascii="Arial" w:hAnsi="Arial" w:cs="Arial"/>
                <w:b/>
                <w:sz w:val="18"/>
                <w:szCs w:val="18"/>
                <w:u w:val="single"/>
                <w:lang w:val="fr-FR"/>
              </w:rPr>
              <w:t>gouvernemental de Bonne Gouvernance</w:t>
            </w:r>
            <w:r w:rsidR="005C4307" w:rsidRPr="00615D5D">
              <w:rPr>
                <w:rFonts w:ascii="Arial" w:hAnsi="Arial" w:cs="Arial"/>
                <w:b/>
                <w:sz w:val="18"/>
                <w:szCs w:val="18"/>
                <w:u w:val="single"/>
                <w:lang w:val="fr-FR"/>
              </w:rPr>
              <w:t xml:space="preserve"> GJLOS</w:t>
            </w:r>
            <w:r w:rsidR="00FD39DE" w:rsidRPr="00615D5D">
              <w:rPr>
                <w:rFonts w:ascii="Arial" w:hAnsi="Arial" w:cs="Arial"/>
                <w:sz w:val="18"/>
                <w:szCs w:val="18"/>
                <w:u w:val="single"/>
                <w:lang w:val="fr-FR"/>
              </w:rPr>
              <w:t xml:space="preserve"> </w:t>
            </w:r>
            <w:r w:rsidR="00946275" w:rsidRPr="00615D5D">
              <w:rPr>
                <w:rFonts w:ascii="Arial" w:hAnsi="Arial" w:cs="Arial"/>
                <w:sz w:val="18"/>
                <w:szCs w:val="18"/>
                <w:u w:val="single"/>
                <w:lang w:val="fr-FR"/>
              </w:rPr>
              <w:t xml:space="preserve">- </w:t>
            </w:r>
            <w:r w:rsidR="00946275" w:rsidRPr="00936810">
              <w:rPr>
                <w:rFonts w:ascii="Arial" w:hAnsi="Arial" w:cs="Arial"/>
                <w:b/>
                <w:bCs/>
                <w:sz w:val="18"/>
                <w:szCs w:val="18"/>
                <w:u w:val="single"/>
                <w:lang w:val="fr-FR"/>
              </w:rPr>
              <w:t>revue des indicateurs et du cadre logique</w:t>
            </w:r>
            <w:r w:rsidR="00073F1B" w:rsidRPr="00936810">
              <w:rPr>
                <w:rFonts w:ascii="Arial" w:hAnsi="Arial" w:cs="Arial"/>
                <w:b/>
                <w:bCs/>
                <w:sz w:val="18"/>
                <w:szCs w:val="18"/>
                <w:u w:val="single"/>
                <w:lang w:val="fr-FR"/>
              </w:rPr>
              <w:t xml:space="preserve">. </w:t>
            </w:r>
            <w:r w:rsidR="00FD39DE" w:rsidRPr="00936810">
              <w:rPr>
                <w:rFonts w:ascii="Arial" w:hAnsi="Arial" w:cs="Arial"/>
                <w:b/>
                <w:bCs/>
                <w:sz w:val="18"/>
                <w:szCs w:val="18"/>
                <w:u w:val="single"/>
                <w:lang w:val="fr-FR"/>
              </w:rPr>
              <w:t>Monitoring  et bonne gouvernance  économique et financière</w:t>
            </w:r>
            <w:r w:rsidR="00C52F2E" w:rsidRPr="00936810">
              <w:rPr>
                <w:rFonts w:ascii="Arial" w:hAnsi="Arial" w:cs="Arial"/>
                <w:b/>
                <w:bCs/>
                <w:sz w:val="18"/>
                <w:szCs w:val="18"/>
                <w:u w:val="single"/>
                <w:lang w:val="fr-FR"/>
              </w:rPr>
              <w:t>;</w:t>
            </w:r>
            <w:r w:rsidR="008D23D2" w:rsidRPr="00936810">
              <w:rPr>
                <w:rFonts w:ascii="Arial" w:hAnsi="Arial" w:cs="Arial"/>
                <w:b/>
                <w:bCs/>
                <w:sz w:val="18"/>
                <w:szCs w:val="18"/>
                <w:u w:val="single"/>
                <w:lang w:val="fr-FR"/>
              </w:rPr>
              <w:t xml:space="preserve"> Appui à la réforme institutionnelle</w:t>
            </w:r>
            <w:r w:rsidR="008D23D2" w:rsidRPr="00936810">
              <w:rPr>
                <w:rFonts w:ascii="Arial" w:hAnsi="Arial" w:cs="Arial"/>
                <w:b/>
                <w:bCs/>
                <w:sz w:val="18"/>
                <w:szCs w:val="18"/>
                <w:lang w:val="fr-FR"/>
              </w:rPr>
              <w:t> ;</w:t>
            </w:r>
            <w:r w:rsidR="003E6F2E" w:rsidRPr="00936810">
              <w:rPr>
                <w:rFonts w:ascii="Arial" w:hAnsi="Arial" w:cs="Arial"/>
                <w:b/>
                <w:bCs/>
                <w:sz w:val="18"/>
                <w:szCs w:val="18"/>
                <w:lang w:val="fr-FR"/>
              </w:rPr>
              <w:t xml:space="preserve"> Appui à la réforme des finances publiques -</w:t>
            </w:r>
            <w:r w:rsidR="00FD39DE" w:rsidRPr="00936810">
              <w:rPr>
                <w:rFonts w:ascii="Arial" w:hAnsi="Arial" w:cs="Arial"/>
                <w:b/>
                <w:bCs/>
                <w:sz w:val="18"/>
                <w:szCs w:val="18"/>
                <w:lang w:val="fr-FR"/>
              </w:rPr>
              <w:t>Trans</w:t>
            </w:r>
            <w:r w:rsidR="00FD39DE" w:rsidRPr="00651CDA">
              <w:rPr>
                <w:rFonts w:ascii="Arial" w:hAnsi="Arial" w:cs="Arial"/>
                <w:sz w:val="18"/>
                <w:szCs w:val="18"/>
                <w:lang w:val="fr-FR"/>
              </w:rPr>
              <w:t xml:space="preserve">parence dans la </w:t>
            </w:r>
            <w:r w:rsidR="00FD39DE" w:rsidRPr="00651CDA">
              <w:rPr>
                <w:rFonts w:ascii="Arial" w:hAnsi="Arial" w:cs="Arial"/>
                <w:b/>
                <w:sz w:val="18"/>
                <w:szCs w:val="18"/>
                <w:lang w:val="fr-FR"/>
              </w:rPr>
              <w:t>gestion de Finances Publiques</w:t>
            </w:r>
            <w:r w:rsidR="00C52F2E" w:rsidRPr="00651CDA">
              <w:rPr>
                <w:rFonts w:ascii="Arial" w:hAnsi="Arial" w:cs="Arial"/>
                <w:b/>
                <w:sz w:val="18"/>
                <w:szCs w:val="18"/>
                <w:lang w:val="fr-FR"/>
              </w:rPr>
              <w:t>;</w:t>
            </w:r>
            <w:r w:rsidR="00073F1B" w:rsidRPr="00651CDA">
              <w:rPr>
                <w:rFonts w:ascii="Arial" w:hAnsi="Arial" w:cs="Arial"/>
                <w:b/>
                <w:sz w:val="18"/>
                <w:szCs w:val="18"/>
                <w:lang w:val="fr-FR"/>
              </w:rPr>
              <w:t xml:space="preserve"> </w:t>
            </w:r>
            <w:r w:rsidR="00FD39DE" w:rsidRPr="00651CDA">
              <w:rPr>
                <w:rFonts w:ascii="Arial" w:hAnsi="Arial" w:cs="Arial"/>
                <w:b/>
                <w:sz w:val="18"/>
                <w:szCs w:val="18"/>
                <w:lang w:val="fr-FR"/>
              </w:rPr>
              <w:t>Décentralisation</w:t>
            </w:r>
            <w:r w:rsidR="00CE0684" w:rsidRPr="00651CDA">
              <w:rPr>
                <w:rFonts w:ascii="Arial" w:hAnsi="Arial" w:cs="Arial"/>
                <w:b/>
                <w:sz w:val="18"/>
                <w:szCs w:val="18"/>
                <w:lang w:val="fr-FR"/>
              </w:rPr>
              <w:t xml:space="preserve"> et déconcentration administrative</w:t>
            </w:r>
            <w:r w:rsidR="00CE0684" w:rsidRPr="00651CDA">
              <w:rPr>
                <w:rFonts w:ascii="Arial" w:hAnsi="Arial" w:cs="Arial"/>
                <w:sz w:val="18"/>
                <w:szCs w:val="18"/>
                <w:lang w:val="fr-FR"/>
              </w:rPr>
              <w:t xml:space="preserve"> au plan des </w:t>
            </w:r>
            <w:r w:rsidR="00CE0684" w:rsidRPr="00651CDA">
              <w:rPr>
                <w:rFonts w:ascii="Arial" w:hAnsi="Arial" w:cs="Arial"/>
                <w:b/>
                <w:sz w:val="18"/>
                <w:szCs w:val="18"/>
                <w:lang w:val="fr-FR"/>
              </w:rPr>
              <w:t>collectivités locales</w:t>
            </w:r>
            <w:r w:rsidR="00C52F2E" w:rsidRPr="00651CDA">
              <w:rPr>
                <w:rFonts w:ascii="Arial" w:hAnsi="Arial" w:cs="Arial"/>
                <w:b/>
                <w:sz w:val="18"/>
                <w:szCs w:val="18"/>
                <w:lang w:val="fr-FR"/>
              </w:rPr>
              <w:t>;</w:t>
            </w:r>
            <w:r w:rsidR="00073F1B" w:rsidRPr="00651CDA">
              <w:rPr>
                <w:rFonts w:ascii="Arial" w:hAnsi="Arial" w:cs="Arial"/>
                <w:b/>
                <w:sz w:val="18"/>
                <w:szCs w:val="18"/>
                <w:lang w:val="fr-FR"/>
              </w:rPr>
              <w:t xml:space="preserve"> </w:t>
            </w:r>
            <w:r w:rsidR="00FD39DE" w:rsidRPr="00651CDA">
              <w:rPr>
                <w:rFonts w:ascii="Arial" w:hAnsi="Arial" w:cs="Arial"/>
                <w:b/>
                <w:sz w:val="18"/>
                <w:szCs w:val="18"/>
                <w:lang w:val="fr-FR"/>
              </w:rPr>
              <w:t>Développement local  et coopération décentralisée</w:t>
            </w:r>
            <w:r w:rsidR="00C52F2E" w:rsidRPr="00651CDA">
              <w:rPr>
                <w:rFonts w:ascii="Arial" w:hAnsi="Arial" w:cs="Arial"/>
                <w:b/>
                <w:sz w:val="18"/>
                <w:szCs w:val="18"/>
                <w:lang w:val="fr-FR"/>
              </w:rPr>
              <w:t>;</w:t>
            </w:r>
            <w:r w:rsidR="00073F1B" w:rsidRPr="00651CDA">
              <w:rPr>
                <w:rFonts w:ascii="Arial" w:hAnsi="Arial" w:cs="Arial"/>
                <w:b/>
                <w:sz w:val="18"/>
                <w:szCs w:val="18"/>
                <w:lang w:val="fr-FR"/>
              </w:rPr>
              <w:t xml:space="preserve"> </w:t>
            </w:r>
            <w:r w:rsidR="003A4EF9" w:rsidRPr="00651CDA">
              <w:rPr>
                <w:rFonts w:ascii="Arial" w:hAnsi="Arial" w:cs="Arial"/>
                <w:b/>
                <w:sz w:val="18"/>
                <w:szCs w:val="18"/>
                <w:lang w:val="fr-FR"/>
              </w:rPr>
              <w:t>Appui</w:t>
            </w:r>
            <w:r w:rsidR="00BB2DD8" w:rsidRPr="00651CDA">
              <w:rPr>
                <w:rFonts w:ascii="Arial" w:hAnsi="Arial" w:cs="Arial"/>
                <w:b/>
                <w:sz w:val="18"/>
                <w:szCs w:val="18"/>
                <w:lang w:val="fr-FR"/>
              </w:rPr>
              <w:t xml:space="preserve"> Financier </w:t>
            </w:r>
            <w:r w:rsidR="003A4EF9" w:rsidRPr="00651CDA">
              <w:rPr>
                <w:rFonts w:ascii="Arial" w:hAnsi="Arial" w:cs="Arial"/>
                <w:b/>
                <w:sz w:val="18"/>
                <w:szCs w:val="18"/>
                <w:lang w:val="fr-FR"/>
              </w:rPr>
              <w:t>aux collectivités locales</w:t>
            </w:r>
            <w:r w:rsidR="00BB2DD8" w:rsidRPr="00651CDA">
              <w:rPr>
                <w:rFonts w:ascii="Arial" w:hAnsi="Arial" w:cs="Arial"/>
                <w:b/>
                <w:sz w:val="18"/>
                <w:szCs w:val="18"/>
                <w:lang w:val="fr-FR"/>
              </w:rPr>
              <w:t>;</w:t>
            </w:r>
            <w:r w:rsidR="00073F1B" w:rsidRPr="00651CDA">
              <w:rPr>
                <w:rFonts w:ascii="Arial" w:hAnsi="Arial" w:cs="Arial"/>
                <w:b/>
                <w:sz w:val="18"/>
                <w:szCs w:val="18"/>
                <w:lang w:val="fr-FR"/>
              </w:rPr>
              <w:t xml:space="preserve"> </w:t>
            </w:r>
            <w:r w:rsidR="00443C73" w:rsidRPr="00651CDA">
              <w:rPr>
                <w:rFonts w:ascii="Arial" w:hAnsi="Arial" w:cs="Arial"/>
                <w:b/>
                <w:sz w:val="18"/>
                <w:szCs w:val="18"/>
                <w:lang w:val="fr-FR"/>
              </w:rPr>
              <w:t>Gestion de fonds d’appui</w:t>
            </w:r>
            <w:r w:rsidR="006510D4" w:rsidRPr="00651CDA">
              <w:rPr>
                <w:rFonts w:ascii="Arial" w:hAnsi="Arial" w:cs="Arial"/>
                <w:sz w:val="18"/>
                <w:szCs w:val="18"/>
                <w:lang w:val="fr-FR"/>
              </w:rPr>
              <w:t xml:space="preserve"> – </w:t>
            </w:r>
            <w:r w:rsidR="008D23D2" w:rsidRPr="00651CDA">
              <w:rPr>
                <w:rFonts w:ascii="Arial" w:hAnsi="Arial" w:cs="Arial"/>
                <w:b/>
                <w:sz w:val="18"/>
                <w:szCs w:val="18"/>
                <w:lang w:val="fr-FR"/>
              </w:rPr>
              <w:t>Accès à la Justice : appui à la rédaction de textes juridiques pour améliorer l’accès à la justice -</w:t>
            </w:r>
            <w:r w:rsidR="006510D4" w:rsidRPr="00651CDA">
              <w:rPr>
                <w:rFonts w:ascii="Arial" w:hAnsi="Arial" w:cs="Arial"/>
                <w:b/>
                <w:sz w:val="18"/>
                <w:szCs w:val="18"/>
                <w:lang w:val="fr-FR"/>
              </w:rPr>
              <w:t xml:space="preserve"> Respect de l’état de droit</w:t>
            </w:r>
            <w:r w:rsidR="006510D4" w:rsidRPr="00651CDA">
              <w:rPr>
                <w:rFonts w:ascii="Arial" w:hAnsi="Arial" w:cs="Arial"/>
                <w:sz w:val="18"/>
                <w:szCs w:val="18"/>
                <w:lang w:val="fr-FR"/>
              </w:rPr>
              <w:t xml:space="preserve"> </w:t>
            </w:r>
            <w:r w:rsidR="00203DC9" w:rsidRPr="00651CDA">
              <w:rPr>
                <w:rFonts w:ascii="Arial" w:hAnsi="Arial" w:cs="Arial"/>
                <w:b/>
                <w:sz w:val="18"/>
                <w:szCs w:val="18"/>
                <w:lang w:val="fr-FR"/>
              </w:rPr>
              <w:t>–</w:t>
            </w:r>
          </w:p>
          <w:p w14:paraId="5E781257" w14:textId="77777777" w:rsidR="00203DC9" w:rsidRPr="00651CDA" w:rsidRDefault="00203DC9" w:rsidP="00442612">
            <w:pPr>
              <w:spacing w:line="245" w:lineRule="auto"/>
              <w:jc w:val="both"/>
              <w:rPr>
                <w:rFonts w:ascii="Arial" w:hAnsi="Arial" w:cs="Arial"/>
                <w:b/>
                <w:sz w:val="18"/>
                <w:szCs w:val="18"/>
                <w:lang w:val="fr-FR"/>
              </w:rPr>
            </w:pPr>
            <w:r w:rsidRPr="00651CDA">
              <w:rPr>
                <w:rFonts w:ascii="Arial" w:hAnsi="Arial" w:cs="Arial"/>
                <w:b/>
                <w:sz w:val="18"/>
                <w:szCs w:val="18"/>
                <w:lang w:val="fr-FR"/>
              </w:rPr>
              <w:t>Renforcement des capacités administratives</w:t>
            </w:r>
            <w:r w:rsidR="00FB15D3" w:rsidRPr="00651CDA">
              <w:rPr>
                <w:rFonts w:ascii="Arial" w:hAnsi="Arial" w:cs="Arial"/>
                <w:b/>
                <w:sz w:val="18"/>
                <w:szCs w:val="18"/>
                <w:lang w:val="fr-FR"/>
              </w:rPr>
              <w:t xml:space="preserve"> du ministère de la Justice </w:t>
            </w:r>
            <w:r w:rsidR="006B5B4E" w:rsidRPr="00651CDA">
              <w:rPr>
                <w:rFonts w:ascii="Arial" w:hAnsi="Arial" w:cs="Arial"/>
                <w:b/>
                <w:sz w:val="18"/>
                <w:szCs w:val="18"/>
                <w:lang w:val="fr-FR"/>
              </w:rPr>
              <w:t>–</w:t>
            </w:r>
            <w:r w:rsidRPr="00651CDA">
              <w:rPr>
                <w:rFonts w:ascii="Arial" w:hAnsi="Arial" w:cs="Arial"/>
                <w:b/>
                <w:sz w:val="18"/>
                <w:szCs w:val="18"/>
                <w:lang w:val="fr-FR"/>
              </w:rPr>
              <w:t xml:space="preserve"> </w:t>
            </w:r>
            <w:r w:rsidR="00AA514B" w:rsidRPr="00651CDA">
              <w:rPr>
                <w:rFonts w:ascii="Arial" w:hAnsi="Arial" w:cs="Arial"/>
                <w:b/>
                <w:sz w:val="18"/>
                <w:szCs w:val="18"/>
                <w:lang w:val="fr-FR"/>
              </w:rPr>
              <w:t xml:space="preserve">mise en place </w:t>
            </w:r>
            <w:r w:rsidR="006B5B4E" w:rsidRPr="00651CDA">
              <w:rPr>
                <w:rFonts w:ascii="Arial" w:hAnsi="Arial" w:cs="Arial"/>
                <w:b/>
                <w:sz w:val="18"/>
                <w:szCs w:val="18"/>
                <w:lang w:val="fr-FR"/>
              </w:rPr>
              <w:t xml:space="preserve">GAR - </w:t>
            </w:r>
            <w:r w:rsidR="00FB15D3" w:rsidRPr="00651CDA">
              <w:rPr>
                <w:rFonts w:ascii="Arial" w:hAnsi="Arial" w:cs="Arial"/>
                <w:b/>
                <w:sz w:val="18"/>
                <w:szCs w:val="18"/>
                <w:lang w:val="fr-FR"/>
              </w:rPr>
              <w:t xml:space="preserve">recherche de jumelage institutionnel - </w:t>
            </w:r>
            <w:r w:rsidRPr="00651CDA">
              <w:rPr>
                <w:rFonts w:ascii="Arial" w:hAnsi="Arial" w:cs="Arial"/>
                <w:b/>
                <w:sz w:val="18"/>
                <w:szCs w:val="18"/>
                <w:lang w:val="fr-FR"/>
              </w:rPr>
              <w:t xml:space="preserve">réforme du secteur public destiné à </w:t>
            </w:r>
            <w:r w:rsidR="007556EE" w:rsidRPr="00651CDA">
              <w:rPr>
                <w:rFonts w:ascii="Arial" w:hAnsi="Arial" w:cs="Arial"/>
                <w:b/>
                <w:sz w:val="18"/>
                <w:szCs w:val="18"/>
                <w:lang w:val="fr-FR"/>
              </w:rPr>
              <w:t>l’</w:t>
            </w:r>
            <w:r w:rsidRPr="00651CDA">
              <w:rPr>
                <w:rFonts w:ascii="Arial" w:hAnsi="Arial" w:cs="Arial"/>
                <w:b/>
                <w:sz w:val="18"/>
                <w:szCs w:val="18"/>
                <w:lang w:val="fr-FR"/>
              </w:rPr>
              <w:t>amélioration de la qualité de vie des populations défavorisées – Accès à la Justice- Amélioration accueil du public auprès de la police et de la justice- Campagne de sensibilisation auprès du public pour l’état de droit et l’accès à l’administration et à  la justice</w:t>
            </w:r>
          </w:p>
          <w:p w14:paraId="3F646AD3" w14:textId="77777777" w:rsidR="00A6270D" w:rsidRPr="00C54888" w:rsidRDefault="00203DC9" w:rsidP="00442612">
            <w:pPr>
              <w:spacing w:line="245" w:lineRule="auto"/>
              <w:jc w:val="both"/>
              <w:rPr>
                <w:rFonts w:ascii="Arial" w:hAnsi="Arial" w:cs="Arial"/>
                <w:sz w:val="18"/>
                <w:szCs w:val="18"/>
                <w:lang w:val="fr-FR"/>
              </w:rPr>
            </w:pPr>
            <w:r w:rsidRPr="00651CDA">
              <w:rPr>
                <w:rFonts w:ascii="Arial" w:hAnsi="Arial" w:cs="Arial"/>
                <w:b/>
                <w:sz w:val="18"/>
                <w:szCs w:val="18"/>
                <w:lang w:val="fr-FR"/>
              </w:rPr>
              <w:t>-</w:t>
            </w:r>
            <w:r w:rsidR="006510D4" w:rsidRPr="001D57D3">
              <w:rPr>
                <w:rFonts w:ascii="Arial" w:hAnsi="Arial" w:cs="Arial"/>
                <w:b/>
                <w:sz w:val="18"/>
                <w:szCs w:val="18"/>
                <w:lang w:val="fr-FR"/>
              </w:rPr>
              <w:t xml:space="preserve">Identification des ANE dans la lutte contre les abus et la corruption </w:t>
            </w:r>
            <w:r w:rsidR="006510D4" w:rsidRPr="001D57D3">
              <w:rPr>
                <w:rFonts w:ascii="Arial" w:hAnsi="Arial" w:cs="Arial"/>
                <w:sz w:val="18"/>
                <w:szCs w:val="18"/>
                <w:lang w:val="fr-FR"/>
              </w:rPr>
              <w:t xml:space="preserve">– </w:t>
            </w:r>
            <w:r w:rsidR="006510D4" w:rsidRPr="001D57D3">
              <w:rPr>
                <w:rFonts w:ascii="Arial" w:hAnsi="Arial" w:cs="Arial"/>
                <w:b/>
                <w:sz w:val="18"/>
                <w:szCs w:val="18"/>
                <w:lang w:val="fr-FR"/>
              </w:rPr>
              <w:t>Stratégie de réduction de la pauvreté</w:t>
            </w:r>
            <w:r w:rsidR="006510D4" w:rsidRPr="001D57D3">
              <w:rPr>
                <w:rFonts w:ascii="Arial" w:hAnsi="Arial" w:cs="Arial"/>
                <w:sz w:val="18"/>
                <w:szCs w:val="18"/>
                <w:lang w:val="fr-FR"/>
              </w:rPr>
              <w:t xml:space="preserve">. Elaboration d’une </w:t>
            </w:r>
            <w:r w:rsidR="006510D4" w:rsidRPr="001D57D3">
              <w:rPr>
                <w:rFonts w:ascii="Arial" w:hAnsi="Arial" w:cs="Arial"/>
                <w:b/>
                <w:sz w:val="18"/>
                <w:szCs w:val="18"/>
                <w:lang w:val="fr-FR"/>
              </w:rPr>
              <w:t>Approche Sectorielle Elargie</w:t>
            </w:r>
            <w:r w:rsidR="006510D4" w:rsidRPr="001D57D3">
              <w:rPr>
                <w:rFonts w:ascii="Arial" w:hAnsi="Arial" w:cs="Arial"/>
                <w:sz w:val="18"/>
                <w:szCs w:val="18"/>
                <w:lang w:val="fr-FR"/>
              </w:rPr>
              <w:t>;</w:t>
            </w:r>
            <w:r w:rsidR="003D013C" w:rsidRPr="001D57D3">
              <w:rPr>
                <w:rFonts w:ascii="Arial" w:hAnsi="Arial" w:cs="Arial"/>
                <w:sz w:val="18"/>
                <w:szCs w:val="18"/>
                <w:lang w:val="fr-FR"/>
              </w:rPr>
              <w:t xml:space="preserve"> ( </w:t>
            </w:r>
            <w:r w:rsidR="003D013C" w:rsidRPr="001D57D3">
              <w:rPr>
                <w:rFonts w:ascii="Arial" w:hAnsi="Arial" w:cs="Arial"/>
                <w:b/>
                <w:bCs/>
                <w:sz w:val="18"/>
                <w:szCs w:val="18"/>
                <w:lang w:val="fr-FR"/>
              </w:rPr>
              <w:t>SWAP</w:t>
            </w:r>
            <w:r w:rsidR="003D013C" w:rsidRPr="00547D55">
              <w:rPr>
                <w:rFonts w:ascii="Arial" w:hAnsi="Arial" w:cs="Arial"/>
                <w:sz w:val="18"/>
                <w:szCs w:val="18"/>
                <w:highlight w:val="yellow"/>
                <w:lang w:val="fr-FR"/>
              </w:rPr>
              <w:t>)</w:t>
            </w:r>
            <w:r w:rsidR="003D013C" w:rsidRPr="00651CDA">
              <w:rPr>
                <w:rFonts w:ascii="Arial" w:hAnsi="Arial" w:cs="Arial"/>
                <w:sz w:val="18"/>
                <w:szCs w:val="18"/>
                <w:lang w:val="fr-FR"/>
              </w:rPr>
              <w:t xml:space="preserve"> </w:t>
            </w:r>
            <w:r w:rsidR="006510D4" w:rsidRPr="00651CDA">
              <w:rPr>
                <w:rFonts w:ascii="Arial" w:hAnsi="Arial" w:cs="Arial"/>
                <w:sz w:val="18"/>
                <w:szCs w:val="18"/>
                <w:lang w:val="fr-FR"/>
              </w:rPr>
              <w:t xml:space="preserve"> Suivi des indicateurs de </w:t>
            </w:r>
            <w:r w:rsidR="006510D4" w:rsidRPr="00651CDA">
              <w:rPr>
                <w:rFonts w:ascii="Arial" w:hAnsi="Arial" w:cs="Arial"/>
                <w:b/>
                <w:sz w:val="18"/>
                <w:szCs w:val="18"/>
                <w:lang w:val="fr-FR"/>
              </w:rPr>
              <w:t>renforcement institutionnel</w:t>
            </w:r>
            <w:r w:rsidR="00354FF1" w:rsidRPr="00651CDA">
              <w:rPr>
                <w:rFonts w:ascii="Arial" w:hAnsi="Arial" w:cs="Arial"/>
                <w:b/>
                <w:sz w:val="18"/>
                <w:szCs w:val="18"/>
                <w:lang w:val="fr-FR"/>
              </w:rPr>
              <w:t xml:space="preserve"> – Plan  d’action  pour mise en œuvre de projets court terme</w:t>
            </w:r>
            <w:r w:rsidR="003F1C64" w:rsidRPr="00842CAC">
              <w:rPr>
                <w:rFonts w:ascii="Arial" w:hAnsi="Arial" w:cs="Arial"/>
                <w:b/>
                <w:sz w:val="18"/>
                <w:szCs w:val="18"/>
                <w:highlight w:val="yellow"/>
                <w:lang w:val="fr-FR"/>
              </w:rPr>
              <w:t>.</w:t>
            </w:r>
            <w:r w:rsidR="00354FF1" w:rsidRPr="00C54888">
              <w:rPr>
                <w:rFonts w:ascii="Arial" w:hAnsi="Arial" w:cs="Arial"/>
                <w:b/>
                <w:sz w:val="18"/>
                <w:szCs w:val="18"/>
                <w:lang w:val="fr-FR"/>
              </w:rPr>
              <w:t xml:space="preserve"> </w:t>
            </w:r>
          </w:p>
        </w:tc>
      </w:tr>
      <w:tr w:rsidR="00442612" w:rsidRPr="000937D2" w14:paraId="16AF8114" w14:textId="77777777" w:rsidTr="008862B7">
        <w:tc>
          <w:tcPr>
            <w:tcW w:w="513" w:type="pct"/>
          </w:tcPr>
          <w:p w14:paraId="0EE92B36" w14:textId="77777777" w:rsidR="00A6270D" w:rsidRDefault="00FD39DE" w:rsidP="00442612">
            <w:pPr>
              <w:spacing w:line="245" w:lineRule="auto"/>
              <w:jc w:val="both"/>
              <w:rPr>
                <w:rFonts w:ascii="Arial" w:hAnsi="Arial" w:cs="Arial"/>
                <w:b/>
                <w:sz w:val="18"/>
                <w:szCs w:val="18"/>
                <w:lang w:val="fr-FR"/>
              </w:rPr>
            </w:pPr>
            <w:r w:rsidRPr="00C54888">
              <w:rPr>
                <w:rFonts w:ascii="Arial" w:hAnsi="Arial" w:cs="Arial"/>
                <w:sz w:val="18"/>
                <w:szCs w:val="18"/>
                <w:lang w:val="fr-FR"/>
              </w:rPr>
              <w:t>Novembre 2003- Mai 2005</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10</w:t>
            </w:r>
          </w:p>
          <w:p w14:paraId="222B77BB" w14:textId="77777777" w:rsidR="00ED1697" w:rsidRPr="00C54888" w:rsidRDefault="00ED1697" w:rsidP="00442612">
            <w:pPr>
              <w:spacing w:line="245" w:lineRule="auto"/>
              <w:jc w:val="both"/>
              <w:rPr>
                <w:rFonts w:ascii="Arial" w:hAnsi="Arial" w:cs="Arial"/>
                <w:sz w:val="18"/>
                <w:szCs w:val="18"/>
                <w:lang w:val="fr-FR"/>
              </w:rPr>
            </w:pPr>
          </w:p>
        </w:tc>
        <w:tc>
          <w:tcPr>
            <w:tcW w:w="385" w:type="pct"/>
          </w:tcPr>
          <w:p w14:paraId="789D14DA" w14:textId="77777777" w:rsidR="00A6270D" w:rsidRPr="00C54888" w:rsidRDefault="00FD39DE" w:rsidP="00442612">
            <w:pPr>
              <w:spacing w:line="245" w:lineRule="auto"/>
              <w:jc w:val="both"/>
              <w:rPr>
                <w:rFonts w:ascii="Arial" w:hAnsi="Arial" w:cs="Arial"/>
                <w:sz w:val="18"/>
                <w:szCs w:val="18"/>
                <w:lang w:val="fr-FR"/>
              </w:rPr>
            </w:pPr>
            <w:r w:rsidRPr="00C54888">
              <w:rPr>
                <w:rFonts w:ascii="Arial" w:hAnsi="Arial" w:cs="Arial"/>
                <w:sz w:val="18"/>
                <w:szCs w:val="18"/>
                <w:lang w:val="fr-FR"/>
              </w:rPr>
              <w:t>Bruxelles</w:t>
            </w:r>
          </w:p>
        </w:tc>
        <w:tc>
          <w:tcPr>
            <w:tcW w:w="570" w:type="pct"/>
          </w:tcPr>
          <w:p w14:paraId="3D35D9D2" w14:textId="77777777" w:rsidR="00A6270D" w:rsidRPr="00C54888" w:rsidRDefault="00FD39DE" w:rsidP="00442612">
            <w:pPr>
              <w:spacing w:line="245" w:lineRule="auto"/>
              <w:jc w:val="both"/>
              <w:rPr>
                <w:rFonts w:ascii="Arial" w:hAnsi="Arial" w:cs="Arial"/>
                <w:sz w:val="18"/>
                <w:szCs w:val="18"/>
                <w:lang w:val="fr-FR"/>
              </w:rPr>
            </w:pPr>
            <w:r w:rsidRPr="00C54888">
              <w:rPr>
                <w:rFonts w:ascii="Arial" w:hAnsi="Arial" w:cs="Arial"/>
                <w:b/>
                <w:sz w:val="18"/>
                <w:szCs w:val="18"/>
                <w:lang w:val="fr-FR"/>
              </w:rPr>
              <w:t>Commission Européenne</w:t>
            </w:r>
            <w:r w:rsidRPr="00C54888">
              <w:rPr>
                <w:rFonts w:ascii="Arial" w:hAnsi="Arial" w:cs="Arial"/>
                <w:sz w:val="18"/>
                <w:szCs w:val="18"/>
                <w:lang w:val="fr-FR"/>
              </w:rPr>
              <w:t xml:space="preserve">/AIDCO </w:t>
            </w:r>
            <w:r w:rsidR="00D12F5D" w:rsidRPr="00C54888">
              <w:rPr>
                <w:rFonts w:ascii="Arial" w:hAnsi="Arial" w:cs="Arial"/>
                <w:b/>
                <w:sz w:val="18"/>
                <w:szCs w:val="18"/>
                <w:lang w:val="fr-FR"/>
              </w:rPr>
              <w:t>FED</w:t>
            </w:r>
            <w:r w:rsidR="00D12F5D" w:rsidRPr="00C54888">
              <w:rPr>
                <w:rFonts w:ascii="Arial" w:hAnsi="Arial" w:cs="Arial"/>
                <w:sz w:val="18"/>
                <w:szCs w:val="18"/>
                <w:lang w:val="fr-FR"/>
              </w:rPr>
              <w:t xml:space="preserve"> </w:t>
            </w:r>
          </w:p>
          <w:p w14:paraId="55F2130C" w14:textId="77777777" w:rsidR="00F5666C" w:rsidRPr="00C54888" w:rsidRDefault="00F5666C" w:rsidP="00442612">
            <w:pPr>
              <w:spacing w:line="245" w:lineRule="auto"/>
              <w:jc w:val="both"/>
              <w:rPr>
                <w:rFonts w:ascii="Arial" w:hAnsi="Arial" w:cs="Arial"/>
                <w:sz w:val="18"/>
                <w:szCs w:val="18"/>
                <w:lang w:val="fr-FR"/>
              </w:rPr>
            </w:pPr>
            <w:r w:rsidRPr="00C54888">
              <w:rPr>
                <w:rFonts w:ascii="Arial" w:hAnsi="Arial" w:cs="Arial"/>
                <w:sz w:val="18"/>
                <w:szCs w:val="18"/>
                <w:lang w:val="fr-FR"/>
              </w:rPr>
              <w:t>Mr Rafael Comenge</w:t>
            </w:r>
          </w:p>
          <w:p w14:paraId="42D19152" w14:textId="77777777" w:rsidR="00F5666C" w:rsidRPr="00C54888" w:rsidRDefault="000B0E6F" w:rsidP="00442612">
            <w:pPr>
              <w:spacing w:line="245" w:lineRule="auto"/>
              <w:jc w:val="both"/>
              <w:rPr>
                <w:rFonts w:ascii="Arial" w:hAnsi="Arial" w:cs="Arial"/>
                <w:sz w:val="18"/>
                <w:szCs w:val="18"/>
                <w:lang w:val="fr-FR"/>
              </w:rPr>
            </w:pPr>
            <w:hyperlink r:id="rId20" w:history="1">
              <w:r w:rsidRPr="00C54888">
                <w:rPr>
                  <w:rStyle w:val="Lienhypertexte"/>
                  <w:rFonts w:ascii="Arial" w:hAnsi="Arial" w:cs="Arial"/>
                  <w:sz w:val="18"/>
                  <w:szCs w:val="18"/>
                  <w:lang w:val="fr-FR"/>
                </w:rPr>
                <w:t>rcs@bseurope.com</w:t>
              </w:r>
            </w:hyperlink>
            <w:r w:rsidRPr="00C54888">
              <w:rPr>
                <w:rFonts w:ascii="Arial" w:hAnsi="Arial" w:cs="Arial"/>
                <w:sz w:val="18"/>
                <w:szCs w:val="18"/>
                <w:lang w:val="fr-FR"/>
              </w:rPr>
              <w:t xml:space="preserve"> </w:t>
            </w:r>
          </w:p>
        </w:tc>
        <w:tc>
          <w:tcPr>
            <w:tcW w:w="498" w:type="pct"/>
          </w:tcPr>
          <w:p w14:paraId="7CC0C815" w14:textId="77777777" w:rsidR="00A6270D" w:rsidRPr="00C54888" w:rsidRDefault="00FD39DE" w:rsidP="00442612">
            <w:pPr>
              <w:spacing w:line="245" w:lineRule="auto"/>
              <w:jc w:val="both"/>
              <w:rPr>
                <w:rFonts w:ascii="Arial" w:hAnsi="Arial" w:cs="Arial"/>
                <w:b/>
                <w:sz w:val="18"/>
                <w:szCs w:val="18"/>
                <w:lang w:val="fr-FR"/>
              </w:rPr>
            </w:pPr>
            <w:r w:rsidRPr="00C54888">
              <w:rPr>
                <w:rFonts w:ascii="Arial" w:hAnsi="Arial" w:cs="Arial"/>
                <w:b/>
                <w:sz w:val="18"/>
                <w:szCs w:val="18"/>
                <w:lang w:val="fr-FR"/>
              </w:rPr>
              <w:t>Chef de mission</w:t>
            </w:r>
            <w:r w:rsidR="00AE7434" w:rsidRPr="00C54888">
              <w:rPr>
                <w:rFonts w:ascii="Arial" w:hAnsi="Arial" w:cs="Arial"/>
                <w:b/>
                <w:sz w:val="18"/>
                <w:szCs w:val="18"/>
                <w:lang w:val="fr-FR"/>
              </w:rPr>
              <w:t xml:space="preserve"> auprès Secrétariat des ACP</w:t>
            </w:r>
          </w:p>
        </w:tc>
        <w:tc>
          <w:tcPr>
            <w:tcW w:w="3034" w:type="pct"/>
          </w:tcPr>
          <w:p w14:paraId="0AC8D0E8" w14:textId="77777777" w:rsidR="00A6270D" w:rsidRPr="00615D5D" w:rsidRDefault="003C247D" w:rsidP="00442612">
            <w:pPr>
              <w:spacing w:line="245" w:lineRule="auto"/>
              <w:jc w:val="both"/>
              <w:rPr>
                <w:rFonts w:ascii="Arial" w:hAnsi="Arial" w:cs="Arial"/>
                <w:b/>
                <w:sz w:val="18"/>
                <w:szCs w:val="18"/>
                <w:u w:val="single"/>
                <w:lang w:val="fr-FR"/>
              </w:rPr>
            </w:pPr>
            <w:r w:rsidRPr="00615D5D">
              <w:rPr>
                <w:rFonts w:ascii="Arial" w:hAnsi="Arial" w:cs="Arial"/>
                <w:b/>
                <w:sz w:val="18"/>
                <w:szCs w:val="18"/>
                <w:u w:val="single"/>
                <w:lang w:val="fr-FR"/>
              </w:rPr>
              <w:t xml:space="preserve">Mission d'évaluation de </w:t>
            </w:r>
            <w:r w:rsidR="00FD39DE" w:rsidRPr="00615D5D">
              <w:rPr>
                <w:rFonts w:ascii="Arial" w:hAnsi="Arial" w:cs="Arial"/>
                <w:b/>
                <w:sz w:val="18"/>
                <w:szCs w:val="18"/>
                <w:u w:val="single"/>
                <w:lang w:val="fr-FR"/>
              </w:rPr>
              <w:t xml:space="preserve">projets mis en </w:t>
            </w:r>
            <w:r w:rsidR="00D12F5D" w:rsidRPr="00615D5D">
              <w:rPr>
                <w:rFonts w:ascii="Arial" w:hAnsi="Arial" w:cs="Arial"/>
                <w:b/>
                <w:sz w:val="18"/>
                <w:szCs w:val="18"/>
                <w:u w:val="single"/>
                <w:lang w:val="fr-FR"/>
              </w:rPr>
              <w:t>œuvre</w:t>
            </w:r>
            <w:r w:rsidR="00FD39DE" w:rsidRPr="00615D5D">
              <w:rPr>
                <w:rFonts w:ascii="Arial" w:hAnsi="Arial" w:cs="Arial"/>
                <w:b/>
                <w:sz w:val="18"/>
                <w:szCs w:val="18"/>
                <w:u w:val="single"/>
                <w:lang w:val="fr-FR"/>
              </w:rPr>
              <w:t xml:space="preserve"> par le Secrétariat ACP</w:t>
            </w:r>
            <w:r w:rsidR="00FD39DE" w:rsidRPr="00615D5D">
              <w:rPr>
                <w:rFonts w:ascii="Arial" w:hAnsi="Arial" w:cs="Arial"/>
                <w:b/>
                <w:sz w:val="18"/>
                <w:szCs w:val="18"/>
                <w:u w:val="single"/>
                <w:lang w:val="fr-FR"/>
              </w:rPr>
              <w:br/>
              <w:t>sur fonds FED</w:t>
            </w:r>
            <w:r w:rsidR="00073F1B" w:rsidRPr="00615D5D">
              <w:rPr>
                <w:rFonts w:ascii="Arial" w:hAnsi="Arial" w:cs="Arial"/>
                <w:b/>
                <w:sz w:val="18"/>
                <w:szCs w:val="18"/>
                <w:u w:val="single"/>
                <w:lang w:val="fr-FR"/>
              </w:rPr>
              <w:t>.</w:t>
            </w:r>
            <w:r w:rsidR="00FD39DE" w:rsidRPr="00615D5D">
              <w:rPr>
                <w:rFonts w:ascii="Arial" w:hAnsi="Arial" w:cs="Arial"/>
                <w:b/>
                <w:sz w:val="18"/>
                <w:szCs w:val="18"/>
                <w:u w:val="single"/>
                <w:lang w:val="fr-FR"/>
              </w:rPr>
              <w:t xml:space="preserve"> Etablissement de recommandations clés sur la complémentarité et la cohérence avec </w:t>
            </w:r>
            <w:r w:rsidR="00EB4E52" w:rsidRPr="00615D5D">
              <w:rPr>
                <w:rFonts w:ascii="Arial" w:hAnsi="Arial" w:cs="Arial"/>
                <w:b/>
                <w:sz w:val="18"/>
                <w:szCs w:val="18"/>
                <w:u w:val="single"/>
                <w:lang w:val="fr-FR"/>
              </w:rPr>
              <w:t>les actions</w:t>
            </w:r>
            <w:r w:rsidR="00FD39DE" w:rsidRPr="00615D5D">
              <w:rPr>
                <w:rFonts w:ascii="Arial" w:hAnsi="Arial" w:cs="Arial"/>
                <w:b/>
                <w:sz w:val="18"/>
                <w:szCs w:val="18"/>
                <w:u w:val="single"/>
                <w:lang w:val="fr-FR"/>
              </w:rPr>
              <w:t xml:space="preserve"> menées par les Groupe des Etats ACP</w:t>
            </w:r>
            <w:r w:rsidR="00D12F5D" w:rsidRPr="00615D5D">
              <w:rPr>
                <w:rFonts w:ascii="Arial" w:hAnsi="Arial" w:cs="Arial"/>
                <w:b/>
                <w:sz w:val="18"/>
                <w:szCs w:val="18"/>
                <w:u w:val="single"/>
                <w:lang w:val="fr-FR"/>
              </w:rPr>
              <w:t>;</w:t>
            </w:r>
            <w:r w:rsidR="00073F1B" w:rsidRPr="00615D5D">
              <w:rPr>
                <w:rFonts w:ascii="Arial" w:hAnsi="Arial" w:cs="Arial"/>
                <w:b/>
                <w:sz w:val="18"/>
                <w:szCs w:val="18"/>
                <w:u w:val="single"/>
                <w:lang w:val="fr-FR"/>
              </w:rPr>
              <w:t xml:space="preserve"> </w:t>
            </w:r>
            <w:r w:rsidR="00D12F5D" w:rsidRPr="00615D5D">
              <w:rPr>
                <w:rFonts w:ascii="Arial" w:hAnsi="Arial" w:cs="Arial"/>
                <w:b/>
                <w:sz w:val="18"/>
                <w:szCs w:val="18"/>
                <w:u w:val="single"/>
                <w:lang w:val="fr-FR"/>
              </w:rPr>
              <w:t>Monitoring Financier;</w:t>
            </w:r>
            <w:r w:rsidR="00073F1B" w:rsidRPr="00615D5D">
              <w:rPr>
                <w:rFonts w:ascii="Arial" w:hAnsi="Arial" w:cs="Arial"/>
                <w:b/>
                <w:sz w:val="18"/>
                <w:szCs w:val="18"/>
                <w:u w:val="single"/>
                <w:lang w:val="fr-FR"/>
              </w:rPr>
              <w:t xml:space="preserve"> </w:t>
            </w:r>
            <w:r w:rsidR="00D12F5D" w:rsidRPr="00615D5D">
              <w:rPr>
                <w:rFonts w:ascii="Arial" w:hAnsi="Arial" w:cs="Arial"/>
                <w:b/>
                <w:sz w:val="18"/>
                <w:szCs w:val="18"/>
                <w:u w:val="single"/>
                <w:lang w:val="fr-FR"/>
              </w:rPr>
              <w:t>R</w:t>
            </w:r>
            <w:r w:rsidR="006A13FB" w:rsidRPr="00615D5D">
              <w:rPr>
                <w:rFonts w:ascii="Arial" w:hAnsi="Arial" w:cs="Arial"/>
                <w:b/>
                <w:sz w:val="18"/>
                <w:szCs w:val="18"/>
                <w:u w:val="single"/>
                <w:lang w:val="fr-FR"/>
              </w:rPr>
              <w:t>evue du PCM: identification</w:t>
            </w:r>
            <w:r w:rsidR="00D12F5D" w:rsidRPr="00615D5D">
              <w:rPr>
                <w:rFonts w:ascii="Arial" w:hAnsi="Arial" w:cs="Arial"/>
                <w:b/>
                <w:sz w:val="18"/>
                <w:szCs w:val="18"/>
                <w:u w:val="single"/>
                <w:lang w:val="fr-FR"/>
              </w:rPr>
              <w:t>,</w:t>
            </w:r>
            <w:r w:rsidR="006A13FB" w:rsidRPr="00615D5D">
              <w:rPr>
                <w:rFonts w:ascii="Arial" w:hAnsi="Arial" w:cs="Arial"/>
                <w:b/>
                <w:sz w:val="18"/>
                <w:szCs w:val="18"/>
                <w:u w:val="single"/>
                <w:lang w:val="fr-FR"/>
              </w:rPr>
              <w:t xml:space="preserve"> formulation</w:t>
            </w:r>
            <w:r w:rsidR="00D12F5D" w:rsidRPr="00615D5D">
              <w:rPr>
                <w:rFonts w:ascii="Arial" w:hAnsi="Arial" w:cs="Arial"/>
                <w:b/>
                <w:sz w:val="18"/>
                <w:szCs w:val="18"/>
                <w:u w:val="single"/>
                <w:lang w:val="fr-FR"/>
              </w:rPr>
              <w:t>, f</w:t>
            </w:r>
            <w:r w:rsidR="006A13FB" w:rsidRPr="00615D5D">
              <w:rPr>
                <w:rFonts w:ascii="Arial" w:hAnsi="Arial" w:cs="Arial"/>
                <w:b/>
                <w:sz w:val="18"/>
                <w:szCs w:val="18"/>
                <w:u w:val="single"/>
                <w:lang w:val="fr-FR"/>
              </w:rPr>
              <w:t>aisabilité de projets</w:t>
            </w:r>
            <w:r w:rsidR="00D12F5D" w:rsidRPr="00615D5D">
              <w:rPr>
                <w:rFonts w:ascii="Arial" w:hAnsi="Arial" w:cs="Arial"/>
                <w:b/>
                <w:sz w:val="18"/>
                <w:szCs w:val="18"/>
                <w:u w:val="single"/>
                <w:lang w:val="fr-FR"/>
              </w:rPr>
              <w:t>.</w:t>
            </w:r>
          </w:p>
          <w:p w14:paraId="550310BF" w14:textId="77777777" w:rsidR="00F076E1" w:rsidRPr="00AF351B" w:rsidRDefault="00D13737" w:rsidP="00442612">
            <w:pPr>
              <w:spacing w:line="245" w:lineRule="auto"/>
              <w:jc w:val="both"/>
              <w:rPr>
                <w:rFonts w:ascii="Arial" w:hAnsi="Arial" w:cs="Arial"/>
                <w:sz w:val="18"/>
                <w:szCs w:val="18"/>
                <w:lang w:val="fr-FR"/>
              </w:rPr>
            </w:pPr>
            <w:r w:rsidRPr="00AF351B">
              <w:rPr>
                <w:rFonts w:ascii="Arial" w:hAnsi="Arial" w:cs="Arial"/>
                <w:sz w:val="18"/>
                <w:szCs w:val="18"/>
                <w:lang w:val="fr-FR"/>
              </w:rPr>
              <w:t>Pertinence de l'appui apporté par la Commission au Secrétariat ACP</w:t>
            </w:r>
            <w:r w:rsidR="00EB4E52" w:rsidRPr="00AF351B">
              <w:rPr>
                <w:rFonts w:ascii="Arial" w:hAnsi="Arial" w:cs="Arial"/>
                <w:sz w:val="18"/>
                <w:szCs w:val="18"/>
                <w:lang w:val="fr-FR"/>
              </w:rPr>
              <w:t>- Stratégie</w:t>
            </w:r>
            <w:r w:rsidRPr="00AF351B">
              <w:rPr>
                <w:rFonts w:ascii="Arial" w:hAnsi="Arial" w:cs="Arial"/>
                <w:sz w:val="18"/>
                <w:szCs w:val="18"/>
                <w:lang w:val="fr-FR"/>
              </w:rPr>
              <w:t xml:space="preserve"> mise en œuvre de programmes – Montage institutionnel.-</w:t>
            </w:r>
            <w:r w:rsidR="00F076E1" w:rsidRPr="00AF351B">
              <w:rPr>
                <w:rFonts w:ascii="Arial" w:hAnsi="Arial" w:cs="Arial"/>
                <w:sz w:val="18"/>
                <w:szCs w:val="18"/>
                <w:lang w:val="fr-FR"/>
              </w:rPr>
              <w:t xml:space="preserve"> </w:t>
            </w:r>
          </w:p>
          <w:p w14:paraId="71A65FA0" w14:textId="77777777" w:rsidR="00D13737" w:rsidRPr="00F076E1" w:rsidRDefault="00EB4E52" w:rsidP="00442612">
            <w:pPr>
              <w:spacing w:line="245" w:lineRule="auto"/>
              <w:jc w:val="both"/>
              <w:rPr>
                <w:rFonts w:ascii="Arial" w:hAnsi="Arial" w:cs="Arial"/>
                <w:b/>
                <w:bCs/>
                <w:sz w:val="18"/>
                <w:szCs w:val="18"/>
                <w:lang w:val="fr-FR"/>
              </w:rPr>
            </w:pPr>
            <w:r w:rsidRPr="00AF351B">
              <w:rPr>
                <w:rFonts w:ascii="Arial" w:hAnsi="Arial" w:cs="Arial"/>
                <w:b/>
                <w:bCs/>
                <w:sz w:val="18"/>
                <w:szCs w:val="18"/>
                <w:lang w:val="fr-FR"/>
              </w:rPr>
              <w:t>Etude organisationnelle</w:t>
            </w:r>
            <w:r w:rsidR="00F076E1" w:rsidRPr="00AF351B">
              <w:rPr>
                <w:rFonts w:ascii="Arial" w:hAnsi="Arial" w:cs="Arial"/>
                <w:b/>
                <w:bCs/>
                <w:sz w:val="18"/>
                <w:szCs w:val="18"/>
                <w:lang w:val="fr-FR"/>
              </w:rPr>
              <w:t xml:space="preserve"> et </w:t>
            </w:r>
            <w:r w:rsidR="00D13737" w:rsidRPr="00AF351B">
              <w:rPr>
                <w:rFonts w:ascii="Arial" w:hAnsi="Arial" w:cs="Arial"/>
                <w:b/>
                <w:bCs/>
                <w:sz w:val="18"/>
                <w:szCs w:val="18"/>
                <w:lang w:val="fr-FR"/>
              </w:rPr>
              <w:t xml:space="preserve">Propositions de Monitoring institutionnel et financier </w:t>
            </w:r>
            <w:r w:rsidR="00F076E1" w:rsidRPr="00AF351B">
              <w:rPr>
                <w:rFonts w:ascii="Arial" w:hAnsi="Arial" w:cs="Arial"/>
                <w:b/>
                <w:bCs/>
                <w:sz w:val="18"/>
                <w:szCs w:val="18"/>
                <w:lang w:val="fr-FR"/>
              </w:rPr>
              <w:t xml:space="preserve">pour la réorganisation du </w:t>
            </w:r>
            <w:r w:rsidR="00F076E1" w:rsidRPr="00AF351B">
              <w:rPr>
                <w:rFonts w:ascii="Arial" w:hAnsi="Arial" w:cs="Arial"/>
                <w:b/>
                <w:bCs/>
                <w:sz w:val="18"/>
                <w:szCs w:val="18"/>
                <w:lang w:val="fr-FR"/>
              </w:rPr>
              <w:lastRenderedPageBreak/>
              <w:t>secrétariat ACP</w:t>
            </w:r>
          </w:p>
        </w:tc>
      </w:tr>
      <w:tr w:rsidR="00442612" w:rsidRPr="000937D2" w14:paraId="00579D14" w14:textId="77777777" w:rsidTr="008862B7">
        <w:tc>
          <w:tcPr>
            <w:tcW w:w="513" w:type="pct"/>
          </w:tcPr>
          <w:p w14:paraId="65F78ACB" w14:textId="77777777" w:rsidR="00A6270D" w:rsidRPr="00C54888" w:rsidRDefault="00FD39DE" w:rsidP="00442612">
            <w:pPr>
              <w:spacing w:line="245" w:lineRule="auto"/>
              <w:jc w:val="both"/>
              <w:rPr>
                <w:rFonts w:ascii="Arial" w:hAnsi="Arial" w:cs="Arial"/>
                <w:sz w:val="18"/>
                <w:szCs w:val="18"/>
                <w:lang w:val="fr-FR"/>
              </w:rPr>
            </w:pPr>
            <w:r w:rsidRPr="00C54888">
              <w:rPr>
                <w:rFonts w:ascii="Arial" w:hAnsi="Arial" w:cs="Arial"/>
                <w:sz w:val="18"/>
                <w:szCs w:val="18"/>
                <w:lang w:val="fr-FR"/>
              </w:rPr>
              <w:lastRenderedPageBreak/>
              <w:t>Juin- Décembre 2002</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11</w:t>
            </w:r>
          </w:p>
        </w:tc>
        <w:tc>
          <w:tcPr>
            <w:tcW w:w="385" w:type="pct"/>
          </w:tcPr>
          <w:p w14:paraId="6494863B" w14:textId="77777777" w:rsidR="00A6270D" w:rsidRPr="00C54888" w:rsidRDefault="00FD39DE" w:rsidP="00442612">
            <w:pPr>
              <w:spacing w:line="245" w:lineRule="auto"/>
              <w:jc w:val="both"/>
              <w:rPr>
                <w:rFonts w:ascii="Arial" w:hAnsi="Arial" w:cs="Arial"/>
                <w:b/>
                <w:sz w:val="18"/>
                <w:szCs w:val="18"/>
                <w:lang w:val="fr-FR"/>
              </w:rPr>
            </w:pPr>
            <w:r w:rsidRPr="00C54888">
              <w:rPr>
                <w:rFonts w:ascii="Arial" w:hAnsi="Arial" w:cs="Arial"/>
                <w:b/>
                <w:sz w:val="18"/>
                <w:szCs w:val="18"/>
                <w:lang w:val="fr-FR"/>
              </w:rPr>
              <w:t>Maroc</w:t>
            </w:r>
          </w:p>
        </w:tc>
        <w:tc>
          <w:tcPr>
            <w:tcW w:w="570" w:type="pct"/>
          </w:tcPr>
          <w:p w14:paraId="30EE6245" w14:textId="77777777" w:rsidR="00A6270D" w:rsidRPr="00C54888" w:rsidRDefault="00FD39DE" w:rsidP="00442612">
            <w:pPr>
              <w:spacing w:line="245" w:lineRule="auto"/>
              <w:jc w:val="both"/>
              <w:rPr>
                <w:rFonts w:ascii="Arial" w:hAnsi="Arial" w:cs="Arial"/>
                <w:sz w:val="18"/>
                <w:szCs w:val="18"/>
                <w:lang w:val="fr-FR"/>
              </w:rPr>
            </w:pPr>
            <w:r w:rsidRPr="00C54888">
              <w:rPr>
                <w:rFonts w:ascii="Arial" w:hAnsi="Arial" w:cs="Arial"/>
                <w:sz w:val="18"/>
                <w:szCs w:val="18"/>
                <w:lang w:val="fr-FR"/>
              </w:rPr>
              <w:t>WM E</w:t>
            </w:r>
            <w:r w:rsidR="00680BA7" w:rsidRPr="00C54888">
              <w:rPr>
                <w:rFonts w:ascii="Arial" w:hAnsi="Arial" w:cs="Arial"/>
                <w:sz w:val="18"/>
                <w:szCs w:val="18"/>
                <w:lang w:val="fr-FR"/>
              </w:rPr>
              <w:t>n</w:t>
            </w:r>
            <w:r w:rsidRPr="00C54888">
              <w:rPr>
                <w:rFonts w:ascii="Arial" w:hAnsi="Arial" w:cs="Arial"/>
                <w:sz w:val="18"/>
                <w:szCs w:val="18"/>
                <w:lang w:val="fr-FR"/>
              </w:rPr>
              <w:t>treprises</w:t>
            </w:r>
          </w:p>
          <w:p w14:paraId="443CCCEE" w14:textId="77777777" w:rsidR="00F5666C" w:rsidRPr="00C54888" w:rsidRDefault="00F5666C" w:rsidP="00442612">
            <w:pPr>
              <w:spacing w:line="245" w:lineRule="auto"/>
              <w:jc w:val="both"/>
              <w:rPr>
                <w:rFonts w:ascii="Arial" w:hAnsi="Arial" w:cs="Arial"/>
                <w:sz w:val="18"/>
                <w:szCs w:val="18"/>
                <w:lang w:val="fr-FR"/>
              </w:rPr>
            </w:pPr>
            <w:r w:rsidRPr="00C54888">
              <w:rPr>
                <w:rFonts w:ascii="Arial" w:hAnsi="Arial" w:cs="Arial"/>
                <w:sz w:val="18"/>
                <w:szCs w:val="18"/>
                <w:lang w:val="fr-FR"/>
              </w:rPr>
              <w:t>Mrs Rebecca Abbott</w:t>
            </w:r>
          </w:p>
          <w:p w14:paraId="6B8E9475" w14:textId="77777777" w:rsidR="00F5666C" w:rsidRPr="00C54888" w:rsidRDefault="000B0E6F" w:rsidP="00442612">
            <w:pPr>
              <w:spacing w:line="245" w:lineRule="auto"/>
              <w:jc w:val="both"/>
              <w:rPr>
                <w:rFonts w:ascii="Arial" w:hAnsi="Arial" w:cs="Arial"/>
                <w:sz w:val="18"/>
                <w:szCs w:val="18"/>
                <w:lang w:val="fr-FR"/>
              </w:rPr>
            </w:pPr>
            <w:hyperlink r:id="rId21" w:history="1">
              <w:r w:rsidRPr="00C54888">
                <w:rPr>
                  <w:rStyle w:val="Lienhypertexte"/>
                  <w:rFonts w:ascii="Arial" w:hAnsi="Arial" w:cs="Arial"/>
                  <w:sz w:val="18"/>
                  <w:szCs w:val="18"/>
                  <w:lang w:val="fr-FR"/>
                </w:rPr>
                <w:t>rebeccaabbott@wm-enterprise.co.uk</w:t>
              </w:r>
            </w:hyperlink>
            <w:r w:rsidRPr="00C54888">
              <w:rPr>
                <w:rFonts w:ascii="Arial" w:hAnsi="Arial" w:cs="Arial"/>
                <w:sz w:val="18"/>
                <w:szCs w:val="18"/>
                <w:lang w:val="fr-FR"/>
              </w:rPr>
              <w:t xml:space="preserve"> </w:t>
            </w:r>
          </w:p>
        </w:tc>
        <w:tc>
          <w:tcPr>
            <w:tcW w:w="498" w:type="pct"/>
          </w:tcPr>
          <w:p w14:paraId="57E25014" w14:textId="77777777" w:rsidR="00A6270D" w:rsidRPr="00C54888" w:rsidRDefault="00FD39DE" w:rsidP="00442612">
            <w:pPr>
              <w:spacing w:line="245" w:lineRule="auto"/>
              <w:jc w:val="both"/>
              <w:rPr>
                <w:rFonts w:ascii="Arial" w:hAnsi="Arial" w:cs="Arial"/>
                <w:b/>
                <w:sz w:val="18"/>
                <w:szCs w:val="18"/>
                <w:lang w:val="fr-FR"/>
              </w:rPr>
            </w:pPr>
            <w:r w:rsidRPr="00C54888">
              <w:rPr>
                <w:rFonts w:ascii="Arial" w:hAnsi="Arial" w:cs="Arial"/>
                <w:b/>
                <w:sz w:val="18"/>
                <w:szCs w:val="18"/>
                <w:lang w:val="fr-FR"/>
              </w:rPr>
              <w:t>Consultant Appui Institutionnel</w:t>
            </w:r>
          </w:p>
        </w:tc>
        <w:tc>
          <w:tcPr>
            <w:tcW w:w="3034" w:type="pct"/>
          </w:tcPr>
          <w:p w14:paraId="2026E79C" w14:textId="77777777" w:rsidR="00A6270D" w:rsidRPr="00EB4E52" w:rsidRDefault="000A2849" w:rsidP="00442612">
            <w:pPr>
              <w:spacing w:line="245" w:lineRule="auto"/>
              <w:jc w:val="both"/>
              <w:rPr>
                <w:rFonts w:ascii="Arial" w:hAnsi="Arial" w:cs="Arial"/>
                <w:sz w:val="18"/>
                <w:szCs w:val="18"/>
                <w:lang w:val="fr-FR"/>
              </w:rPr>
            </w:pPr>
            <w:r w:rsidRPr="00EB4E52">
              <w:rPr>
                <w:rFonts w:ascii="Arial" w:hAnsi="Arial" w:cs="Arial"/>
                <w:b/>
                <w:sz w:val="18"/>
                <w:szCs w:val="18"/>
                <w:lang w:val="fr-FR"/>
              </w:rPr>
              <w:t>Programme EuroMed</w:t>
            </w:r>
            <w:r w:rsidR="00EB4E52">
              <w:rPr>
                <w:rFonts w:ascii="Arial" w:hAnsi="Arial" w:cs="Arial"/>
                <w:b/>
                <w:sz w:val="18"/>
                <w:szCs w:val="18"/>
                <w:lang w:val="fr-FR"/>
              </w:rPr>
              <w:t xml:space="preserve"> - </w:t>
            </w:r>
            <w:r w:rsidRPr="00EB4E52">
              <w:rPr>
                <w:rFonts w:ascii="Arial" w:hAnsi="Arial" w:cs="Arial"/>
                <w:b/>
                <w:sz w:val="18"/>
                <w:szCs w:val="18"/>
                <w:lang w:val="fr-FR"/>
              </w:rPr>
              <w:t>I</w:t>
            </w:r>
            <w:r w:rsidR="00D12F5D" w:rsidRPr="00EB4E52">
              <w:rPr>
                <w:rFonts w:ascii="Arial" w:hAnsi="Arial" w:cs="Arial"/>
                <w:b/>
                <w:sz w:val="18"/>
                <w:szCs w:val="18"/>
                <w:lang w:val="fr-FR"/>
              </w:rPr>
              <w:t>dentification et Formulation de mission</w:t>
            </w:r>
            <w:r w:rsidR="00D12F5D" w:rsidRPr="00EB4E52">
              <w:rPr>
                <w:rFonts w:ascii="Arial" w:hAnsi="Arial" w:cs="Arial"/>
                <w:sz w:val="18"/>
                <w:szCs w:val="18"/>
                <w:lang w:val="fr-FR"/>
              </w:rPr>
              <w:t xml:space="preserve"> </w:t>
            </w:r>
            <w:r w:rsidR="00FD39DE" w:rsidRPr="00EB4E52">
              <w:rPr>
                <w:rFonts w:ascii="Arial" w:hAnsi="Arial" w:cs="Arial"/>
                <w:sz w:val="18"/>
                <w:szCs w:val="18"/>
                <w:lang w:val="fr-FR"/>
              </w:rPr>
              <w:t>pour le nouveau programme  «Appui aux entreprises»</w:t>
            </w:r>
            <w:r w:rsidR="00073F1B" w:rsidRPr="00EB4E52">
              <w:rPr>
                <w:rFonts w:ascii="Arial" w:hAnsi="Arial" w:cs="Arial"/>
                <w:sz w:val="18"/>
                <w:szCs w:val="18"/>
                <w:lang w:val="fr-FR"/>
              </w:rPr>
              <w:t xml:space="preserve">. </w:t>
            </w:r>
            <w:r w:rsidR="00FD39DE" w:rsidRPr="00EB4E52">
              <w:rPr>
                <w:rFonts w:ascii="Arial" w:hAnsi="Arial" w:cs="Arial"/>
                <w:sz w:val="18"/>
                <w:szCs w:val="18"/>
                <w:lang w:val="fr-FR"/>
              </w:rPr>
              <w:t xml:space="preserve">Etudes des alternatives pour la mise en place de l'agence d'exécution pour le </w:t>
            </w:r>
            <w:r w:rsidR="00FD39DE" w:rsidRPr="00EB4E52">
              <w:rPr>
                <w:rFonts w:ascii="Arial" w:hAnsi="Arial" w:cs="Arial"/>
                <w:b/>
                <w:sz w:val="18"/>
                <w:szCs w:val="18"/>
                <w:lang w:val="fr-FR"/>
              </w:rPr>
              <w:t xml:space="preserve">Fonds national  </w:t>
            </w:r>
            <w:r w:rsidR="00AF351B" w:rsidRPr="00EB4E52">
              <w:rPr>
                <w:rFonts w:ascii="Arial" w:hAnsi="Arial" w:cs="Arial"/>
                <w:b/>
                <w:sz w:val="18"/>
                <w:szCs w:val="18"/>
                <w:lang w:val="fr-FR"/>
              </w:rPr>
              <w:t>d</w:t>
            </w:r>
            <w:r w:rsidR="00FD39DE" w:rsidRPr="00EB4E52">
              <w:rPr>
                <w:rFonts w:ascii="Arial" w:hAnsi="Arial" w:cs="Arial"/>
                <w:b/>
                <w:sz w:val="18"/>
                <w:szCs w:val="18"/>
                <w:lang w:val="fr-FR"/>
              </w:rPr>
              <w:t>e Restructuration Industrielle</w:t>
            </w:r>
            <w:r w:rsidR="00D12F5D" w:rsidRPr="00EB4E52">
              <w:rPr>
                <w:rFonts w:ascii="Arial" w:hAnsi="Arial" w:cs="Arial"/>
                <w:sz w:val="18"/>
                <w:szCs w:val="18"/>
                <w:lang w:val="fr-FR"/>
              </w:rPr>
              <w:t xml:space="preserve"> (</w:t>
            </w:r>
            <w:r w:rsidR="00FD39DE" w:rsidRPr="00EB4E52">
              <w:rPr>
                <w:rFonts w:ascii="Arial" w:hAnsi="Arial" w:cs="Arial"/>
                <w:sz w:val="18"/>
                <w:szCs w:val="18"/>
                <w:lang w:val="fr-FR"/>
              </w:rPr>
              <w:t>FRI</w:t>
            </w:r>
            <w:r w:rsidR="00D12F5D" w:rsidRPr="00EB4E52">
              <w:rPr>
                <w:rFonts w:ascii="Arial" w:hAnsi="Arial" w:cs="Arial"/>
                <w:sz w:val="18"/>
                <w:szCs w:val="18"/>
                <w:lang w:val="fr-FR"/>
              </w:rPr>
              <w:t>)</w:t>
            </w:r>
            <w:r w:rsidR="00FD39DE" w:rsidRPr="00EB4E52">
              <w:rPr>
                <w:rFonts w:ascii="Arial" w:hAnsi="Arial" w:cs="Arial"/>
                <w:sz w:val="18"/>
                <w:szCs w:val="18"/>
                <w:lang w:val="fr-FR"/>
              </w:rPr>
              <w:t xml:space="preserve">. </w:t>
            </w:r>
            <w:r w:rsidR="00D12F5D" w:rsidRPr="00EB4E52">
              <w:rPr>
                <w:rFonts w:ascii="Arial" w:hAnsi="Arial" w:cs="Arial"/>
                <w:b/>
                <w:sz w:val="18"/>
                <w:szCs w:val="18"/>
                <w:lang w:val="fr-FR"/>
              </w:rPr>
              <w:t>Fonds pour le</w:t>
            </w:r>
            <w:r w:rsidR="00D12F5D" w:rsidRPr="00EB4E52">
              <w:rPr>
                <w:rFonts w:ascii="Arial" w:hAnsi="Arial" w:cs="Arial"/>
                <w:sz w:val="18"/>
                <w:szCs w:val="18"/>
                <w:lang w:val="fr-FR"/>
              </w:rPr>
              <w:t xml:space="preserve"> </w:t>
            </w:r>
            <w:r w:rsidR="009B3997" w:rsidRPr="00EB4E52">
              <w:rPr>
                <w:rFonts w:ascii="Arial" w:hAnsi="Arial" w:cs="Arial"/>
                <w:b/>
                <w:sz w:val="18"/>
                <w:szCs w:val="18"/>
                <w:lang w:val="fr-FR"/>
              </w:rPr>
              <w:t xml:space="preserve">Développement </w:t>
            </w:r>
            <w:r w:rsidR="009B3997" w:rsidRPr="006D6FC9">
              <w:rPr>
                <w:rFonts w:ascii="Arial" w:hAnsi="Arial" w:cs="Arial"/>
                <w:b/>
                <w:sz w:val="18"/>
                <w:szCs w:val="18"/>
                <w:lang w:val="fr-FR"/>
              </w:rPr>
              <w:t xml:space="preserve">Local </w:t>
            </w:r>
            <w:r w:rsidR="00D12F5D" w:rsidRPr="006D6FC9">
              <w:rPr>
                <w:rFonts w:ascii="Arial" w:hAnsi="Arial" w:cs="Arial"/>
                <w:b/>
                <w:sz w:val="18"/>
                <w:szCs w:val="18"/>
                <w:lang w:val="fr-FR"/>
              </w:rPr>
              <w:t xml:space="preserve">des </w:t>
            </w:r>
            <w:r w:rsidR="00073F1B" w:rsidRPr="006D6FC9">
              <w:rPr>
                <w:rFonts w:ascii="Arial" w:hAnsi="Arial" w:cs="Arial"/>
                <w:b/>
                <w:sz w:val="18"/>
                <w:szCs w:val="18"/>
                <w:lang w:val="fr-FR"/>
              </w:rPr>
              <w:t>entreprises</w:t>
            </w:r>
            <w:r w:rsidR="00D12F5D" w:rsidRPr="006D6FC9">
              <w:rPr>
                <w:rFonts w:ascii="Arial" w:hAnsi="Arial" w:cs="Arial"/>
                <w:b/>
                <w:bCs/>
                <w:sz w:val="18"/>
                <w:szCs w:val="18"/>
                <w:lang w:val="fr-FR"/>
              </w:rPr>
              <w:t xml:space="preserve">. </w:t>
            </w:r>
            <w:r w:rsidR="00FD39DE" w:rsidRPr="006D6FC9">
              <w:rPr>
                <w:rFonts w:ascii="Arial" w:hAnsi="Arial" w:cs="Arial"/>
                <w:b/>
                <w:bCs/>
                <w:sz w:val="18"/>
                <w:szCs w:val="18"/>
                <w:lang w:val="fr-FR"/>
              </w:rPr>
              <w:t xml:space="preserve">Pertinence des actions prévues en matière de financement et cohérence avec la stratégie  </w:t>
            </w:r>
            <w:r w:rsidR="00AF351B" w:rsidRPr="006D6FC9">
              <w:rPr>
                <w:rFonts w:ascii="Arial" w:hAnsi="Arial" w:cs="Arial"/>
                <w:b/>
                <w:bCs/>
                <w:sz w:val="18"/>
                <w:szCs w:val="18"/>
                <w:lang w:val="fr-FR"/>
              </w:rPr>
              <w:t xml:space="preserve"> </w:t>
            </w:r>
            <w:r w:rsidR="00FD39DE" w:rsidRPr="006D6FC9">
              <w:rPr>
                <w:rFonts w:ascii="Arial" w:hAnsi="Arial" w:cs="Arial"/>
                <w:b/>
                <w:bCs/>
                <w:sz w:val="18"/>
                <w:szCs w:val="18"/>
                <w:lang w:val="fr-FR"/>
              </w:rPr>
              <w:t>de la Commission Européenne pour l’appui au secteur privé</w:t>
            </w:r>
            <w:r w:rsidR="00FD39DE" w:rsidRPr="00EB4E52">
              <w:rPr>
                <w:rFonts w:ascii="Arial" w:hAnsi="Arial" w:cs="Arial"/>
                <w:sz w:val="18"/>
                <w:szCs w:val="18"/>
                <w:lang w:val="fr-FR"/>
              </w:rPr>
              <w:t>.</w:t>
            </w:r>
            <w:r w:rsidR="00354FF1" w:rsidRPr="00EB4E52">
              <w:rPr>
                <w:rFonts w:ascii="Arial" w:hAnsi="Arial" w:cs="Arial"/>
                <w:sz w:val="18"/>
                <w:szCs w:val="18"/>
                <w:lang w:val="fr-FR"/>
              </w:rPr>
              <w:t>-</w:t>
            </w:r>
          </w:p>
          <w:p w14:paraId="0F900512" w14:textId="77777777" w:rsidR="00225074" w:rsidRPr="00EB4E52" w:rsidRDefault="00225074" w:rsidP="00442612">
            <w:pPr>
              <w:spacing w:line="245" w:lineRule="auto"/>
              <w:jc w:val="both"/>
              <w:rPr>
                <w:rFonts w:ascii="Arial" w:hAnsi="Arial" w:cs="Arial"/>
                <w:sz w:val="18"/>
                <w:szCs w:val="18"/>
                <w:lang w:val="fr-FR"/>
              </w:rPr>
            </w:pPr>
            <w:r w:rsidRPr="00EB4E52">
              <w:rPr>
                <w:rFonts w:ascii="Arial" w:hAnsi="Arial" w:cs="Arial"/>
                <w:sz w:val="18"/>
                <w:szCs w:val="18"/>
                <w:lang w:val="fr-FR"/>
              </w:rPr>
              <w:t>-</w:t>
            </w:r>
            <w:r w:rsidRPr="00EB4E52">
              <w:rPr>
                <w:rFonts w:ascii="Arial" w:hAnsi="Arial" w:cs="Arial"/>
                <w:b/>
                <w:sz w:val="18"/>
                <w:szCs w:val="18"/>
                <w:lang w:val="fr-FR"/>
              </w:rPr>
              <w:t>Evaluation de la consultance locale- besoins de formation et d'information de la consultance locale</w:t>
            </w:r>
            <w:r w:rsidRPr="00EB4E52">
              <w:rPr>
                <w:rFonts w:ascii="Arial" w:hAnsi="Arial" w:cs="Arial"/>
                <w:sz w:val="18"/>
                <w:szCs w:val="18"/>
                <w:lang w:val="fr-FR"/>
              </w:rPr>
              <w:t>.- Elaboration de propositions pour la mise en place d'un contrat cadre local à destination de la consultance nationale en conformité avec procédures de la Commission.</w:t>
            </w:r>
          </w:p>
          <w:p w14:paraId="231F3C43" w14:textId="77777777" w:rsidR="000A6532" w:rsidRPr="00EB4E52" w:rsidRDefault="000A6532" w:rsidP="00442612">
            <w:pPr>
              <w:spacing w:line="245" w:lineRule="auto"/>
              <w:jc w:val="both"/>
              <w:rPr>
                <w:rFonts w:ascii="Arial" w:hAnsi="Arial" w:cs="Arial"/>
                <w:sz w:val="18"/>
                <w:szCs w:val="18"/>
                <w:lang w:val="fr-FR"/>
              </w:rPr>
            </w:pPr>
            <w:r w:rsidRPr="00EB4E52">
              <w:rPr>
                <w:rFonts w:ascii="Arial" w:hAnsi="Arial" w:cs="Arial"/>
                <w:b/>
                <w:sz w:val="18"/>
                <w:szCs w:val="18"/>
                <w:lang w:val="fr-FR"/>
              </w:rPr>
              <w:t>-Pertinence des actions prévues en matière de financement et cohérence avec la stratégie de la Commission Européenne pour l’appui au secteur privé.</w:t>
            </w:r>
          </w:p>
        </w:tc>
      </w:tr>
      <w:tr w:rsidR="00442612" w:rsidRPr="000937D2" w14:paraId="107D06C6" w14:textId="77777777" w:rsidTr="008862B7">
        <w:tc>
          <w:tcPr>
            <w:tcW w:w="513" w:type="pct"/>
          </w:tcPr>
          <w:p w14:paraId="3C31A75D" w14:textId="77777777" w:rsidR="00A6270D" w:rsidRDefault="00837B8D" w:rsidP="00442612">
            <w:pPr>
              <w:spacing w:line="245" w:lineRule="auto"/>
              <w:jc w:val="both"/>
              <w:rPr>
                <w:rFonts w:ascii="Arial" w:hAnsi="Arial" w:cs="Arial"/>
                <w:b/>
                <w:sz w:val="18"/>
                <w:szCs w:val="18"/>
                <w:lang w:val="fr-FR"/>
              </w:rPr>
            </w:pPr>
            <w:r w:rsidRPr="00C54888">
              <w:rPr>
                <w:rFonts w:ascii="Arial" w:hAnsi="Arial" w:cs="Arial"/>
                <w:sz w:val="18"/>
                <w:szCs w:val="18"/>
                <w:lang w:val="fr-FR"/>
              </w:rPr>
              <w:t>Mars- Avril 2002</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12</w:t>
            </w:r>
          </w:p>
          <w:p w14:paraId="57EE5CDF" w14:textId="77777777" w:rsidR="00ED1697" w:rsidRPr="00C54888" w:rsidRDefault="00ED1697" w:rsidP="00442612">
            <w:pPr>
              <w:spacing w:line="245" w:lineRule="auto"/>
              <w:jc w:val="both"/>
              <w:rPr>
                <w:rFonts w:ascii="Arial" w:hAnsi="Arial" w:cs="Arial"/>
                <w:sz w:val="18"/>
                <w:szCs w:val="18"/>
                <w:lang w:val="fr-FR"/>
              </w:rPr>
            </w:pPr>
          </w:p>
        </w:tc>
        <w:tc>
          <w:tcPr>
            <w:tcW w:w="385" w:type="pct"/>
          </w:tcPr>
          <w:p w14:paraId="6E6DC72D" w14:textId="77777777" w:rsidR="00A6270D" w:rsidRPr="00C54888" w:rsidRDefault="00837B8D" w:rsidP="00442612">
            <w:pPr>
              <w:spacing w:line="245" w:lineRule="auto"/>
              <w:jc w:val="both"/>
              <w:rPr>
                <w:rFonts w:ascii="Arial" w:hAnsi="Arial" w:cs="Arial"/>
                <w:b/>
                <w:sz w:val="18"/>
                <w:szCs w:val="18"/>
                <w:lang w:val="fr-FR"/>
              </w:rPr>
            </w:pPr>
            <w:r w:rsidRPr="00C54888">
              <w:rPr>
                <w:rFonts w:ascii="Arial" w:hAnsi="Arial" w:cs="Arial"/>
                <w:b/>
                <w:sz w:val="18"/>
                <w:szCs w:val="18"/>
                <w:lang w:val="fr-FR"/>
              </w:rPr>
              <w:t>Yémen</w:t>
            </w:r>
          </w:p>
        </w:tc>
        <w:tc>
          <w:tcPr>
            <w:tcW w:w="570" w:type="pct"/>
          </w:tcPr>
          <w:p w14:paraId="047F0655" w14:textId="77777777" w:rsidR="00142C4B" w:rsidRPr="00C54888" w:rsidRDefault="00142C4B" w:rsidP="00442612">
            <w:pPr>
              <w:spacing w:line="245" w:lineRule="auto"/>
              <w:jc w:val="both"/>
              <w:rPr>
                <w:rFonts w:ascii="Arial" w:hAnsi="Arial" w:cs="Arial"/>
                <w:sz w:val="18"/>
                <w:szCs w:val="18"/>
                <w:lang w:val="fr-FR"/>
              </w:rPr>
            </w:pPr>
            <w:r w:rsidRPr="00C54888">
              <w:rPr>
                <w:rFonts w:ascii="Arial" w:hAnsi="Arial" w:cs="Arial"/>
                <w:b/>
                <w:sz w:val="18"/>
                <w:szCs w:val="18"/>
                <w:lang w:val="fr-FR"/>
              </w:rPr>
              <w:t>Commission  Européenne</w:t>
            </w:r>
            <w:r w:rsidRPr="00C54888">
              <w:rPr>
                <w:rFonts w:ascii="Arial" w:hAnsi="Arial" w:cs="Arial"/>
                <w:sz w:val="18"/>
                <w:szCs w:val="18"/>
                <w:lang w:val="fr-FR"/>
              </w:rPr>
              <w:t xml:space="preserve"> </w:t>
            </w:r>
          </w:p>
          <w:p w14:paraId="18229D75" w14:textId="77777777" w:rsidR="00A6270D" w:rsidRPr="00C54888" w:rsidRDefault="00837B8D" w:rsidP="00442612">
            <w:pPr>
              <w:spacing w:line="245" w:lineRule="auto"/>
              <w:jc w:val="both"/>
              <w:rPr>
                <w:rFonts w:ascii="Arial" w:hAnsi="Arial" w:cs="Arial"/>
                <w:sz w:val="18"/>
                <w:szCs w:val="18"/>
                <w:lang w:val="fr-FR"/>
              </w:rPr>
            </w:pPr>
            <w:r w:rsidRPr="00C54888">
              <w:rPr>
                <w:rFonts w:ascii="Arial" w:hAnsi="Arial" w:cs="Arial"/>
                <w:sz w:val="18"/>
                <w:szCs w:val="18"/>
                <w:lang w:val="fr-FR"/>
              </w:rPr>
              <w:t>CESO</w:t>
            </w:r>
          </w:p>
          <w:p w14:paraId="02FF5C49" w14:textId="77777777" w:rsidR="00F5666C" w:rsidRPr="00C54888" w:rsidRDefault="00F5666C" w:rsidP="00442612">
            <w:pPr>
              <w:spacing w:line="245" w:lineRule="auto"/>
              <w:jc w:val="both"/>
              <w:rPr>
                <w:rFonts w:ascii="Arial" w:hAnsi="Arial" w:cs="Arial"/>
                <w:sz w:val="18"/>
                <w:szCs w:val="18"/>
                <w:lang w:val="fr-FR"/>
              </w:rPr>
            </w:pPr>
            <w:r w:rsidRPr="00C54888">
              <w:rPr>
                <w:rFonts w:ascii="Arial" w:hAnsi="Arial" w:cs="Arial"/>
                <w:sz w:val="18"/>
                <w:szCs w:val="18"/>
                <w:lang w:val="fr-FR"/>
              </w:rPr>
              <w:t>Mr Rui Miguel Santos</w:t>
            </w:r>
          </w:p>
          <w:p w14:paraId="19841AA3" w14:textId="77777777" w:rsidR="00F5666C" w:rsidRPr="00C54888" w:rsidRDefault="000B0E6F" w:rsidP="00442612">
            <w:pPr>
              <w:spacing w:line="245" w:lineRule="auto"/>
              <w:jc w:val="both"/>
              <w:rPr>
                <w:rFonts w:ascii="Arial" w:hAnsi="Arial" w:cs="Arial"/>
                <w:sz w:val="18"/>
                <w:szCs w:val="18"/>
                <w:lang w:val="fr-FR"/>
              </w:rPr>
            </w:pPr>
            <w:hyperlink r:id="rId22" w:history="1">
              <w:r w:rsidRPr="00C54888">
                <w:rPr>
                  <w:rStyle w:val="Lienhypertexte"/>
                  <w:rFonts w:ascii="Arial" w:hAnsi="Arial" w:cs="Arial"/>
                  <w:sz w:val="18"/>
                  <w:szCs w:val="18"/>
                  <w:lang w:val="fr-FR"/>
                </w:rPr>
                <w:t>ruisantos@cesoci.pt</w:t>
              </w:r>
            </w:hyperlink>
            <w:r w:rsidRPr="00C54888">
              <w:rPr>
                <w:rFonts w:ascii="Arial" w:hAnsi="Arial" w:cs="Arial"/>
                <w:sz w:val="18"/>
                <w:szCs w:val="18"/>
                <w:lang w:val="fr-FR"/>
              </w:rPr>
              <w:t xml:space="preserve"> </w:t>
            </w:r>
          </w:p>
        </w:tc>
        <w:tc>
          <w:tcPr>
            <w:tcW w:w="498" w:type="pct"/>
          </w:tcPr>
          <w:p w14:paraId="7BFEA8F1" w14:textId="77777777" w:rsidR="00A6270D" w:rsidRPr="00C54888" w:rsidRDefault="00837B8D" w:rsidP="00442612">
            <w:pPr>
              <w:spacing w:line="245" w:lineRule="auto"/>
              <w:jc w:val="both"/>
              <w:rPr>
                <w:rFonts w:ascii="Arial" w:hAnsi="Arial" w:cs="Arial"/>
                <w:b/>
                <w:sz w:val="18"/>
                <w:szCs w:val="18"/>
                <w:lang w:val="fr-FR"/>
              </w:rPr>
            </w:pPr>
            <w:r w:rsidRPr="00C54888">
              <w:rPr>
                <w:rFonts w:ascii="Arial" w:hAnsi="Arial" w:cs="Arial"/>
                <w:b/>
                <w:sz w:val="18"/>
                <w:szCs w:val="18"/>
                <w:lang w:val="fr-FR"/>
              </w:rPr>
              <w:t>Consultant Appui Institutionnel</w:t>
            </w:r>
          </w:p>
        </w:tc>
        <w:tc>
          <w:tcPr>
            <w:tcW w:w="3034" w:type="pct"/>
          </w:tcPr>
          <w:p w14:paraId="73A43290" w14:textId="77777777" w:rsidR="00483060" w:rsidRPr="00C54888" w:rsidRDefault="00EB4E52" w:rsidP="00442612">
            <w:pPr>
              <w:spacing w:line="245" w:lineRule="auto"/>
              <w:jc w:val="both"/>
              <w:rPr>
                <w:rFonts w:ascii="Arial" w:hAnsi="Arial" w:cs="Arial"/>
                <w:sz w:val="18"/>
                <w:szCs w:val="18"/>
                <w:lang w:val="fr-FR"/>
              </w:rPr>
            </w:pPr>
            <w:r w:rsidRPr="00C54888">
              <w:rPr>
                <w:rFonts w:ascii="Arial" w:hAnsi="Arial" w:cs="Arial"/>
                <w:b/>
                <w:bCs/>
                <w:sz w:val="18"/>
                <w:szCs w:val="18"/>
                <w:lang w:val="fr-FR"/>
              </w:rPr>
              <w:t>Evaluation du</w:t>
            </w:r>
            <w:r w:rsidR="00837B8D" w:rsidRPr="00C54888">
              <w:rPr>
                <w:rFonts w:ascii="Arial" w:hAnsi="Arial" w:cs="Arial"/>
                <w:b/>
                <w:bCs/>
                <w:sz w:val="18"/>
                <w:szCs w:val="18"/>
                <w:lang w:val="fr-FR"/>
              </w:rPr>
              <w:t xml:space="preserve"> processus de la réforme </w:t>
            </w:r>
            <w:r w:rsidR="00142C4B" w:rsidRPr="00C54888">
              <w:rPr>
                <w:rFonts w:ascii="Arial" w:hAnsi="Arial" w:cs="Arial"/>
                <w:b/>
                <w:bCs/>
                <w:sz w:val="18"/>
                <w:szCs w:val="18"/>
                <w:lang w:val="fr-FR"/>
              </w:rPr>
              <w:t>administrative</w:t>
            </w:r>
            <w:r w:rsidR="00142C4B" w:rsidRPr="00C54888">
              <w:rPr>
                <w:rFonts w:ascii="Arial" w:hAnsi="Arial" w:cs="Arial"/>
                <w:sz w:val="18"/>
                <w:szCs w:val="18"/>
                <w:lang w:val="fr-FR"/>
              </w:rPr>
              <w:t xml:space="preserve"> </w:t>
            </w:r>
            <w:r w:rsidR="00837B8D" w:rsidRPr="00C54888">
              <w:rPr>
                <w:rFonts w:ascii="Arial" w:hAnsi="Arial" w:cs="Arial"/>
                <w:sz w:val="18"/>
                <w:szCs w:val="18"/>
                <w:lang w:val="fr-FR"/>
              </w:rPr>
              <w:t>en coordination avec le programme Banque Mondiale</w:t>
            </w:r>
            <w:r w:rsidR="00483060" w:rsidRPr="00C54888">
              <w:rPr>
                <w:rFonts w:ascii="Arial" w:hAnsi="Arial" w:cs="Arial"/>
                <w:sz w:val="18"/>
                <w:szCs w:val="18"/>
                <w:lang w:val="fr-FR"/>
              </w:rPr>
              <w:t xml:space="preserve">. </w:t>
            </w:r>
            <w:r w:rsidR="00073F1B" w:rsidRPr="00C54888">
              <w:rPr>
                <w:rFonts w:ascii="Arial" w:hAnsi="Arial" w:cs="Arial"/>
                <w:sz w:val="18"/>
                <w:szCs w:val="18"/>
                <w:lang w:val="fr-FR"/>
              </w:rPr>
              <w:t xml:space="preserve"> </w:t>
            </w:r>
          </w:p>
          <w:p w14:paraId="7D34B8D1" w14:textId="77777777" w:rsidR="00483060" w:rsidRPr="00C54888" w:rsidRDefault="00483060" w:rsidP="00442612">
            <w:pPr>
              <w:spacing w:line="245" w:lineRule="auto"/>
              <w:jc w:val="both"/>
              <w:rPr>
                <w:rFonts w:ascii="Arial" w:hAnsi="Arial" w:cs="Arial"/>
                <w:sz w:val="18"/>
                <w:szCs w:val="18"/>
                <w:lang w:val="fr-FR"/>
              </w:rPr>
            </w:pPr>
            <w:r w:rsidRPr="00C54888">
              <w:rPr>
                <w:rFonts w:ascii="Arial" w:hAnsi="Arial" w:cs="Arial"/>
                <w:sz w:val="18"/>
                <w:szCs w:val="18"/>
                <w:lang w:val="fr-FR"/>
              </w:rPr>
              <w:t xml:space="preserve">Préparation et lancement de l’Appel d'offre du </w:t>
            </w:r>
            <w:r w:rsidRPr="00C54888">
              <w:rPr>
                <w:rFonts w:ascii="Arial" w:hAnsi="Arial" w:cs="Arial"/>
                <w:b/>
                <w:sz w:val="18"/>
                <w:szCs w:val="18"/>
                <w:lang w:val="fr-FR"/>
              </w:rPr>
              <w:t>projet d’Appui à la réforme administrative</w:t>
            </w:r>
            <w:r w:rsidRPr="00C54888">
              <w:rPr>
                <w:rFonts w:ascii="Arial" w:hAnsi="Arial" w:cs="Arial"/>
                <w:sz w:val="18"/>
                <w:szCs w:val="18"/>
                <w:lang w:val="fr-FR"/>
              </w:rPr>
              <w:t xml:space="preserve">. – </w:t>
            </w:r>
            <w:r w:rsidRPr="00C54888">
              <w:rPr>
                <w:rFonts w:ascii="Arial" w:hAnsi="Arial" w:cs="Arial"/>
                <w:b/>
                <w:sz w:val="18"/>
                <w:szCs w:val="18"/>
                <w:lang w:val="fr-FR"/>
              </w:rPr>
              <w:t>Evaluation des besoins en appui institutionnels des ministères concernés par le programme de réforme administrative</w:t>
            </w:r>
            <w:r w:rsidRPr="00C54888">
              <w:rPr>
                <w:rFonts w:ascii="Arial" w:hAnsi="Arial" w:cs="Arial"/>
                <w:sz w:val="18"/>
                <w:szCs w:val="18"/>
                <w:lang w:val="fr-FR"/>
              </w:rPr>
              <w:t xml:space="preserve">. </w:t>
            </w:r>
            <w:r w:rsidRPr="00C54888">
              <w:rPr>
                <w:rFonts w:ascii="Arial" w:hAnsi="Arial" w:cs="Arial"/>
                <w:b/>
                <w:bCs/>
                <w:sz w:val="18"/>
                <w:szCs w:val="18"/>
                <w:lang w:val="fr-FR"/>
              </w:rPr>
              <w:t>(Santé, Emploi, Education).</w:t>
            </w:r>
            <w:r w:rsidR="000A6532" w:rsidRPr="00C54888">
              <w:rPr>
                <w:rFonts w:ascii="Arial" w:hAnsi="Arial" w:cs="Arial"/>
                <w:b/>
                <w:bCs/>
                <w:sz w:val="18"/>
                <w:szCs w:val="18"/>
                <w:lang w:val="fr-FR"/>
              </w:rPr>
              <w:t xml:space="preserve"> </w:t>
            </w:r>
            <w:r w:rsidR="00EB4E52" w:rsidRPr="00C54888">
              <w:rPr>
                <w:rFonts w:ascii="Arial" w:hAnsi="Arial" w:cs="Arial"/>
                <w:b/>
                <w:bCs/>
                <w:sz w:val="18"/>
                <w:szCs w:val="18"/>
                <w:lang w:val="fr-FR"/>
              </w:rPr>
              <w:t>Définition de</w:t>
            </w:r>
            <w:r w:rsidR="000A6532" w:rsidRPr="00C54888">
              <w:rPr>
                <w:rFonts w:ascii="Arial" w:hAnsi="Arial" w:cs="Arial"/>
                <w:b/>
                <w:bCs/>
                <w:sz w:val="18"/>
                <w:szCs w:val="18"/>
                <w:lang w:val="fr-FR"/>
              </w:rPr>
              <w:t xml:space="preserve"> l’assistance technique requise</w:t>
            </w:r>
          </w:p>
          <w:p w14:paraId="6AA32987" w14:textId="77777777" w:rsidR="00483060" w:rsidRPr="00C54888" w:rsidRDefault="00EB4E52" w:rsidP="00442612">
            <w:pPr>
              <w:spacing w:line="245" w:lineRule="auto"/>
              <w:jc w:val="both"/>
              <w:rPr>
                <w:rFonts w:ascii="Arial" w:hAnsi="Arial" w:cs="Arial"/>
                <w:sz w:val="18"/>
                <w:szCs w:val="18"/>
                <w:lang w:val="fr-FR"/>
              </w:rPr>
            </w:pPr>
            <w:r w:rsidRPr="00C54888">
              <w:rPr>
                <w:rFonts w:ascii="Arial" w:hAnsi="Arial" w:cs="Arial"/>
                <w:sz w:val="18"/>
                <w:szCs w:val="18"/>
                <w:lang w:val="fr-FR"/>
              </w:rPr>
              <w:t>. Préparation</w:t>
            </w:r>
            <w:r w:rsidR="00483060" w:rsidRPr="00C54888">
              <w:rPr>
                <w:rFonts w:ascii="Arial" w:hAnsi="Arial" w:cs="Arial"/>
                <w:sz w:val="18"/>
                <w:szCs w:val="18"/>
                <w:lang w:val="fr-FR"/>
              </w:rPr>
              <w:t xml:space="preserve"> des TdRs de l’A.T.</w:t>
            </w:r>
            <w:r w:rsidR="00F6577B" w:rsidRPr="00C54888">
              <w:rPr>
                <w:rFonts w:ascii="Arial" w:hAnsi="Arial" w:cs="Arial"/>
                <w:sz w:val="18"/>
                <w:szCs w:val="18"/>
                <w:lang w:val="fr-FR"/>
              </w:rPr>
              <w:t xml:space="preserve"> et du DAO</w:t>
            </w:r>
            <w:r w:rsidR="00483060" w:rsidRPr="00C54888">
              <w:rPr>
                <w:rFonts w:ascii="Arial" w:hAnsi="Arial" w:cs="Arial"/>
                <w:sz w:val="18"/>
                <w:szCs w:val="18"/>
                <w:lang w:val="fr-FR"/>
              </w:rPr>
              <w:t xml:space="preserve"> -Détermination des critères d'évaluation pour les dossiers d'appels d'offre- Spécification des clauses pour les contrats de services -</w:t>
            </w:r>
            <w:r w:rsidR="00483060" w:rsidRPr="00C54888">
              <w:rPr>
                <w:rFonts w:ascii="Arial" w:hAnsi="Arial" w:cs="Arial"/>
                <w:b/>
                <w:sz w:val="18"/>
                <w:szCs w:val="18"/>
                <w:lang w:val="fr-FR"/>
              </w:rPr>
              <w:t>Procédures d'appel d'offre de la Commission Européenne</w:t>
            </w:r>
            <w:r w:rsidR="00483060" w:rsidRPr="00C54888">
              <w:rPr>
                <w:rFonts w:ascii="Arial" w:hAnsi="Arial" w:cs="Arial"/>
                <w:sz w:val="18"/>
                <w:szCs w:val="18"/>
                <w:lang w:val="fr-FR"/>
              </w:rPr>
              <w:t xml:space="preserve">. </w:t>
            </w:r>
            <w:r w:rsidR="00483060" w:rsidRPr="00C54888">
              <w:rPr>
                <w:rFonts w:ascii="Arial" w:hAnsi="Arial" w:cs="Arial"/>
                <w:b/>
                <w:bCs/>
                <w:sz w:val="18"/>
                <w:szCs w:val="18"/>
                <w:lang w:val="fr-FR"/>
              </w:rPr>
              <w:t>Révision de la Conven</w:t>
            </w:r>
            <w:r w:rsidR="000A6532" w:rsidRPr="00C54888">
              <w:rPr>
                <w:rFonts w:ascii="Arial" w:hAnsi="Arial" w:cs="Arial"/>
                <w:b/>
                <w:bCs/>
                <w:sz w:val="18"/>
                <w:szCs w:val="18"/>
                <w:lang w:val="fr-FR"/>
              </w:rPr>
              <w:t>tion de financement entre le Yé</w:t>
            </w:r>
            <w:r w:rsidR="00483060" w:rsidRPr="00C54888">
              <w:rPr>
                <w:rFonts w:ascii="Arial" w:hAnsi="Arial" w:cs="Arial"/>
                <w:b/>
                <w:bCs/>
                <w:sz w:val="18"/>
                <w:szCs w:val="18"/>
                <w:lang w:val="fr-FR"/>
              </w:rPr>
              <w:t>men et la CE</w:t>
            </w:r>
            <w:r w:rsidR="00483060" w:rsidRPr="00C54888">
              <w:rPr>
                <w:rFonts w:ascii="Arial" w:hAnsi="Arial" w:cs="Arial"/>
                <w:sz w:val="18"/>
                <w:szCs w:val="18"/>
                <w:lang w:val="fr-FR"/>
              </w:rPr>
              <w:t xml:space="preserve"> </w:t>
            </w:r>
          </w:p>
        </w:tc>
      </w:tr>
      <w:tr w:rsidR="00442612" w:rsidRPr="000937D2" w14:paraId="03C71B98" w14:textId="77777777" w:rsidTr="008862B7">
        <w:tc>
          <w:tcPr>
            <w:tcW w:w="513" w:type="pct"/>
          </w:tcPr>
          <w:p w14:paraId="27798E88" w14:textId="77777777" w:rsidR="00A6270D" w:rsidRPr="00C54888" w:rsidRDefault="00184EDC" w:rsidP="00442612">
            <w:pPr>
              <w:spacing w:line="245" w:lineRule="auto"/>
              <w:jc w:val="both"/>
              <w:rPr>
                <w:rFonts w:ascii="Arial" w:hAnsi="Arial" w:cs="Arial"/>
                <w:sz w:val="18"/>
                <w:szCs w:val="18"/>
                <w:lang w:val="fr-FR"/>
              </w:rPr>
            </w:pPr>
            <w:r w:rsidRPr="00C54888">
              <w:rPr>
                <w:rFonts w:ascii="Arial" w:hAnsi="Arial" w:cs="Arial"/>
                <w:sz w:val="18"/>
                <w:szCs w:val="18"/>
                <w:lang w:val="fr-FR"/>
              </w:rPr>
              <w:t>Mai- Juin 2001</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13</w:t>
            </w:r>
          </w:p>
        </w:tc>
        <w:tc>
          <w:tcPr>
            <w:tcW w:w="385" w:type="pct"/>
          </w:tcPr>
          <w:p w14:paraId="7D5DBE83" w14:textId="77777777" w:rsidR="00A6270D" w:rsidRPr="00C54888" w:rsidRDefault="00184EDC" w:rsidP="00442612">
            <w:pPr>
              <w:spacing w:line="245" w:lineRule="auto"/>
              <w:jc w:val="both"/>
              <w:rPr>
                <w:rFonts w:ascii="Arial" w:hAnsi="Arial" w:cs="Arial"/>
                <w:sz w:val="18"/>
                <w:szCs w:val="18"/>
                <w:lang w:val="fr-FR"/>
              </w:rPr>
            </w:pPr>
            <w:r w:rsidRPr="00C54888">
              <w:rPr>
                <w:rFonts w:ascii="Arial" w:hAnsi="Arial" w:cs="Arial"/>
                <w:sz w:val="18"/>
                <w:szCs w:val="18"/>
                <w:lang w:val="fr-FR"/>
              </w:rPr>
              <w:t>Bosnie Herzégovine</w:t>
            </w:r>
          </w:p>
        </w:tc>
        <w:tc>
          <w:tcPr>
            <w:tcW w:w="570" w:type="pct"/>
          </w:tcPr>
          <w:p w14:paraId="10628FE5" w14:textId="77777777" w:rsidR="00A6270D" w:rsidRPr="00317B12" w:rsidRDefault="00184EDC" w:rsidP="00442612">
            <w:pPr>
              <w:spacing w:line="245" w:lineRule="auto"/>
              <w:jc w:val="both"/>
              <w:rPr>
                <w:rFonts w:ascii="Arial" w:hAnsi="Arial" w:cs="Arial"/>
                <w:sz w:val="18"/>
                <w:szCs w:val="18"/>
                <w:lang w:val="en-US"/>
              </w:rPr>
            </w:pPr>
            <w:r w:rsidRPr="00317B12">
              <w:rPr>
                <w:rFonts w:ascii="Arial" w:hAnsi="Arial" w:cs="Arial"/>
                <w:sz w:val="18"/>
                <w:szCs w:val="18"/>
                <w:lang w:val="en-US"/>
              </w:rPr>
              <w:t>IBF- AGMIN</w:t>
            </w:r>
          </w:p>
          <w:p w14:paraId="3036F1AD" w14:textId="77777777" w:rsidR="00F5666C" w:rsidRPr="00317B12" w:rsidRDefault="00F5666C" w:rsidP="00442612">
            <w:pPr>
              <w:spacing w:line="245" w:lineRule="auto"/>
              <w:jc w:val="both"/>
              <w:rPr>
                <w:rFonts w:ascii="Arial" w:hAnsi="Arial" w:cs="Arial"/>
                <w:sz w:val="18"/>
                <w:szCs w:val="18"/>
                <w:lang w:val="en-US"/>
              </w:rPr>
            </w:pPr>
            <w:r w:rsidRPr="00317B12">
              <w:rPr>
                <w:rFonts w:ascii="Arial" w:hAnsi="Arial" w:cs="Arial"/>
                <w:sz w:val="18"/>
                <w:szCs w:val="18"/>
                <w:lang w:val="en-US"/>
              </w:rPr>
              <w:t>Mr Bernard Basteyn</w:t>
            </w:r>
          </w:p>
          <w:p w14:paraId="46E23724" w14:textId="77777777" w:rsidR="00F5666C" w:rsidRPr="00317B12" w:rsidRDefault="000B0E6F" w:rsidP="00442612">
            <w:pPr>
              <w:spacing w:line="245" w:lineRule="auto"/>
              <w:jc w:val="both"/>
              <w:rPr>
                <w:rFonts w:ascii="Arial" w:hAnsi="Arial" w:cs="Arial"/>
                <w:sz w:val="18"/>
                <w:szCs w:val="18"/>
                <w:lang w:val="en-US"/>
              </w:rPr>
            </w:pPr>
            <w:hyperlink r:id="rId23" w:history="1">
              <w:r w:rsidRPr="00317B12">
                <w:rPr>
                  <w:rStyle w:val="Lienhypertexte"/>
                  <w:rFonts w:ascii="Arial" w:hAnsi="Arial" w:cs="Arial"/>
                  <w:sz w:val="18"/>
                  <w:szCs w:val="18"/>
                  <w:lang w:val="en-US"/>
                </w:rPr>
                <w:t>basteyns@ibf.be</w:t>
              </w:r>
            </w:hyperlink>
            <w:r w:rsidRPr="00317B12">
              <w:rPr>
                <w:rFonts w:ascii="Arial" w:hAnsi="Arial" w:cs="Arial"/>
                <w:sz w:val="18"/>
                <w:szCs w:val="18"/>
                <w:lang w:val="en-US"/>
              </w:rPr>
              <w:t xml:space="preserve"> </w:t>
            </w:r>
          </w:p>
        </w:tc>
        <w:tc>
          <w:tcPr>
            <w:tcW w:w="498" w:type="pct"/>
          </w:tcPr>
          <w:p w14:paraId="6F6A29E1" w14:textId="77777777" w:rsidR="00A6270D" w:rsidRPr="00C54888" w:rsidRDefault="00184EDC" w:rsidP="00442612">
            <w:pPr>
              <w:spacing w:line="245" w:lineRule="auto"/>
              <w:jc w:val="both"/>
              <w:rPr>
                <w:rFonts w:ascii="Arial" w:hAnsi="Arial" w:cs="Arial"/>
                <w:b/>
                <w:sz w:val="18"/>
                <w:szCs w:val="18"/>
                <w:lang w:val="fr-FR"/>
              </w:rPr>
            </w:pPr>
            <w:r w:rsidRPr="00C54888">
              <w:rPr>
                <w:rFonts w:ascii="Arial" w:hAnsi="Arial" w:cs="Arial"/>
                <w:b/>
                <w:sz w:val="18"/>
                <w:szCs w:val="18"/>
                <w:lang w:val="fr-FR"/>
              </w:rPr>
              <w:t>Coordinateur de projet</w:t>
            </w:r>
            <w:r w:rsidR="00B231FE" w:rsidRPr="00C54888">
              <w:rPr>
                <w:rFonts w:ascii="Arial" w:hAnsi="Arial" w:cs="Arial"/>
                <w:b/>
                <w:sz w:val="18"/>
                <w:szCs w:val="18"/>
                <w:lang w:val="fr-FR"/>
              </w:rPr>
              <w:t xml:space="preserve">/ </w:t>
            </w:r>
          </w:p>
          <w:p w14:paraId="56D599B8" w14:textId="77777777" w:rsidR="00B231FE" w:rsidRPr="00C54888" w:rsidRDefault="00B231FE"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Expert en Décentralisation</w:t>
            </w:r>
          </w:p>
        </w:tc>
        <w:tc>
          <w:tcPr>
            <w:tcW w:w="3034" w:type="pct"/>
          </w:tcPr>
          <w:p w14:paraId="5B7700C8" w14:textId="77777777" w:rsidR="00A6270D" w:rsidRPr="001D57D3" w:rsidRDefault="00184EDC" w:rsidP="00442612">
            <w:pPr>
              <w:spacing w:line="245" w:lineRule="auto"/>
              <w:jc w:val="both"/>
              <w:rPr>
                <w:rFonts w:ascii="Arial" w:hAnsi="Arial" w:cs="Arial"/>
                <w:b/>
                <w:sz w:val="18"/>
                <w:szCs w:val="18"/>
                <w:lang w:val="fr-FR"/>
              </w:rPr>
            </w:pPr>
            <w:r w:rsidRPr="00651CDA">
              <w:rPr>
                <w:rFonts w:ascii="Arial" w:hAnsi="Arial" w:cs="Arial"/>
                <w:b/>
                <w:sz w:val="18"/>
                <w:szCs w:val="18"/>
                <w:lang w:val="fr-FR"/>
              </w:rPr>
              <w:t xml:space="preserve">Développement institutionnel des Centres </w:t>
            </w:r>
            <w:r w:rsidR="006A13FB" w:rsidRPr="00651CDA">
              <w:rPr>
                <w:rFonts w:ascii="Arial" w:hAnsi="Arial" w:cs="Arial"/>
                <w:b/>
                <w:sz w:val="18"/>
                <w:szCs w:val="18"/>
                <w:lang w:val="fr-FR"/>
              </w:rPr>
              <w:t>de travail</w:t>
            </w:r>
            <w:r w:rsidR="006A13FB" w:rsidRPr="00651CDA">
              <w:rPr>
                <w:rFonts w:ascii="Arial" w:hAnsi="Arial" w:cs="Arial"/>
                <w:sz w:val="18"/>
                <w:szCs w:val="18"/>
                <w:lang w:val="fr-FR"/>
              </w:rPr>
              <w:t xml:space="preserve"> </w:t>
            </w:r>
            <w:r w:rsidR="006A13FB" w:rsidRPr="00651CDA">
              <w:rPr>
                <w:rFonts w:ascii="Arial" w:hAnsi="Arial" w:cs="Arial"/>
                <w:b/>
                <w:sz w:val="18"/>
                <w:szCs w:val="18"/>
                <w:lang w:val="fr-FR"/>
              </w:rPr>
              <w:t>social en</w:t>
            </w:r>
            <w:r w:rsidR="00142C4B" w:rsidRPr="00651CDA">
              <w:rPr>
                <w:rFonts w:ascii="Arial" w:hAnsi="Arial" w:cs="Arial"/>
                <w:b/>
                <w:sz w:val="18"/>
                <w:szCs w:val="18"/>
                <w:lang w:val="fr-FR"/>
              </w:rPr>
              <w:t xml:space="preserve"> BiH.</w:t>
            </w:r>
            <w:r w:rsidR="00073F1B" w:rsidRPr="00651CDA">
              <w:rPr>
                <w:rFonts w:ascii="Arial" w:hAnsi="Arial" w:cs="Arial"/>
                <w:sz w:val="18"/>
                <w:szCs w:val="18"/>
                <w:lang w:val="fr-FR"/>
              </w:rPr>
              <w:t xml:space="preserve"> </w:t>
            </w:r>
            <w:r w:rsidRPr="00651CDA">
              <w:rPr>
                <w:rFonts w:ascii="Arial" w:hAnsi="Arial" w:cs="Arial"/>
                <w:b/>
                <w:sz w:val="18"/>
                <w:szCs w:val="18"/>
                <w:lang w:val="fr-FR"/>
              </w:rPr>
              <w:t xml:space="preserve">Développement </w:t>
            </w:r>
            <w:r w:rsidR="00142C4B" w:rsidRPr="00651CDA">
              <w:rPr>
                <w:rFonts w:ascii="Arial" w:hAnsi="Arial" w:cs="Arial"/>
                <w:b/>
                <w:sz w:val="18"/>
                <w:szCs w:val="18"/>
                <w:lang w:val="fr-FR"/>
              </w:rPr>
              <w:t xml:space="preserve">Local </w:t>
            </w:r>
            <w:r w:rsidRPr="00651CDA">
              <w:rPr>
                <w:rFonts w:ascii="Arial" w:hAnsi="Arial" w:cs="Arial"/>
                <w:b/>
                <w:sz w:val="18"/>
                <w:szCs w:val="18"/>
                <w:lang w:val="fr-FR"/>
              </w:rPr>
              <w:t xml:space="preserve">et </w:t>
            </w:r>
            <w:r w:rsidR="00841DD3" w:rsidRPr="00651CDA">
              <w:rPr>
                <w:rFonts w:ascii="Arial" w:hAnsi="Arial" w:cs="Arial"/>
                <w:b/>
                <w:sz w:val="18"/>
                <w:szCs w:val="18"/>
                <w:lang w:val="fr-FR"/>
              </w:rPr>
              <w:t>Décentralisation ;</w:t>
            </w:r>
            <w:r w:rsidR="00073F1B" w:rsidRPr="00651CDA">
              <w:rPr>
                <w:rFonts w:ascii="Arial" w:hAnsi="Arial" w:cs="Arial"/>
                <w:b/>
                <w:sz w:val="18"/>
                <w:szCs w:val="18"/>
                <w:lang w:val="fr-FR"/>
              </w:rPr>
              <w:t xml:space="preserve"> </w:t>
            </w:r>
            <w:r w:rsidRPr="00651CDA">
              <w:rPr>
                <w:rFonts w:ascii="Arial" w:hAnsi="Arial" w:cs="Arial"/>
                <w:b/>
                <w:sz w:val="18"/>
                <w:szCs w:val="18"/>
                <w:lang w:val="fr-FR"/>
              </w:rPr>
              <w:t xml:space="preserve">Renforcement des </w:t>
            </w:r>
            <w:r w:rsidR="001B363F" w:rsidRPr="00651CDA">
              <w:rPr>
                <w:rFonts w:ascii="Arial" w:hAnsi="Arial" w:cs="Arial"/>
                <w:b/>
                <w:sz w:val="18"/>
                <w:szCs w:val="18"/>
                <w:lang w:val="fr-FR"/>
              </w:rPr>
              <w:t xml:space="preserve">Capacités Local </w:t>
            </w:r>
            <w:r w:rsidRPr="00651CDA">
              <w:rPr>
                <w:rFonts w:ascii="Arial" w:hAnsi="Arial" w:cs="Arial"/>
                <w:b/>
                <w:sz w:val="18"/>
                <w:szCs w:val="18"/>
                <w:lang w:val="fr-FR"/>
              </w:rPr>
              <w:t xml:space="preserve">de </w:t>
            </w:r>
            <w:r w:rsidR="001B363F" w:rsidRPr="00651CDA">
              <w:rPr>
                <w:rFonts w:ascii="Arial" w:hAnsi="Arial" w:cs="Arial"/>
                <w:b/>
                <w:sz w:val="18"/>
                <w:szCs w:val="18"/>
                <w:lang w:val="fr-FR"/>
              </w:rPr>
              <w:t>Gestion</w:t>
            </w:r>
            <w:r w:rsidR="00667ACD" w:rsidRPr="00651CDA">
              <w:rPr>
                <w:rFonts w:ascii="Arial" w:hAnsi="Arial" w:cs="Arial"/>
                <w:b/>
                <w:sz w:val="18"/>
                <w:szCs w:val="18"/>
                <w:lang w:val="fr-FR"/>
              </w:rPr>
              <w:t xml:space="preserve"> </w:t>
            </w:r>
            <w:r w:rsidR="001B363F" w:rsidRPr="00651CDA">
              <w:rPr>
                <w:rFonts w:ascii="Arial" w:hAnsi="Arial" w:cs="Arial"/>
                <w:b/>
                <w:sz w:val="18"/>
                <w:szCs w:val="18"/>
                <w:lang w:val="fr-FR"/>
              </w:rPr>
              <w:t>;</w:t>
            </w:r>
            <w:r w:rsidR="00073F1B" w:rsidRPr="00651CDA">
              <w:rPr>
                <w:rFonts w:ascii="Arial" w:hAnsi="Arial" w:cs="Arial"/>
                <w:b/>
                <w:sz w:val="18"/>
                <w:szCs w:val="18"/>
                <w:lang w:val="fr-FR"/>
              </w:rPr>
              <w:t xml:space="preserve"> </w:t>
            </w:r>
            <w:r w:rsidR="006A13FB" w:rsidRPr="00651CDA">
              <w:rPr>
                <w:rFonts w:ascii="Arial" w:hAnsi="Arial" w:cs="Arial"/>
                <w:b/>
                <w:sz w:val="18"/>
                <w:szCs w:val="18"/>
                <w:lang w:val="fr-FR"/>
              </w:rPr>
              <w:t xml:space="preserve">Elaboration de stratégies de pays  pour le </w:t>
            </w:r>
            <w:r w:rsidR="001B363F" w:rsidRPr="00651CDA">
              <w:rPr>
                <w:rFonts w:ascii="Arial" w:hAnsi="Arial" w:cs="Arial"/>
                <w:b/>
                <w:sz w:val="18"/>
                <w:szCs w:val="18"/>
                <w:lang w:val="fr-FR"/>
              </w:rPr>
              <w:t xml:space="preserve">Développement Local </w:t>
            </w:r>
            <w:r w:rsidR="00CE0684" w:rsidRPr="00651CDA">
              <w:rPr>
                <w:rFonts w:ascii="Arial" w:hAnsi="Arial" w:cs="Arial"/>
                <w:b/>
                <w:sz w:val="18"/>
                <w:szCs w:val="18"/>
                <w:lang w:val="fr-FR"/>
              </w:rPr>
              <w:t>dans les domaines éducation, formation</w:t>
            </w:r>
            <w:r w:rsidR="001E1855" w:rsidRPr="00651CDA">
              <w:rPr>
                <w:rFonts w:ascii="Arial" w:hAnsi="Arial" w:cs="Arial"/>
                <w:b/>
                <w:sz w:val="18"/>
                <w:szCs w:val="18"/>
                <w:lang w:val="fr-FR"/>
              </w:rPr>
              <w:t>, emploi;</w:t>
            </w:r>
            <w:r w:rsidR="00073F1B" w:rsidRPr="00651CDA">
              <w:rPr>
                <w:rFonts w:ascii="Arial" w:hAnsi="Arial" w:cs="Arial"/>
                <w:b/>
                <w:sz w:val="18"/>
                <w:szCs w:val="18"/>
                <w:lang w:val="fr-FR"/>
              </w:rPr>
              <w:t xml:space="preserve"> </w:t>
            </w:r>
            <w:r w:rsidR="003A4EF9" w:rsidRPr="00651CDA">
              <w:rPr>
                <w:rFonts w:ascii="Arial" w:hAnsi="Arial" w:cs="Arial"/>
                <w:b/>
                <w:sz w:val="18"/>
                <w:szCs w:val="18"/>
                <w:lang w:val="fr-FR"/>
              </w:rPr>
              <w:t xml:space="preserve">Mise en place de </w:t>
            </w:r>
            <w:r w:rsidR="00656672" w:rsidRPr="00651CDA">
              <w:rPr>
                <w:rFonts w:ascii="Arial" w:hAnsi="Arial" w:cs="Arial"/>
                <w:b/>
                <w:sz w:val="18"/>
                <w:szCs w:val="18"/>
                <w:lang w:val="fr-FR"/>
              </w:rPr>
              <w:t xml:space="preserve">Fonds D’appui  </w:t>
            </w:r>
            <w:r w:rsidR="003A4EF9" w:rsidRPr="00651CDA">
              <w:rPr>
                <w:rFonts w:ascii="Arial" w:hAnsi="Arial" w:cs="Arial"/>
                <w:b/>
                <w:sz w:val="18"/>
                <w:szCs w:val="18"/>
                <w:lang w:val="fr-FR"/>
              </w:rPr>
              <w:t xml:space="preserve">aux </w:t>
            </w:r>
            <w:r w:rsidR="00656672" w:rsidRPr="00651CDA">
              <w:rPr>
                <w:rFonts w:ascii="Arial" w:hAnsi="Arial" w:cs="Arial"/>
                <w:b/>
                <w:sz w:val="18"/>
                <w:szCs w:val="18"/>
                <w:lang w:val="fr-FR"/>
              </w:rPr>
              <w:t>Collectivités Territoriales</w:t>
            </w:r>
            <w:r w:rsidR="001E1855" w:rsidRPr="00651CDA">
              <w:rPr>
                <w:rFonts w:ascii="Arial" w:hAnsi="Arial" w:cs="Arial"/>
                <w:sz w:val="18"/>
                <w:szCs w:val="18"/>
                <w:lang w:val="fr-FR"/>
              </w:rPr>
              <w:t>;</w:t>
            </w:r>
            <w:r w:rsidR="00073F1B" w:rsidRPr="00651CDA">
              <w:rPr>
                <w:rFonts w:ascii="Arial" w:hAnsi="Arial" w:cs="Arial"/>
                <w:sz w:val="18"/>
                <w:szCs w:val="18"/>
                <w:lang w:val="fr-FR"/>
              </w:rPr>
              <w:t xml:space="preserve"> </w:t>
            </w:r>
            <w:r w:rsidRPr="001D57D3">
              <w:rPr>
                <w:rFonts w:ascii="Arial" w:hAnsi="Arial" w:cs="Arial"/>
                <w:b/>
                <w:sz w:val="18"/>
                <w:szCs w:val="18"/>
                <w:lang w:val="fr-FR"/>
              </w:rPr>
              <w:t>Principaux enjeux</w:t>
            </w:r>
            <w:r w:rsidRPr="001D57D3">
              <w:rPr>
                <w:rFonts w:ascii="Arial" w:hAnsi="Arial" w:cs="Arial"/>
                <w:sz w:val="18"/>
                <w:szCs w:val="18"/>
                <w:lang w:val="fr-FR"/>
              </w:rPr>
              <w:t xml:space="preserve"> : </w:t>
            </w:r>
            <w:r w:rsidRPr="001D57D3">
              <w:rPr>
                <w:rFonts w:ascii="Arial" w:hAnsi="Arial" w:cs="Arial"/>
                <w:b/>
                <w:sz w:val="18"/>
                <w:szCs w:val="18"/>
                <w:lang w:val="fr-FR"/>
              </w:rPr>
              <w:t>Promotion des initiatives locales</w:t>
            </w:r>
            <w:r w:rsidR="003F1C64" w:rsidRPr="001D57D3">
              <w:rPr>
                <w:rFonts w:ascii="Arial" w:hAnsi="Arial" w:cs="Arial"/>
                <w:b/>
                <w:sz w:val="18"/>
                <w:szCs w:val="18"/>
                <w:lang w:val="fr-FR"/>
              </w:rPr>
              <w:t xml:space="preserve"> et des ANE</w:t>
            </w:r>
            <w:r w:rsidR="00A60BCB" w:rsidRPr="001D57D3">
              <w:rPr>
                <w:rFonts w:ascii="Arial" w:hAnsi="Arial" w:cs="Arial"/>
                <w:b/>
                <w:sz w:val="18"/>
                <w:szCs w:val="18"/>
                <w:lang w:val="fr-FR"/>
              </w:rPr>
              <w:t>, appui à la Société Civile</w:t>
            </w:r>
            <w:r w:rsidR="001E1855" w:rsidRPr="001D57D3">
              <w:rPr>
                <w:rFonts w:ascii="Arial" w:hAnsi="Arial" w:cs="Arial"/>
                <w:b/>
                <w:sz w:val="18"/>
                <w:szCs w:val="18"/>
                <w:lang w:val="fr-FR"/>
              </w:rPr>
              <w:t>;</w:t>
            </w:r>
            <w:r w:rsidR="00073F1B" w:rsidRPr="001D57D3">
              <w:rPr>
                <w:rFonts w:ascii="Arial" w:hAnsi="Arial" w:cs="Arial"/>
                <w:b/>
                <w:sz w:val="18"/>
                <w:szCs w:val="18"/>
                <w:lang w:val="fr-FR"/>
              </w:rPr>
              <w:t xml:space="preserve"> </w:t>
            </w:r>
            <w:r w:rsidRPr="00AD02A2">
              <w:rPr>
                <w:rFonts w:ascii="Arial" w:hAnsi="Arial" w:cs="Arial"/>
                <w:b/>
                <w:bCs/>
                <w:sz w:val="18"/>
                <w:szCs w:val="18"/>
                <w:lang w:val="fr-FR"/>
              </w:rPr>
              <w:t>Mise en place de</w:t>
            </w:r>
            <w:r w:rsidRPr="001D57D3">
              <w:rPr>
                <w:rFonts w:ascii="Arial" w:hAnsi="Arial" w:cs="Arial"/>
                <w:sz w:val="18"/>
                <w:szCs w:val="18"/>
                <w:lang w:val="fr-FR"/>
              </w:rPr>
              <w:t xml:space="preserve"> </w:t>
            </w:r>
            <w:r w:rsidRPr="001D57D3">
              <w:rPr>
                <w:rFonts w:ascii="Arial" w:hAnsi="Arial" w:cs="Arial"/>
                <w:b/>
                <w:sz w:val="18"/>
                <w:szCs w:val="18"/>
                <w:lang w:val="fr-FR"/>
              </w:rPr>
              <w:t>systèmes de subvention et d’approvisionnement</w:t>
            </w:r>
            <w:r w:rsidR="001B363F" w:rsidRPr="001D57D3">
              <w:rPr>
                <w:rFonts w:ascii="Arial" w:hAnsi="Arial" w:cs="Arial"/>
                <w:b/>
                <w:sz w:val="18"/>
                <w:szCs w:val="18"/>
                <w:lang w:val="fr-FR"/>
              </w:rPr>
              <w:t>.</w:t>
            </w:r>
            <w:r w:rsidR="00547D55" w:rsidRPr="001D57D3">
              <w:rPr>
                <w:rFonts w:ascii="Arial" w:hAnsi="Arial" w:cs="Arial"/>
                <w:b/>
                <w:sz w:val="18"/>
                <w:szCs w:val="18"/>
                <w:lang w:val="fr-FR"/>
              </w:rPr>
              <w:t>- Appui à l’établissement d’une cartographie des zones prioritaires pour le développement des Centres de travail social en ligne avec les besoins des populations bénéficiaires</w:t>
            </w:r>
          </w:p>
          <w:p w14:paraId="7F65E9CB" w14:textId="77777777" w:rsidR="00093E7F" w:rsidRPr="00651CDA" w:rsidRDefault="00B57DA7" w:rsidP="00442612">
            <w:pPr>
              <w:spacing w:line="245" w:lineRule="auto"/>
              <w:jc w:val="both"/>
              <w:rPr>
                <w:rFonts w:ascii="Arial" w:hAnsi="Arial" w:cs="Arial"/>
                <w:sz w:val="18"/>
                <w:szCs w:val="18"/>
                <w:lang w:val="fr-FR"/>
              </w:rPr>
            </w:pPr>
            <w:r w:rsidRPr="001D57D3">
              <w:rPr>
                <w:rFonts w:ascii="Arial" w:hAnsi="Arial" w:cs="Arial"/>
                <w:b/>
                <w:bCs/>
                <w:sz w:val="18"/>
                <w:szCs w:val="18"/>
                <w:lang w:val="fr-FR"/>
              </w:rPr>
              <w:t>E</w:t>
            </w:r>
            <w:r w:rsidR="00093E7F" w:rsidRPr="001D57D3">
              <w:rPr>
                <w:rFonts w:ascii="Arial" w:hAnsi="Arial" w:cs="Arial"/>
                <w:b/>
                <w:bCs/>
                <w:sz w:val="18"/>
                <w:szCs w:val="18"/>
                <w:lang w:val="fr-FR"/>
              </w:rPr>
              <w:t>valuation des besoins en personne</w:t>
            </w:r>
            <w:r w:rsidRPr="001D57D3">
              <w:rPr>
                <w:rFonts w:ascii="Arial" w:hAnsi="Arial" w:cs="Arial"/>
                <w:b/>
                <w:bCs/>
                <w:sz w:val="18"/>
                <w:szCs w:val="18"/>
                <w:lang w:val="fr-FR"/>
              </w:rPr>
              <w:t xml:space="preserve"> pour les Centres de Travail social -</w:t>
            </w:r>
            <w:r w:rsidR="00093E7F" w:rsidRPr="001D57D3">
              <w:rPr>
                <w:rFonts w:ascii="Arial" w:hAnsi="Arial" w:cs="Arial"/>
                <w:b/>
                <w:bCs/>
                <w:sz w:val="18"/>
                <w:szCs w:val="18"/>
                <w:lang w:val="fr-FR"/>
              </w:rPr>
              <w:t xml:space="preserve"> évaluation des besoins en formations</w:t>
            </w:r>
            <w:r w:rsidRPr="001D57D3">
              <w:rPr>
                <w:rFonts w:ascii="Arial" w:hAnsi="Arial" w:cs="Arial"/>
                <w:b/>
                <w:bCs/>
                <w:sz w:val="18"/>
                <w:szCs w:val="18"/>
                <w:lang w:val="fr-FR"/>
              </w:rPr>
              <w:t xml:space="preserve"> des bénéficiaires : populations défavorisées - </w:t>
            </w:r>
            <w:r w:rsidR="00093E7F" w:rsidRPr="001D57D3">
              <w:rPr>
                <w:rFonts w:ascii="Arial" w:hAnsi="Arial" w:cs="Arial"/>
                <w:b/>
                <w:bCs/>
                <w:sz w:val="18"/>
                <w:szCs w:val="18"/>
                <w:lang w:val="fr-FR"/>
              </w:rPr>
              <w:t>réalisation des plans de recyclage</w:t>
            </w:r>
            <w:r w:rsidR="00547D55" w:rsidRPr="001D57D3">
              <w:rPr>
                <w:rFonts w:ascii="Arial" w:hAnsi="Arial" w:cs="Arial"/>
                <w:b/>
                <w:bCs/>
                <w:sz w:val="18"/>
                <w:szCs w:val="18"/>
                <w:lang w:val="fr-FR"/>
              </w:rPr>
              <w:t xml:space="preserve"> et </w:t>
            </w:r>
            <w:r w:rsidR="00093E7F" w:rsidRPr="001D57D3">
              <w:rPr>
                <w:rFonts w:ascii="Arial" w:hAnsi="Arial" w:cs="Arial"/>
                <w:b/>
                <w:bCs/>
                <w:sz w:val="18"/>
                <w:szCs w:val="18"/>
                <w:lang w:val="fr-FR"/>
              </w:rPr>
              <w:t>de formation</w:t>
            </w:r>
            <w:r w:rsidR="00547D55" w:rsidRPr="001D57D3">
              <w:rPr>
                <w:rFonts w:ascii="Arial" w:hAnsi="Arial" w:cs="Arial"/>
                <w:b/>
                <w:bCs/>
                <w:sz w:val="18"/>
                <w:szCs w:val="18"/>
                <w:lang w:val="fr-FR"/>
              </w:rPr>
              <w:t xml:space="preserve"> pour l’apprentissage et le retour à l’emploi</w:t>
            </w:r>
          </w:p>
        </w:tc>
      </w:tr>
      <w:tr w:rsidR="00442612" w:rsidRPr="000937D2" w14:paraId="490CD161" w14:textId="77777777" w:rsidTr="008862B7">
        <w:tc>
          <w:tcPr>
            <w:tcW w:w="513" w:type="pct"/>
          </w:tcPr>
          <w:p w14:paraId="087A39AA" w14:textId="77777777" w:rsidR="00981763" w:rsidRDefault="00981763" w:rsidP="00442612">
            <w:pPr>
              <w:spacing w:line="245" w:lineRule="auto"/>
              <w:jc w:val="both"/>
              <w:rPr>
                <w:rFonts w:ascii="Arial" w:hAnsi="Arial" w:cs="Arial"/>
                <w:b/>
                <w:sz w:val="18"/>
                <w:szCs w:val="18"/>
                <w:lang w:val="fr-FR"/>
              </w:rPr>
            </w:pPr>
            <w:r w:rsidRPr="00C54888">
              <w:rPr>
                <w:rFonts w:ascii="Arial" w:hAnsi="Arial" w:cs="Arial"/>
                <w:sz w:val="18"/>
                <w:szCs w:val="18"/>
                <w:lang w:val="fr-FR"/>
              </w:rPr>
              <w:t>Décembre 2000 – Juillet 2001</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14</w:t>
            </w:r>
          </w:p>
          <w:p w14:paraId="5402DF03" w14:textId="77777777" w:rsidR="00ED1697" w:rsidRPr="00C54888" w:rsidRDefault="00ED1697" w:rsidP="00442612">
            <w:pPr>
              <w:spacing w:line="245" w:lineRule="auto"/>
              <w:jc w:val="both"/>
              <w:rPr>
                <w:rFonts w:ascii="Arial" w:hAnsi="Arial" w:cs="Arial"/>
                <w:sz w:val="18"/>
                <w:szCs w:val="18"/>
                <w:lang w:val="fr-FR"/>
              </w:rPr>
            </w:pPr>
          </w:p>
        </w:tc>
        <w:tc>
          <w:tcPr>
            <w:tcW w:w="385" w:type="pct"/>
          </w:tcPr>
          <w:p w14:paraId="0D324F08" w14:textId="77777777" w:rsidR="00981763" w:rsidRPr="00C54888" w:rsidRDefault="00981763" w:rsidP="00B53E60">
            <w:pPr>
              <w:spacing w:line="245" w:lineRule="auto"/>
              <w:jc w:val="both"/>
              <w:rPr>
                <w:rFonts w:ascii="Arial" w:hAnsi="Arial" w:cs="Arial"/>
                <w:sz w:val="18"/>
                <w:szCs w:val="18"/>
                <w:lang w:val="fr-FR"/>
              </w:rPr>
            </w:pPr>
            <w:r w:rsidRPr="00C54888">
              <w:rPr>
                <w:rFonts w:ascii="Arial" w:hAnsi="Arial" w:cs="Arial"/>
                <w:sz w:val="18"/>
                <w:szCs w:val="18"/>
                <w:lang w:val="fr-FR"/>
              </w:rPr>
              <w:t>Thaïlande et pays de l’ ASEM : Chine , Malaisie , Singapour, Corée, Indonésie ,Japon</w:t>
            </w:r>
          </w:p>
        </w:tc>
        <w:tc>
          <w:tcPr>
            <w:tcW w:w="570" w:type="pct"/>
          </w:tcPr>
          <w:p w14:paraId="5E0EB0AF" w14:textId="77777777" w:rsidR="00981763" w:rsidRPr="00C54888" w:rsidRDefault="00981763" w:rsidP="00442612">
            <w:pPr>
              <w:spacing w:line="245" w:lineRule="auto"/>
              <w:jc w:val="both"/>
              <w:rPr>
                <w:rFonts w:ascii="Arial" w:hAnsi="Arial" w:cs="Arial"/>
                <w:sz w:val="18"/>
                <w:szCs w:val="18"/>
                <w:lang w:val="fr-FR"/>
              </w:rPr>
            </w:pPr>
            <w:r w:rsidRPr="00C54888">
              <w:rPr>
                <w:rFonts w:ascii="Arial" w:hAnsi="Arial" w:cs="Arial"/>
                <w:sz w:val="18"/>
                <w:szCs w:val="18"/>
                <w:lang w:val="fr-FR"/>
              </w:rPr>
              <w:t>Tractebel</w:t>
            </w:r>
          </w:p>
        </w:tc>
        <w:tc>
          <w:tcPr>
            <w:tcW w:w="498" w:type="pct"/>
          </w:tcPr>
          <w:p w14:paraId="749D0E0D" w14:textId="77777777" w:rsidR="00981763" w:rsidRPr="00C54888" w:rsidRDefault="00981763" w:rsidP="00442612">
            <w:pPr>
              <w:spacing w:line="245" w:lineRule="auto"/>
              <w:jc w:val="both"/>
              <w:rPr>
                <w:rFonts w:ascii="Arial" w:hAnsi="Arial" w:cs="Arial"/>
                <w:b/>
                <w:sz w:val="18"/>
                <w:szCs w:val="18"/>
                <w:lang w:val="fr-FR"/>
              </w:rPr>
            </w:pPr>
            <w:r w:rsidRPr="00C54888">
              <w:rPr>
                <w:rFonts w:ascii="Arial" w:hAnsi="Arial" w:cs="Arial"/>
                <w:b/>
                <w:sz w:val="18"/>
                <w:szCs w:val="18"/>
                <w:lang w:val="fr-FR"/>
              </w:rPr>
              <w:t>Chef de mission</w:t>
            </w:r>
          </w:p>
        </w:tc>
        <w:tc>
          <w:tcPr>
            <w:tcW w:w="3034" w:type="pct"/>
          </w:tcPr>
          <w:p w14:paraId="4830F8D1" w14:textId="77777777" w:rsidR="00981763" w:rsidRPr="00651CDA" w:rsidRDefault="00981763" w:rsidP="00442612">
            <w:pPr>
              <w:spacing w:line="245" w:lineRule="auto"/>
              <w:jc w:val="both"/>
              <w:rPr>
                <w:rFonts w:ascii="Arial" w:hAnsi="Arial" w:cs="Arial"/>
                <w:b/>
                <w:sz w:val="18"/>
                <w:szCs w:val="18"/>
                <w:lang w:val="fr-FR"/>
              </w:rPr>
            </w:pPr>
            <w:r w:rsidRPr="00651CDA">
              <w:rPr>
                <w:rFonts w:ascii="Arial" w:hAnsi="Arial" w:cs="Arial"/>
                <w:b/>
                <w:sz w:val="18"/>
                <w:szCs w:val="18"/>
                <w:lang w:val="fr-FR"/>
              </w:rPr>
              <w:t>Evaluation mi-parcours de l’ AETC (Asia Europe Environmental  Technology Centre) dans le cadre du partenariat ASEM</w:t>
            </w:r>
          </w:p>
          <w:p w14:paraId="19C63994" w14:textId="77777777" w:rsidR="00981763" w:rsidRPr="00651CDA" w:rsidRDefault="00981763" w:rsidP="00442612">
            <w:pPr>
              <w:spacing w:line="245" w:lineRule="auto"/>
              <w:jc w:val="both"/>
              <w:rPr>
                <w:rFonts w:ascii="Arial" w:hAnsi="Arial" w:cs="Arial"/>
                <w:b/>
                <w:sz w:val="18"/>
                <w:szCs w:val="18"/>
                <w:lang w:val="fr-FR"/>
              </w:rPr>
            </w:pPr>
            <w:r w:rsidRPr="00651CDA">
              <w:rPr>
                <w:rFonts w:ascii="Arial" w:hAnsi="Arial" w:cs="Arial"/>
                <w:b/>
                <w:sz w:val="18"/>
                <w:szCs w:val="18"/>
                <w:lang w:val="fr-FR"/>
              </w:rPr>
              <w:t>Evaluation de la qualité et de l’efficacité de l’organisation et des activités de l’ AEETC  à Bangkok.</w:t>
            </w:r>
          </w:p>
          <w:p w14:paraId="649B9976" w14:textId="77777777" w:rsidR="00981763" w:rsidRPr="00651CDA" w:rsidRDefault="00981763" w:rsidP="00442612">
            <w:pPr>
              <w:spacing w:line="245" w:lineRule="auto"/>
              <w:jc w:val="both"/>
              <w:rPr>
                <w:rFonts w:ascii="Arial" w:hAnsi="Arial" w:cs="Arial"/>
                <w:b/>
                <w:sz w:val="18"/>
                <w:szCs w:val="18"/>
                <w:lang w:val="fr-FR"/>
              </w:rPr>
            </w:pPr>
            <w:r w:rsidRPr="00651CDA">
              <w:rPr>
                <w:rFonts w:ascii="Arial" w:hAnsi="Arial" w:cs="Arial"/>
                <w:b/>
                <w:sz w:val="18"/>
                <w:szCs w:val="18"/>
                <w:lang w:val="fr-FR"/>
              </w:rPr>
              <w:t xml:space="preserve">Présentation des </w:t>
            </w:r>
            <w:r w:rsidR="00FF188F" w:rsidRPr="00651CDA">
              <w:rPr>
                <w:rFonts w:ascii="Arial" w:hAnsi="Arial" w:cs="Arial"/>
                <w:b/>
                <w:sz w:val="18"/>
                <w:szCs w:val="18"/>
                <w:lang w:val="fr-FR"/>
              </w:rPr>
              <w:t xml:space="preserve">résultats lors de la </w:t>
            </w:r>
            <w:r w:rsidR="007501CF" w:rsidRPr="00651CDA">
              <w:rPr>
                <w:rFonts w:ascii="Arial" w:hAnsi="Arial" w:cs="Arial"/>
                <w:b/>
                <w:sz w:val="18"/>
                <w:szCs w:val="18"/>
                <w:lang w:val="fr-FR"/>
              </w:rPr>
              <w:t xml:space="preserve"> réunion de l’ ASEM</w:t>
            </w:r>
            <w:r w:rsidRPr="00651CDA">
              <w:rPr>
                <w:rFonts w:ascii="Arial" w:hAnsi="Arial" w:cs="Arial"/>
                <w:b/>
                <w:sz w:val="18"/>
                <w:szCs w:val="18"/>
                <w:lang w:val="fr-FR"/>
              </w:rPr>
              <w:t xml:space="preserve"> à Stockholm  sous présidence suédoise.</w:t>
            </w:r>
          </w:p>
          <w:p w14:paraId="405B34A2" w14:textId="77777777" w:rsidR="00F27244" w:rsidRPr="00651CDA" w:rsidRDefault="00F27244" w:rsidP="00442612">
            <w:pPr>
              <w:spacing w:line="245" w:lineRule="auto"/>
              <w:jc w:val="both"/>
              <w:rPr>
                <w:rFonts w:ascii="Arial" w:hAnsi="Arial" w:cs="Arial"/>
                <w:bCs/>
                <w:sz w:val="18"/>
                <w:szCs w:val="18"/>
                <w:lang w:val="fr-FR"/>
              </w:rPr>
            </w:pPr>
            <w:r w:rsidRPr="00651CDA">
              <w:rPr>
                <w:rFonts w:ascii="Arial" w:hAnsi="Arial" w:cs="Arial"/>
                <w:bCs/>
                <w:sz w:val="18"/>
                <w:szCs w:val="18"/>
                <w:lang w:val="fr-FR"/>
              </w:rPr>
              <w:t>Pertinence des activités de l’ AEETC avec les attentes des pays partenaires de l’ASEM.</w:t>
            </w:r>
          </w:p>
          <w:p w14:paraId="05FF12DB" w14:textId="77777777" w:rsidR="00F27244" w:rsidRPr="00651CDA" w:rsidRDefault="00F27244" w:rsidP="00442612">
            <w:pPr>
              <w:spacing w:line="245" w:lineRule="auto"/>
              <w:jc w:val="both"/>
              <w:rPr>
                <w:rFonts w:ascii="Arial" w:hAnsi="Arial" w:cs="Arial"/>
                <w:bCs/>
                <w:sz w:val="18"/>
                <w:szCs w:val="18"/>
                <w:lang w:val="fr-FR"/>
              </w:rPr>
            </w:pPr>
            <w:r w:rsidRPr="00651CDA">
              <w:rPr>
                <w:rFonts w:ascii="Arial" w:hAnsi="Arial" w:cs="Arial"/>
                <w:bCs/>
                <w:sz w:val="18"/>
                <w:szCs w:val="18"/>
                <w:lang w:val="fr-FR"/>
              </w:rPr>
              <w:t>Amélioration du partenariat avec les autres organisations régionales : ASEAN – Forum du Pacifique</w:t>
            </w:r>
          </w:p>
          <w:p w14:paraId="25831388" w14:textId="77777777" w:rsidR="00F27244" w:rsidRPr="00651CDA" w:rsidRDefault="00544072" w:rsidP="00442612">
            <w:pPr>
              <w:spacing w:line="245" w:lineRule="auto"/>
              <w:jc w:val="both"/>
              <w:rPr>
                <w:rFonts w:ascii="Arial" w:hAnsi="Arial" w:cs="Arial"/>
                <w:bCs/>
                <w:sz w:val="18"/>
                <w:szCs w:val="18"/>
                <w:lang w:val="fr-FR"/>
              </w:rPr>
            </w:pPr>
            <w:r w:rsidRPr="00651CDA">
              <w:rPr>
                <w:rFonts w:ascii="Arial" w:hAnsi="Arial" w:cs="Arial"/>
                <w:bCs/>
                <w:sz w:val="18"/>
                <w:szCs w:val="18"/>
                <w:lang w:val="fr-FR"/>
              </w:rPr>
              <w:t>Recommandations pour</w:t>
            </w:r>
            <w:r w:rsidR="00F27244" w:rsidRPr="00651CDA">
              <w:rPr>
                <w:rFonts w:ascii="Arial" w:hAnsi="Arial" w:cs="Arial"/>
                <w:bCs/>
                <w:sz w:val="18"/>
                <w:szCs w:val="18"/>
                <w:lang w:val="fr-FR"/>
              </w:rPr>
              <w:t xml:space="preserve"> </w:t>
            </w:r>
            <w:r w:rsidRPr="00651CDA">
              <w:rPr>
                <w:rFonts w:ascii="Arial" w:hAnsi="Arial" w:cs="Arial"/>
                <w:bCs/>
                <w:sz w:val="18"/>
                <w:szCs w:val="18"/>
                <w:lang w:val="fr-FR"/>
              </w:rPr>
              <w:t>les perspectives futures de l’ AETC</w:t>
            </w:r>
          </w:p>
          <w:p w14:paraId="3091162F" w14:textId="77777777" w:rsidR="00F27244" w:rsidRPr="00651CDA" w:rsidRDefault="00544072" w:rsidP="00B53E60">
            <w:pPr>
              <w:spacing w:line="245" w:lineRule="auto"/>
              <w:jc w:val="both"/>
              <w:rPr>
                <w:rFonts w:ascii="Arial" w:hAnsi="Arial" w:cs="Arial"/>
                <w:b/>
                <w:sz w:val="18"/>
                <w:szCs w:val="18"/>
                <w:lang w:val="fr-FR"/>
              </w:rPr>
            </w:pPr>
            <w:r w:rsidRPr="00651CDA">
              <w:rPr>
                <w:rFonts w:ascii="Arial" w:hAnsi="Arial" w:cs="Arial"/>
                <w:bCs/>
                <w:sz w:val="18"/>
                <w:szCs w:val="18"/>
                <w:lang w:val="fr-FR"/>
              </w:rPr>
              <w:t xml:space="preserve">Identification des questions décisives et des perspectives pour le développement durable de la </w:t>
            </w:r>
            <w:r w:rsidR="00EB4E52" w:rsidRPr="00651CDA">
              <w:rPr>
                <w:rFonts w:ascii="Arial" w:hAnsi="Arial" w:cs="Arial"/>
                <w:bCs/>
                <w:sz w:val="18"/>
                <w:szCs w:val="18"/>
                <w:lang w:val="fr-FR"/>
              </w:rPr>
              <w:t>coopération dans</w:t>
            </w:r>
            <w:r w:rsidRPr="00651CDA">
              <w:rPr>
                <w:rFonts w:ascii="Arial" w:hAnsi="Arial" w:cs="Arial"/>
                <w:bCs/>
                <w:sz w:val="18"/>
                <w:szCs w:val="18"/>
                <w:lang w:val="fr-FR"/>
              </w:rPr>
              <w:t xml:space="preserve"> le cadre du partenariat ASEM</w:t>
            </w:r>
          </w:p>
        </w:tc>
      </w:tr>
      <w:tr w:rsidR="00442612" w:rsidRPr="000937D2" w14:paraId="210DACF5" w14:textId="77777777" w:rsidTr="008862B7">
        <w:tc>
          <w:tcPr>
            <w:tcW w:w="513" w:type="pct"/>
          </w:tcPr>
          <w:p w14:paraId="0BC95AF2" w14:textId="77777777" w:rsidR="00A6270D" w:rsidRPr="00C54888" w:rsidRDefault="00B3734E" w:rsidP="00442612">
            <w:pPr>
              <w:spacing w:line="245" w:lineRule="auto"/>
              <w:jc w:val="both"/>
              <w:rPr>
                <w:rFonts w:ascii="Arial" w:hAnsi="Arial" w:cs="Arial"/>
                <w:sz w:val="18"/>
                <w:szCs w:val="18"/>
                <w:lang w:val="fr-FR"/>
              </w:rPr>
            </w:pPr>
            <w:r w:rsidRPr="00C54888">
              <w:rPr>
                <w:rFonts w:ascii="Arial" w:hAnsi="Arial" w:cs="Arial"/>
                <w:sz w:val="18"/>
                <w:szCs w:val="18"/>
                <w:lang w:val="fr-FR"/>
              </w:rPr>
              <w:t>Novembre</w:t>
            </w:r>
            <w:r w:rsidR="00A71524">
              <w:rPr>
                <w:rFonts w:ascii="Arial" w:hAnsi="Arial" w:cs="Arial"/>
                <w:sz w:val="18"/>
                <w:szCs w:val="18"/>
                <w:lang w:val="fr-FR"/>
              </w:rPr>
              <w:t xml:space="preserve">- Décembre </w:t>
            </w:r>
            <w:r w:rsidRPr="00C54888">
              <w:rPr>
                <w:rFonts w:ascii="Arial" w:hAnsi="Arial" w:cs="Arial"/>
                <w:sz w:val="18"/>
                <w:szCs w:val="18"/>
                <w:lang w:val="fr-FR"/>
              </w:rPr>
              <w:t>2000</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15</w:t>
            </w:r>
          </w:p>
        </w:tc>
        <w:tc>
          <w:tcPr>
            <w:tcW w:w="385" w:type="pct"/>
          </w:tcPr>
          <w:p w14:paraId="46B2AE2F" w14:textId="77777777" w:rsidR="00A6270D" w:rsidRPr="00C54888" w:rsidRDefault="00B3734E" w:rsidP="00442612">
            <w:pPr>
              <w:spacing w:line="245" w:lineRule="auto"/>
              <w:jc w:val="both"/>
              <w:rPr>
                <w:rFonts w:ascii="Arial" w:hAnsi="Arial" w:cs="Arial"/>
                <w:b/>
                <w:sz w:val="18"/>
                <w:szCs w:val="18"/>
                <w:lang w:val="fr-FR"/>
              </w:rPr>
            </w:pPr>
            <w:r w:rsidRPr="00C54888">
              <w:rPr>
                <w:rFonts w:ascii="Arial" w:hAnsi="Arial" w:cs="Arial"/>
                <w:b/>
                <w:sz w:val="18"/>
                <w:szCs w:val="18"/>
                <w:lang w:val="fr-FR"/>
              </w:rPr>
              <w:t>Maroc</w:t>
            </w:r>
          </w:p>
        </w:tc>
        <w:tc>
          <w:tcPr>
            <w:tcW w:w="570" w:type="pct"/>
          </w:tcPr>
          <w:p w14:paraId="4FD12AB9" w14:textId="77777777" w:rsidR="00A6270D" w:rsidRPr="00C54888" w:rsidRDefault="00B3734E" w:rsidP="00442612">
            <w:pPr>
              <w:spacing w:line="245" w:lineRule="auto"/>
              <w:jc w:val="both"/>
              <w:rPr>
                <w:rFonts w:ascii="Arial" w:hAnsi="Arial" w:cs="Arial"/>
                <w:sz w:val="18"/>
                <w:szCs w:val="18"/>
                <w:lang w:val="fr-FR"/>
              </w:rPr>
            </w:pPr>
            <w:r w:rsidRPr="00C54888">
              <w:rPr>
                <w:rFonts w:ascii="Arial" w:hAnsi="Arial" w:cs="Arial"/>
                <w:sz w:val="18"/>
                <w:szCs w:val="18"/>
                <w:lang w:val="fr-FR"/>
              </w:rPr>
              <w:t>Danida</w:t>
            </w:r>
          </w:p>
        </w:tc>
        <w:tc>
          <w:tcPr>
            <w:tcW w:w="498" w:type="pct"/>
          </w:tcPr>
          <w:p w14:paraId="2660D965" w14:textId="77777777" w:rsidR="00A6270D" w:rsidRPr="00C54888" w:rsidRDefault="00B231FE"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Economiste</w:t>
            </w:r>
          </w:p>
        </w:tc>
        <w:tc>
          <w:tcPr>
            <w:tcW w:w="3034" w:type="pct"/>
          </w:tcPr>
          <w:p w14:paraId="6C80B787" w14:textId="77777777" w:rsidR="003C247D" w:rsidRPr="00651CDA" w:rsidRDefault="00B3734E" w:rsidP="00442612">
            <w:pPr>
              <w:spacing w:line="245" w:lineRule="auto"/>
              <w:jc w:val="both"/>
              <w:rPr>
                <w:rFonts w:ascii="Arial" w:hAnsi="Arial" w:cs="Arial"/>
                <w:sz w:val="18"/>
                <w:szCs w:val="18"/>
                <w:lang w:val="fr-FR"/>
              </w:rPr>
            </w:pPr>
            <w:r w:rsidRPr="00651CDA">
              <w:rPr>
                <w:rFonts w:ascii="Arial" w:hAnsi="Arial" w:cs="Arial"/>
                <w:b/>
                <w:sz w:val="18"/>
                <w:szCs w:val="18"/>
                <w:lang w:val="fr-FR"/>
              </w:rPr>
              <w:t xml:space="preserve">Etude </w:t>
            </w:r>
            <w:r w:rsidR="00EB4E52" w:rsidRPr="00651CDA">
              <w:rPr>
                <w:rFonts w:ascii="Arial" w:hAnsi="Arial" w:cs="Arial"/>
                <w:b/>
                <w:sz w:val="18"/>
                <w:szCs w:val="18"/>
                <w:lang w:val="fr-FR"/>
              </w:rPr>
              <w:t>d’identification sur les</w:t>
            </w:r>
            <w:r w:rsidRPr="00651CDA">
              <w:rPr>
                <w:rFonts w:ascii="Arial" w:hAnsi="Arial" w:cs="Arial"/>
                <w:b/>
                <w:sz w:val="18"/>
                <w:szCs w:val="18"/>
                <w:lang w:val="fr-FR"/>
              </w:rPr>
              <w:t xml:space="preserve"> </w:t>
            </w:r>
            <w:r w:rsidR="00EB4E52" w:rsidRPr="00651CDA">
              <w:rPr>
                <w:rFonts w:ascii="Arial" w:hAnsi="Arial" w:cs="Arial"/>
                <w:b/>
                <w:sz w:val="18"/>
                <w:szCs w:val="18"/>
                <w:lang w:val="fr-FR"/>
              </w:rPr>
              <w:t>potentialités pour</w:t>
            </w:r>
            <w:r w:rsidRPr="00651CDA">
              <w:rPr>
                <w:rFonts w:ascii="Arial" w:hAnsi="Arial" w:cs="Arial"/>
                <w:b/>
                <w:sz w:val="18"/>
                <w:szCs w:val="18"/>
                <w:lang w:val="fr-FR"/>
              </w:rPr>
              <w:t xml:space="preserve"> l'introduction d'un </w:t>
            </w:r>
            <w:r w:rsidR="00430AE4" w:rsidRPr="00651CDA">
              <w:rPr>
                <w:rFonts w:ascii="Arial" w:hAnsi="Arial" w:cs="Arial"/>
                <w:b/>
                <w:sz w:val="18"/>
                <w:szCs w:val="18"/>
                <w:lang w:val="fr-FR"/>
              </w:rPr>
              <w:t xml:space="preserve">Système </w:t>
            </w:r>
            <w:r w:rsidRPr="00651CDA">
              <w:rPr>
                <w:rFonts w:ascii="Arial" w:hAnsi="Arial" w:cs="Arial"/>
                <w:b/>
                <w:sz w:val="18"/>
                <w:szCs w:val="18"/>
                <w:lang w:val="fr-FR"/>
              </w:rPr>
              <w:t xml:space="preserve">de </w:t>
            </w:r>
            <w:r w:rsidR="00430AE4" w:rsidRPr="00651CDA">
              <w:rPr>
                <w:rFonts w:ascii="Arial" w:hAnsi="Arial" w:cs="Arial"/>
                <w:b/>
                <w:sz w:val="18"/>
                <w:szCs w:val="18"/>
                <w:lang w:val="fr-FR"/>
              </w:rPr>
              <w:t>Crédit</w:t>
            </w:r>
            <w:r w:rsidR="00430AE4" w:rsidRPr="00651CDA">
              <w:rPr>
                <w:rFonts w:ascii="Arial" w:hAnsi="Arial" w:cs="Arial"/>
                <w:sz w:val="18"/>
                <w:szCs w:val="18"/>
                <w:lang w:val="fr-FR"/>
              </w:rPr>
              <w:t xml:space="preserve"> </w:t>
            </w:r>
            <w:r w:rsidRPr="00651CDA">
              <w:rPr>
                <w:rFonts w:ascii="Arial" w:hAnsi="Arial" w:cs="Arial"/>
                <w:sz w:val="18"/>
                <w:szCs w:val="18"/>
                <w:lang w:val="fr-FR"/>
              </w:rPr>
              <w:t>pou</w:t>
            </w:r>
            <w:r w:rsidR="00430AE4" w:rsidRPr="00651CDA">
              <w:rPr>
                <w:rFonts w:ascii="Arial" w:hAnsi="Arial" w:cs="Arial"/>
                <w:sz w:val="18"/>
                <w:szCs w:val="18"/>
                <w:lang w:val="fr-FR"/>
              </w:rPr>
              <w:t>r</w:t>
            </w:r>
            <w:r w:rsidRPr="00651CDA">
              <w:rPr>
                <w:rFonts w:ascii="Arial" w:hAnsi="Arial" w:cs="Arial"/>
                <w:sz w:val="18"/>
                <w:szCs w:val="18"/>
                <w:lang w:val="fr-FR"/>
              </w:rPr>
              <w:t xml:space="preserve"> le financement de</w:t>
            </w:r>
            <w:r w:rsidR="00430AE4" w:rsidRPr="00651CDA">
              <w:rPr>
                <w:rFonts w:ascii="Arial" w:hAnsi="Arial" w:cs="Arial"/>
                <w:sz w:val="18"/>
                <w:szCs w:val="18"/>
                <w:lang w:val="fr-FR"/>
              </w:rPr>
              <w:t xml:space="preserve"> la</w:t>
            </w:r>
            <w:r w:rsidRPr="00651CDA">
              <w:rPr>
                <w:rFonts w:ascii="Arial" w:hAnsi="Arial" w:cs="Arial"/>
                <w:sz w:val="18"/>
                <w:szCs w:val="18"/>
                <w:lang w:val="fr-FR"/>
              </w:rPr>
              <w:t xml:space="preserve"> </w:t>
            </w:r>
            <w:r w:rsidR="00430AE4" w:rsidRPr="00651CDA">
              <w:rPr>
                <w:rFonts w:ascii="Arial" w:hAnsi="Arial" w:cs="Arial"/>
                <w:sz w:val="18"/>
                <w:szCs w:val="18"/>
                <w:lang w:val="fr-FR"/>
              </w:rPr>
              <w:t>population</w:t>
            </w:r>
            <w:r w:rsidRPr="00651CDA">
              <w:rPr>
                <w:rFonts w:ascii="Arial" w:hAnsi="Arial" w:cs="Arial"/>
                <w:sz w:val="18"/>
                <w:szCs w:val="18"/>
                <w:lang w:val="fr-FR"/>
              </w:rPr>
              <w:t xml:space="preserve"> en milieu rural et urbain.</w:t>
            </w:r>
            <w:r w:rsidR="00073F1B" w:rsidRPr="00651CDA">
              <w:rPr>
                <w:rFonts w:ascii="Arial" w:hAnsi="Arial" w:cs="Arial"/>
                <w:sz w:val="18"/>
                <w:szCs w:val="18"/>
                <w:lang w:val="fr-FR"/>
              </w:rPr>
              <w:t xml:space="preserve"> </w:t>
            </w:r>
            <w:r w:rsidR="003C247D" w:rsidRPr="00651CDA">
              <w:rPr>
                <w:rFonts w:ascii="Arial" w:hAnsi="Arial" w:cs="Arial"/>
                <w:b/>
                <w:sz w:val="18"/>
                <w:szCs w:val="18"/>
                <w:lang w:val="fr-FR"/>
              </w:rPr>
              <w:t xml:space="preserve">Développement </w:t>
            </w:r>
            <w:r w:rsidRPr="00651CDA">
              <w:rPr>
                <w:rFonts w:ascii="Arial" w:hAnsi="Arial" w:cs="Arial"/>
                <w:b/>
                <w:sz w:val="18"/>
                <w:szCs w:val="18"/>
                <w:lang w:val="fr-FR"/>
              </w:rPr>
              <w:t>local</w:t>
            </w:r>
            <w:r w:rsidRPr="00651CDA">
              <w:rPr>
                <w:rFonts w:ascii="Arial" w:hAnsi="Arial" w:cs="Arial"/>
                <w:sz w:val="18"/>
                <w:szCs w:val="18"/>
                <w:lang w:val="fr-FR"/>
              </w:rPr>
              <w:t xml:space="preserve"> et partenariat avec des ONG</w:t>
            </w:r>
            <w:r w:rsidR="001E1855" w:rsidRPr="00651CDA">
              <w:rPr>
                <w:rFonts w:ascii="Arial" w:hAnsi="Arial" w:cs="Arial"/>
                <w:sz w:val="18"/>
                <w:szCs w:val="18"/>
                <w:lang w:val="fr-FR"/>
              </w:rPr>
              <w:t>;</w:t>
            </w:r>
            <w:r w:rsidR="00073F1B" w:rsidRPr="00651CDA">
              <w:rPr>
                <w:rFonts w:ascii="Arial" w:hAnsi="Arial" w:cs="Arial"/>
                <w:sz w:val="18"/>
                <w:szCs w:val="18"/>
                <w:lang w:val="fr-FR"/>
              </w:rPr>
              <w:t xml:space="preserve"> </w:t>
            </w:r>
            <w:r w:rsidR="003C247D" w:rsidRPr="001D57D3">
              <w:rPr>
                <w:rFonts w:ascii="Arial" w:hAnsi="Arial" w:cs="Arial"/>
                <w:sz w:val="18"/>
                <w:szCs w:val="18"/>
                <w:lang w:val="fr-FR"/>
              </w:rPr>
              <w:t xml:space="preserve">Evaluation des </w:t>
            </w:r>
            <w:r w:rsidR="00B231FE" w:rsidRPr="001D57D3">
              <w:rPr>
                <w:rFonts w:ascii="Arial" w:hAnsi="Arial" w:cs="Arial"/>
                <w:b/>
                <w:sz w:val="18"/>
                <w:szCs w:val="18"/>
                <w:lang w:val="fr-FR"/>
              </w:rPr>
              <w:t xml:space="preserve">Actions Locales </w:t>
            </w:r>
            <w:r w:rsidR="003C247D" w:rsidRPr="001D57D3">
              <w:rPr>
                <w:rFonts w:ascii="Arial" w:hAnsi="Arial" w:cs="Arial"/>
                <w:b/>
                <w:sz w:val="18"/>
                <w:szCs w:val="18"/>
                <w:lang w:val="fr-FR"/>
              </w:rPr>
              <w:t>en cours</w:t>
            </w:r>
            <w:r w:rsidR="00630AA1" w:rsidRPr="001D57D3">
              <w:rPr>
                <w:rFonts w:ascii="Arial" w:hAnsi="Arial" w:cs="Arial"/>
                <w:b/>
                <w:sz w:val="18"/>
                <w:szCs w:val="18"/>
                <w:lang w:val="fr-FR"/>
              </w:rPr>
              <w:t xml:space="preserve"> pour soutenir les</w:t>
            </w:r>
            <w:r w:rsidR="00630AA1" w:rsidRPr="001D57D3">
              <w:rPr>
                <w:rFonts w:ascii="Arial" w:hAnsi="Arial" w:cs="Arial"/>
                <w:sz w:val="18"/>
                <w:szCs w:val="18"/>
                <w:lang w:val="fr-FR"/>
              </w:rPr>
              <w:t xml:space="preserve"> </w:t>
            </w:r>
            <w:r w:rsidR="003F1C64" w:rsidRPr="001D57D3">
              <w:rPr>
                <w:rFonts w:ascii="Arial" w:hAnsi="Arial" w:cs="Arial"/>
                <w:b/>
                <w:sz w:val="18"/>
                <w:szCs w:val="18"/>
                <w:lang w:val="fr-FR"/>
              </w:rPr>
              <w:t>micro-</w:t>
            </w:r>
            <w:r w:rsidR="000670F6" w:rsidRPr="001D57D3">
              <w:rPr>
                <w:rFonts w:ascii="Arial" w:hAnsi="Arial" w:cs="Arial"/>
                <w:b/>
                <w:sz w:val="18"/>
                <w:szCs w:val="18"/>
                <w:lang w:val="fr-FR"/>
              </w:rPr>
              <w:t>entreprises</w:t>
            </w:r>
            <w:r w:rsidR="00A71524" w:rsidRPr="001D57D3">
              <w:rPr>
                <w:rFonts w:ascii="Arial" w:hAnsi="Arial" w:cs="Arial"/>
                <w:b/>
                <w:sz w:val="18"/>
                <w:szCs w:val="18"/>
                <w:lang w:val="fr-FR"/>
              </w:rPr>
              <w:t>- appui aux initiatives destinées à soutenir les jeunes chômeurs et les femmes isolées en zone périubaine.</w:t>
            </w:r>
          </w:p>
        </w:tc>
      </w:tr>
      <w:tr w:rsidR="00442612" w:rsidRPr="000937D2" w14:paraId="3AE09449" w14:textId="77777777" w:rsidTr="008862B7">
        <w:tc>
          <w:tcPr>
            <w:tcW w:w="513" w:type="pct"/>
          </w:tcPr>
          <w:p w14:paraId="24B0F0AC" w14:textId="77777777" w:rsidR="00A6270D" w:rsidRPr="00C54888" w:rsidRDefault="00F322A3" w:rsidP="00442612">
            <w:pPr>
              <w:spacing w:line="245" w:lineRule="auto"/>
              <w:jc w:val="both"/>
              <w:rPr>
                <w:rFonts w:ascii="Arial" w:hAnsi="Arial" w:cs="Arial"/>
                <w:sz w:val="18"/>
                <w:szCs w:val="18"/>
                <w:lang w:val="fr-FR"/>
              </w:rPr>
            </w:pPr>
            <w:r w:rsidRPr="00C54888">
              <w:rPr>
                <w:rFonts w:ascii="Arial" w:hAnsi="Arial" w:cs="Arial"/>
                <w:sz w:val="18"/>
                <w:szCs w:val="18"/>
                <w:lang w:val="fr-FR"/>
              </w:rPr>
              <w:t>Janvier 2000- Octobre 2001</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16</w:t>
            </w:r>
          </w:p>
        </w:tc>
        <w:tc>
          <w:tcPr>
            <w:tcW w:w="385" w:type="pct"/>
          </w:tcPr>
          <w:p w14:paraId="330DBCC5" w14:textId="77777777" w:rsidR="00A6270D" w:rsidRPr="00C54888" w:rsidRDefault="00F322A3" w:rsidP="00442612">
            <w:pPr>
              <w:spacing w:line="245" w:lineRule="auto"/>
              <w:jc w:val="both"/>
              <w:rPr>
                <w:rFonts w:ascii="Arial" w:hAnsi="Arial" w:cs="Arial"/>
                <w:sz w:val="18"/>
                <w:szCs w:val="18"/>
                <w:lang w:val="fr-FR"/>
              </w:rPr>
            </w:pPr>
            <w:r w:rsidRPr="00C54888">
              <w:rPr>
                <w:rFonts w:ascii="Arial" w:hAnsi="Arial" w:cs="Arial"/>
                <w:sz w:val="18"/>
                <w:szCs w:val="18"/>
                <w:lang w:val="fr-FR"/>
              </w:rPr>
              <w:t>Moldavie</w:t>
            </w:r>
          </w:p>
        </w:tc>
        <w:tc>
          <w:tcPr>
            <w:tcW w:w="570" w:type="pct"/>
          </w:tcPr>
          <w:p w14:paraId="310F9394" w14:textId="77777777" w:rsidR="00A6270D" w:rsidRPr="00C54888" w:rsidRDefault="00F322A3" w:rsidP="00442612">
            <w:pPr>
              <w:spacing w:line="245" w:lineRule="auto"/>
              <w:jc w:val="both"/>
              <w:rPr>
                <w:rFonts w:ascii="Arial" w:hAnsi="Arial" w:cs="Arial"/>
                <w:sz w:val="18"/>
                <w:szCs w:val="18"/>
                <w:lang w:val="fr-FR"/>
              </w:rPr>
            </w:pPr>
            <w:r w:rsidRPr="00C54888">
              <w:rPr>
                <w:rFonts w:ascii="Arial" w:hAnsi="Arial" w:cs="Arial"/>
                <w:sz w:val="18"/>
                <w:szCs w:val="18"/>
                <w:lang w:val="fr-FR"/>
              </w:rPr>
              <w:t>Sodeteg</w:t>
            </w:r>
          </w:p>
          <w:p w14:paraId="3D9D6F94" w14:textId="77777777" w:rsidR="00F5666C" w:rsidRPr="00C54888" w:rsidRDefault="00F5666C" w:rsidP="00442612">
            <w:pPr>
              <w:spacing w:line="245" w:lineRule="auto"/>
              <w:jc w:val="both"/>
              <w:rPr>
                <w:rFonts w:ascii="Arial" w:hAnsi="Arial" w:cs="Arial"/>
                <w:sz w:val="18"/>
                <w:szCs w:val="18"/>
                <w:lang w:val="fr-FR"/>
              </w:rPr>
            </w:pPr>
          </w:p>
          <w:p w14:paraId="5BCE604C" w14:textId="77777777" w:rsidR="00F5666C" w:rsidRPr="00C54888" w:rsidRDefault="00F5666C" w:rsidP="00442612">
            <w:pPr>
              <w:spacing w:line="245" w:lineRule="auto"/>
              <w:jc w:val="both"/>
              <w:rPr>
                <w:rFonts w:ascii="Arial" w:hAnsi="Arial" w:cs="Arial"/>
                <w:sz w:val="18"/>
                <w:szCs w:val="18"/>
                <w:lang w:val="fr-FR"/>
              </w:rPr>
            </w:pPr>
          </w:p>
        </w:tc>
        <w:tc>
          <w:tcPr>
            <w:tcW w:w="498" w:type="pct"/>
          </w:tcPr>
          <w:p w14:paraId="17513428" w14:textId="77777777" w:rsidR="00A6270D" w:rsidRPr="00C54888" w:rsidRDefault="00F322A3"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Economiste</w:t>
            </w:r>
          </w:p>
        </w:tc>
        <w:tc>
          <w:tcPr>
            <w:tcW w:w="3034" w:type="pct"/>
          </w:tcPr>
          <w:p w14:paraId="214A8F44" w14:textId="77777777" w:rsidR="00F322A3" w:rsidRPr="00651CDA" w:rsidRDefault="00F322A3" w:rsidP="00442612">
            <w:pPr>
              <w:spacing w:line="245" w:lineRule="auto"/>
              <w:jc w:val="both"/>
              <w:rPr>
                <w:rFonts w:ascii="Arial" w:hAnsi="Arial" w:cs="Arial"/>
                <w:sz w:val="18"/>
                <w:szCs w:val="18"/>
                <w:lang w:val="fr-FR"/>
              </w:rPr>
            </w:pPr>
            <w:r w:rsidRPr="00651CDA">
              <w:rPr>
                <w:rFonts w:ascii="Arial" w:hAnsi="Arial" w:cs="Arial"/>
                <w:sz w:val="18"/>
                <w:szCs w:val="18"/>
                <w:lang w:val="fr-FR"/>
              </w:rPr>
              <w:t xml:space="preserve">Appui à la mise en place de la Stratégie de Développement </w:t>
            </w:r>
            <w:r w:rsidR="00B231FE" w:rsidRPr="00651CDA">
              <w:rPr>
                <w:rFonts w:ascii="Arial" w:hAnsi="Arial" w:cs="Arial"/>
                <w:sz w:val="18"/>
                <w:szCs w:val="18"/>
                <w:lang w:val="fr-FR"/>
              </w:rPr>
              <w:t>Local de la Région de Ungheni</w:t>
            </w:r>
            <w:r w:rsidRPr="00651CDA">
              <w:rPr>
                <w:rFonts w:ascii="Arial" w:hAnsi="Arial" w:cs="Arial"/>
                <w:sz w:val="18"/>
                <w:szCs w:val="18"/>
                <w:lang w:val="fr-FR"/>
              </w:rPr>
              <w:t>:</w:t>
            </w:r>
            <w:r w:rsidR="00835E75" w:rsidRPr="00651CDA">
              <w:rPr>
                <w:rFonts w:ascii="Arial" w:hAnsi="Arial" w:cs="Arial"/>
                <w:sz w:val="18"/>
                <w:szCs w:val="18"/>
                <w:lang w:val="fr-FR"/>
              </w:rPr>
              <w:t xml:space="preserve"> </w:t>
            </w:r>
            <w:r w:rsidR="00835E75" w:rsidRPr="00651CDA">
              <w:rPr>
                <w:rFonts w:ascii="Arial" w:hAnsi="Arial" w:cs="Arial"/>
                <w:b/>
                <w:sz w:val="18"/>
                <w:szCs w:val="18"/>
                <w:lang w:val="fr-FR"/>
              </w:rPr>
              <w:t>Formulation d’un programme de</w:t>
            </w:r>
            <w:r w:rsidRPr="00651CDA">
              <w:rPr>
                <w:rFonts w:ascii="Arial" w:hAnsi="Arial" w:cs="Arial"/>
                <w:b/>
                <w:sz w:val="18"/>
                <w:szCs w:val="18"/>
                <w:lang w:val="fr-FR"/>
              </w:rPr>
              <w:t xml:space="preserve"> </w:t>
            </w:r>
            <w:r w:rsidR="00A73ACA" w:rsidRPr="00651CDA">
              <w:rPr>
                <w:rFonts w:ascii="Arial" w:hAnsi="Arial" w:cs="Arial"/>
                <w:b/>
                <w:sz w:val="18"/>
                <w:szCs w:val="18"/>
                <w:lang w:val="fr-FR"/>
              </w:rPr>
              <w:t>Décentralisation et développement local</w:t>
            </w:r>
            <w:r w:rsidR="00B231FE" w:rsidRPr="00651CDA">
              <w:rPr>
                <w:rFonts w:ascii="Arial" w:hAnsi="Arial" w:cs="Arial"/>
                <w:sz w:val="18"/>
                <w:szCs w:val="18"/>
                <w:lang w:val="fr-FR"/>
              </w:rPr>
              <w:t>;</w:t>
            </w:r>
            <w:r w:rsidR="00A73ACA" w:rsidRPr="00651CDA">
              <w:rPr>
                <w:rFonts w:ascii="Arial" w:hAnsi="Arial" w:cs="Arial"/>
                <w:sz w:val="18"/>
                <w:szCs w:val="18"/>
                <w:lang w:val="fr-FR"/>
              </w:rPr>
              <w:t xml:space="preserve"> Gestion</w:t>
            </w:r>
            <w:r w:rsidR="000153F6" w:rsidRPr="00651CDA">
              <w:rPr>
                <w:rFonts w:ascii="Arial" w:hAnsi="Arial" w:cs="Arial"/>
                <w:sz w:val="18"/>
                <w:szCs w:val="18"/>
                <w:lang w:val="fr-FR"/>
              </w:rPr>
              <w:t xml:space="preserve"> des</w:t>
            </w:r>
            <w:r w:rsidR="00A73ACA" w:rsidRPr="00651CDA">
              <w:rPr>
                <w:rFonts w:ascii="Arial" w:hAnsi="Arial" w:cs="Arial"/>
                <w:sz w:val="18"/>
                <w:szCs w:val="18"/>
                <w:lang w:val="fr-FR"/>
              </w:rPr>
              <w:t xml:space="preserve"> </w:t>
            </w:r>
            <w:r w:rsidR="00656672" w:rsidRPr="00651CDA">
              <w:rPr>
                <w:rFonts w:ascii="Arial" w:hAnsi="Arial" w:cs="Arial"/>
                <w:sz w:val="18"/>
                <w:szCs w:val="18"/>
                <w:lang w:val="fr-FR"/>
              </w:rPr>
              <w:t>Ressource</w:t>
            </w:r>
            <w:r w:rsidR="000153F6" w:rsidRPr="00651CDA">
              <w:rPr>
                <w:rFonts w:ascii="Arial" w:hAnsi="Arial" w:cs="Arial"/>
                <w:sz w:val="18"/>
                <w:szCs w:val="18"/>
                <w:lang w:val="fr-FR"/>
              </w:rPr>
              <w:t>s</w:t>
            </w:r>
            <w:r w:rsidR="00656672" w:rsidRPr="00651CDA">
              <w:rPr>
                <w:rFonts w:ascii="Arial" w:hAnsi="Arial" w:cs="Arial"/>
                <w:sz w:val="18"/>
                <w:szCs w:val="18"/>
                <w:lang w:val="fr-FR"/>
              </w:rPr>
              <w:t xml:space="preserve"> </w:t>
            </w:r>
            <w:r w:rsidR="00A73ACA" w:rsidRPr="00651CDA">
              <w:rPr>
                <w:rFonts w:ascii="Arial" w:hAnsi="Arial" w:cs="Arial"/>
                <w:sz w:val="18"/>
                <w:szCs w:val="18"/>
                <w:lang w:val="fr-FR"/>
              </w:rPr>
              <w:t>communal</w:t>
            </w:r>
            <w:r w:rsidR="000153F6" w:rsidRPr="00651CDA">
              <w:rPr>
                <w:rFonts w:ascii="Arial" w:hAnsi="Arial" w:cs="Arial"/>
                <w:sz w:val="18"/>
                <w:szCs w:val="18"/>
                <w:lang w:val="fr-FR"/>
              </w:rPr>
              <w:t>es</w:t>
            </w:r>
            <w:r w:rsidR="00B231FE" w:rsidRPr="00651CDA">
              <w:rPr>
                <w:rFonts w:ascii="Arial" w:hAnsi="Arial" w:cs="Arial"/>
                <w:sz w:val="18"/>
                <w:szCs w:val="18"/>
                <w:lang w:val="fr-FR"/>
              </w:rPr>
              <w:t>;</w:t>
            </w:r>
            <w:r w:rsidR="00073F1B" w:rsidRPr="00651CDA">
              <w:rPr>
                <w:rFonts w:ascii="Arial" w:hAnsi="Arial" w:cs="Arial"/>
                <w:sz w:val="18"/>
                <w:szCs w:val="18"/>
                <w:lang w:val="fr-FR"/>
              </w:rPr>
              <w:t xml:space="preserve"> </w:t>
            </w:r>
            <w:r w:rsidRPr="00651CDA">
              <w:rPr>
                <w:rFonts w:ascii="Arial" w:hAnsi="Arial" w:cs="Arial"/>
                <w:sz w:val="18"/>
                <w:szCs w:val="18"/>
                <w:lang w:val="fr-FR"/>
              </w:rPr>
              <w:t>Identification des possibilités de coopération et de financement.</w:t>
            </w:r>
            <w:r w:rsidR="00354FF1" w:rsidRPr="00651CDA">
              <w:rPr>
                <w:rFonts w:ascii="Arial" w:hAnsi="Arial" w:cs="Arial"/>
                <w:sz w:val="18"/>
                <w:szCs w:val="18"/>
                <w:lang w:val="fr-FR"/>
              </w:rPr>
              <w:t>- Formulation de programme de libéralisation des échanges au  niveau régional et local.</w:t>
            </w:r>
          </w:p>
          <w:p w14:paraId="4466E80A" w14:textId="77777777" w:rsidR="00A6270D" w:rsidRPr="00651CDA" w:rsidRDefault="00F322A3" w:rsidP="00442612">
            <w:pPr>
              <w:spacing w:line="245" w:lineRule="auto"/>
              <w:jc w:val="both"/>
              <w:rPr>
                <w:rFonts w:ascii="Arial" w:hAnsi="Arial" w:cs="Arial"/>
                <w:sz w:val="18"/>
                <w:szCs w:val="18"/>
                <w:lang w:val="fr-FR"/>
              </w:rPr>
            </w:pPr>
            <w:r w:rsidRPr="001D57D3">
              <w:rPr>
                <w:rFonts w:ascii="Arial" w:hAnsi="Arial" w:cs="Arial"/>
                <w:sz w:val="18"/>
                <w:szCs w:val="18"/>
                <w:lang w:val="fr-FR"/>
              </w:rPr>
              <w:t xml:space="preserve">Principaux objectifs: Promotion d’une </w:t>
            </w:r>
            <w:r w:rsidR="00B231FE" w:rsidRPr="001D57D3">
              <w:rPr>
                <w:rFonts w:ascii="Arial" w:hAnsi="Arial" w:cs="Arial"/>
                <w:sz w:val="18"/>
                <w:szCs w:val="18"/>
                <w:lang w:val="fr-FR"/>
              </w:rPr>
              <w:t xml:space="preserve">Stratégie </w:t>
            </w:r>
            <w:r w:rsidRPr="001D57D3">
              <w:rPr>
                <w:rFonts w:ascii="Arial" w:hAnsi="Arial" w:cs="Arial"/>
                <w:sz w:val="18"/>
                <w:szCs w:val="18"/>
                <w:lang w:val="fr-FR"/>
              </w:rPr>
              <w:t xml:space="preserve">de </w:t>
            </w:r>
            <w:r w:rsidR="00B231FE" w:rsidRPr="001D57D3">
              <w:rPr>
                <w:rFonts w:ascii="Arial" w:hAnsi="Arial" w:cs="Arial"/>
                <w:sz w:val="18"/>
                <w:szCs w:val="18"/>
                <w:lang w:val="fr-FR"/>
              </w:rPr>
              <w:t xml:space="preserve">Développement </w:t>
            </w:r>
            <w:r w:rsidRPr="001D57D3">
              <w:rPr>
                <w:rFonts w:ascii="Arial" w:hAnsi="Arial" w:cs="Arial"/>
                <w:sz w:val="18"/>
                <w:szCs w:val="18"/>
                <w:lang w:val="fr-FR"/>
              </w:rPr>
              <w:t>durable</w:t>
            </w:r>
            <w:r w:rsidR="00B231FE" w:rsidRPr="001D57D3">
              <w:rPr>
                <w:rFonts w:ascii="Arial" w:hAnsi="Arial" w:cs="Arial"/>
                <w:sz w:val="18"/>
                <w:szCs w:val="18"/>
                <w:lang w:val="fr-FR"/>
              </w:rPr>
              <w:t>;</w:t>
            </w:r>
            <w:r w:rsidR="006C3BF3" w:rsidRPr="001D57D3">
              <w:rPr>
                <w:rFonts w:ascii="Arial" w:hAnsi="Arial" w:cs="Arial"/>
                <w:sz w:val="18"/>
                <w:szCs w:val="18"/>
                <w:lang w:val="fr-FR"/>
              </w:rPr>
              <w:t xml:space="preserve"> </w:t>
            </w:r>
            <w:r w:rsidR="00B231FE" w:rsidRPr="001D57D3">
              <w:rPr>
                <w:rFonts w:ascii="Arial" w:hAnsi="Arial" w:cs="Arial"/>
                <w:sz w:val="18"/>
                <w:szCs w:val="18"/>
                <w:lang w:val="fr-FR"/>
              </w:rPr>
              <w:t xml:space="preserve">Appui financier </w:t>
            </w:r>
            <w:r w:rsidRPr="001D57D3">
              <w:rPr>
                <w:rFonts w:ascii="Arial" w:hAnsi="Arial" w:cs="Arial"/>
                <w:sz w:val="18"/>
                <w:szCs w:val="18"/>
                <w:lang w:val="fr-FR"/>
              </w:rPr>
              <w:t xml:space="preserve">aux </w:t>
            </w:r>
            <w:r w:rsidR="00B231FE" w:rsidRPr="001D57D3">
              <w:rPr>
                <w:rFonts w:ascii="Arial" w:hAnsi="Arial" w:cs="Arial"/>
                <w:sz w:val="18"/>
                <w:szCs w:val="18"/>
                <w:lang w:val="fr-FR"/>
              </w:rPr>
              <w:t>Initiatives Locales;</w:t>
            </w:r>
            <w:r w:rsidR="006C3BF3" w:rsidRPr="001D57D3">
              <w:rPr>
                <w:rFonts w:ascii="Arial" w:hAnsi="Arial" w:cs="Arial"/>
                <w:sz w:val="18"/>
                <w:szCs w:val="18"/>
                <w:lang w:val="fr-FR"/>
              </w:rPr>
              <w:t xml:space="preserve"> </w:t>
            </w:r>
            <w:r w:rsidR="00B231FE" w:rsidRPr="001D57D3">
              <w:rPr>
                <w:rFonts w:ascii="Arial" w:hAnsi="Arial" w:cs="Arial"/>
                <w:sz w:val="18"/>
                <w:szCs w:val="18"/>
                <w:lang w:val="fr-FR"/>
              </w:rPr>
              <w:t>D</w:t>
            </w:r>
            <w:r w:rsidRPr="001D57D3">
              <w:rPr>
                <w:rFonts w:ascii="Arial" w:hAnsi="Arial" w:cs="Arial"/>
                <w:sz w:val="18"/>
                <w:szCs w:val="18"/>
                <w:lang w:val="fr-FR"/>
              </w:rPr>
              <w:t>éveloppement social</w:t>
            </w:r>
            <w:r w:rsidR="008A25E3" w:rsidRPr="001D57D3">
              <w:rPr>
                <w:rFonts w:ascii="Arial" w:hAnsi="Arial" w:cs="Arial"/>
                <w:sz w:val="18"/>
                <w:szCs w:val="18"/>
                <w:lang w:val="fr-FR"/>
              </w:rPr>
              <w:t>.</w:t>
            </w:r>
            <w:r w:rsidRPr="001D57D3">
              <w:rPr>
                <w:rFonts w:ascii="Arial" w:hAnsi="Arial" w:cs="Arial"/>
                <w:sz w:val="18"/>
                <w:szCs w:val="18"/>
                <w:lang w:val="fr-FR"/>
              </w:rPr>
              <w:t xml:space="preserve"> </w:t>
            </w:r>
            <w:r w:rsidR="008A25E3" w:rsidRPr="001D57D3">
              <w:rPr>
                <w:rFonts w:ascii="Arial" w:hAnsi="Arial" w:cs="Arial"/>
                <w:sz w:val="18"/>
                <w:szCs w:val="18"/>
                <w:lang w:val="fr-FR"/>
              </w:rPr>
              <w:t>M</w:t>
            </w:r>
            <w:r w:rsidRPr="001D57D3">
              <w:rPr>
                <w:rFonts w:ascii="Arial" w:hAnsi="Arial" w:cs="Arial"/>
                <w:sz w:val="18"/>
                <w:szCs w:val="18"/>
                <w:lang w:val="fr-FR"/>
              </w:rPr>
              <w:t>ise en place d’un partenariat avec les acteurs sociaux non gouvernementaux</w:t>
            </w:r>
            <w:r w:rsidR="008A25E3" w:rsidRPr="001D57D3">
              <w:rPr>
                <w:rFonts w:ascii="Arial" w:hAnsi="Arial" w:cs="Arial"/>
                <w:sz w:val="18"/>
                <w:szCs w:val="18"/>
                <w:lang w:val="fr-FR"/>
              </w:rPr>
              <w:t>;</w:t>
            </w:r>
            <w:r w:rsidR="006C3BF3" w:rsidRPr="001D57D3">
              <w:rPr>
                <w:rFonts w:ascii="Arial" w:hAnsi="Arial" w:cs="Arial"/>
                <w:sz w:val="18"/>
                <w:szCs w:val="18"/>
                <w:lang w:val="fr-FR"/>
              </w:rPr>
              <w:t xml:space="preserve"> </w:t>
            </w:r>
            <w:r w:rsidRPr="001D57D3">
              <w:rPr>
                <w:rFonts w:ascii="Arial" w:hAnsi="Arial" w:cs="Arial"/>
                <w:sz w:val="18"/>
                <w:szCs w:val="18"/>
                <w:lang w:val="fr-FR"/>
              </w:rPr>
              <w:t xml:space="preserve">Mise en place d’un </w:t>
            </w:r>
            <w:r w:rsidR="008A25E3" w:rsidRPr="001D57D3">
              <w:rPr>
                <w:rFonts w:ascii="Arial" w:hAnsi="Arial" w:cs="Arial"/>
                <w:sz w:val="18"/>
                <w:szCs w:val="18"/>
                <w:lang w:val="fr-FR"/>
              </w:rPr>
              <w:t xml:space="preserve">Système </w:t>
            </w:r>
            <w:r w:rsidRPr="001D57D3">
              <w:rPr>
                <w:rFonts w:ascii="Arial" w:hAnsi="Arial" w:cs="Arial"/>
                <w:sz w:val="18"/>
                <w:szCs w:val="18"/>
                <w:lang w:val="fr-FR"/>
              </w:rPr>
              <w:t xml:space="preserve">de </w:t>
            </w:r>
            <w:r w:rsidR="008A25E3" w:rsidRPr="001D57D3">
              <w:rPr>
                <w:rFonts w:ascii="Arial" w:hAnsi="Arial" w:cs="Arial"/>
                <w:sz w:val="18"/>
                <w:szCs w:val="18"/>
                <w:lang w:val="fr-FR"/>
              </w:rPr>
              <w:t>Subventions;</w:t>
            </w:r>
            <w:r w:rsidR="006C3BF3" w:rsidRPr="001D57D3">
              <w:rPr>
                <w:rFonts w:ascii="Arial" w:hAnsi="Arial" w:cs="Arial"/>
                <w:sz w:val="18"/>
                <w:szCs w:val="18"/>
                <w:lang w:val="fr-FR"/>
              </w:rPr>
              <w:t xml:space="preserve"> </w:t>
            </w:r>
            <w:r w:rsidR="00A37A98" w:rsidRPr="001D57D3">
              <w:rPr>
                <w:rFonts w:ascii="Arial" w:hAnsi="Arial" w:cs="Arial"/>
                <w:sz w:val="18"/>
                <w:szCs w:val="18"/>
                <w:lang w:val="fr-FR"/>
              </w:rPr>
              <w:t>Programme de</w:t>
            </w:r>
            <w:r w:rsidRPr="001D57D3">
              <w:rPr>
                <w:rFonts w:ascii="Arial" w:hAnsi="Arial" w:cs="Arial"/>
                <w:sz w:val="18"/>
                <w:szCs w:val="18"/>
                <w:lang w:val="fr-FR"/>
              </w:rPr>
              <w:t xml:space="preserve"> Réduction de la pauvreté</w:t>
            </w:r>
            <w:r w:rsidR="00A37A98" w:rsidRPr="001D57D3">
              <w:rPr>
                <w:rFonts w:ascii="Arial" w:hAnsi="Arial" w:cs="Arial"/>
                <w:sz w:val="18"/>
                <w:szCs w:val="18"/>
                <w:lang w:val="fr-FR"/>
              </w:rPr>
              <w:t xml:space="preserve"> dans le cadre de stratégies de pays au </w:t>
            </w:r>
            <w:r w:rsidR="008A25E3" w:rsidRPr="001D57D3">
              <w:rPr>
                <w:rFonts w:ascii="Arial" w:hAnsi="Arial" w:cs="Arial"/>
                <w:sz w:val="18"/>
                <w:szCs w:val="18"/>
                <w:lang w:val="fr-FR"/>
              </w:rPr>
              <w:t>Plan Local</w:t>
            </w:r>
            <w:r w:rsidR="00B57DA7" w:rsidRPr="001D57D3">
              <w:rPr>
                <w:rFonts w:ascii="Arial" w:hAnsi="Arial" w:cs="Arial"/>
                <w:sz w:val="18"/>
                <w:szCs w:val="18"/>
                <w:lang w:val="fr-FR"/>
              </w:rPr>
              <w:t xml:space="preserve"> à des destinations des groupes défavorisés ( jeunes, femmes seules, handicappés)</w:t>
            </w:r>
          </w:p>
        </w:tc>
      </w:tr>
      <w:tr w:rsidR="00442612" w:rsidRPr="000937D2" w14:paraId="5E9D5D23" w14:textId="77777777" w:rsidTr="008862B7">
        <w:tc>
          <w:tcPr>
            <w:tcW w:w="513" w:type="pct"/>
          </w:tcPr>
          <w:p w14:paraId="54A58764" w14:textId="77777777" w:rsidR="00A6270D" w:rsidRDefault="00AE181D" w:rsidP="00442612">
            <w:pPr>
              <w:spacing w:line="245" w:lineRule="auto"/>
              <w:jc w:val="both"/>
              <w:rPr>
                <w:rFonts w:ascii="Arial" w:hAnsi="Arial" w:cs="Arial"/>
                <w:b/>
                <w:sz w:val="18"/>
                <w:szCs w:val="18"/>
                <w:lang w:val="fr-FR"/>
              </w:rPr>
            </w:pPr>
            <w:r w:rsidRPr="00C54888">
              <w:rPr>
                <w:rFonts w:ascii="Arial" w:hAnsi="Arial" w:cs="Arial"/>
                <w:sz w:val="18"/>
                <w:szCs w:val="18"/>
                <w:lang w:val="fr-FR"/>
              </w:rPr>
              <w:t xml:space="preserve">Octobre- </w:t>
            </w:r>
            <w:r w:rsidR="00F322A3" w:rsidRPr="00C54888">
              <w:rPr>
                <w:rFonts w:ascii="Arial" w:hAnsi="Arial" w:cs="Arial"/>
                <w:sz w:val="18"/>
                <w:szCs w:val="18"/>
                <w:lang w:val="fr-FR"/>
              </w:rPr>
              <w:t>Novembre 1999</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lastRenderedPageBreak/>
              <w:t>Réf. 17</w:t>
            </w:r>
          </w:p>
          <w:p w14:paraId="6D47DD1E" w14:textId="77777777" w:rsidR="00ED1697" w:rsidRPr="00C54888" w:rsidRDefault="00ED1697" w:rsidP="00442612">
            <w:pPr>
              <w:spacing w:line="245" w:lineRule="auto"/>
              <w:jc w:val="both"/>
              <w:rPr>
                <w:rFonts w:ascii="Arial" w:hAnsi="Arial" w:cs="Arial"/>
                <w:sz w:val="18"/>
                <w:szCs w:val="18"/>
                <w:lang w:val="fr-FR"/>
              </w:rPr>
            </w:pPr>
          </w:p>
        </w:tc>
        <w:tc>
          <w:tcPr>
            <w:tcW w:w="385" w:type="pct"/>
          </w:tcPr>
          <w:p w14:paraId="78FAC746" w14:textId="77777777" w:rsidR="00A6270D" w:rsidRPr="00C54888" w:rsidRDefault="00F322A3" w:rsidP="00442612">
            <w:pPr>
              <w:spacing w:line="245" w:lineRule="auto"/>
              <w:jc w:val="both"/>
              <w:rPr>
                <w:rFonts w:ascii="Arial" w:hAnsi="Arial" w:cs="Arial"/>
                <w:sz w:val="18"/>
                <w:szCs w:val="18"/>
                <w:lang w:val="fr-FR"/>
              </w:rPr>
            </w:pPr>
            <w:r w:rsidRPr="00C54888">
              <w:rPr>
                <w:rFonts w:ascii="Arial" w:hAnsi="Arial" w:cs="Arial"/>
                <w:sz w:val="18"/>
                <w:szCs w:val="18"/>
                <w:lang w:val="fr-FR"/>
              </w:rPr>
              <w:lastRenderedPageBreak/>
              <w:t>Tchad</w:t>
            </w:r>
          </w:p>
        </w:tc>
        <w:tc>
          <w:tcPr>
            <w:tcW w:w="570" w:type="pct"/>
          </w:tcPr>
          <w:p w14:paraId="47BBC08A" w14:textId="77777777" w:rsidR="00CB1664" w:rsidRPr="00317B12" w:rsidRDefault="00F322A3" w:rsidP="00442612">
            <w:pPr>
              <w:spacing w:line="245" w:lineRule="auto"/>
              <w:jc w:val="both"/>
              <w:rPr>
                <w:rFonts w:ascii="Arial" w:hAnsi="Arial" w:cs="Arial"/>
                <w:sz w:val="18"/>
                <w:szCs w:val="18"/>
                <w:lang w:val="en-US"/>
              </w:rPr>
            </w:pPr>
            <w:r w:rsidRPr="00317B12">
              <w:rPr>
                <w:rFonts w:ascii="Arial" w:hAnsi="Arial" w:cs="Arial"/>
                <w:sz w:val="18"/>
                <w:szCs w:val="18"/>
                <w:lang w:val="en-US"/>
              </w:rPr>
              <w:t>PNUD</w:t>
            </w:r>
            <w:r w:rsidR="00CB1664" w:rsidRPr="00317B12">
              <w:rPr>
                <w:rFonts w:ascii="Arial" w:hAnsi="Arial" w:cs="Arial"/>
                <w:sz w:val="18"/>
                <w:szCs w:val="18"/>
                <w:lang w:val="en-US"/>
              </w:rPr>
              <w:t xml:space="preserve"> </w:t>
            </w:r>
          </w:p>
          <w:p w14:paraId="08D64E92" w14:textId="77777777" w:rsidR="00482B15" w:rsidRPr="00317B12" w:rsidRDefault="00482B15" w:rsidP="00442612">
            <w:pPr>
              <w:spacing w:line="245" w:lineRule="auto"/>
              <w:jc w:val="both"/>
              <w:rPr>
                <w:rFonts w:ascii="Arial" w:hAnsi="Arial" w:cs="Arial"/>
                <w:sz w:val="18"/>
                <w:szCs w:val="18"/>
                <w:lang w:val="en-US"/>
              </w:rPr>
            </w:pPr>
            <w:r w:rsidRPr="00317B12">
              <w:rPr>
                <w:rFonts w:ascii="Arial" w:hAnsi="Arial" w:cs="Arial"/>
                <w:sz w:val="18"/>
                <w:szCs w:val="18"/>
                <w:lang w:val="en-US"/>
              </w:rPr>
              <w:t xml:space="preserve">Mr Keumaye  </w:t>
            </w:r>
            <w:r w:rsidRPr="00317B12">
              <w:rPr>
                <w:rFonts w:ascii="Arial" w:hAnsi="Arial" w:cs="Arial"/>
                <w:sz w:val="18"/>
                <w:szCs w:val="18"/>
                <w:lang w:val="en-US"/>
              </w:rPr>
              <w:lastRenderedPageBreak/>
              <w:t>Ignegonba</w:t>
            </w:r>
          </w:p>
          <w:p w14:paraId="2090E1C0" w14:textId="77777777" w:rsidR="00F5666C" w:rsidRPr="00317B12" w:rsidRDefault="000B0E6F" w:rsidP="00442612">
            <w:pPr>
              <w:spacing w:line="245" w:lineRule="auto"/>
              <w:jc w:val="both"/>
              <w:rPr>
                <w:rFonts w:ascii="Arial" w:hAnsi="Arial" w:cs="Arial"/>
                <w:sz w:val="18"/>
                <w:szCs w:val="18"/>
                <w:lang w:val="en-US"/>
              </w:rPr>
            </w:pPr>
            <w:hyperlink r:id="rId24" w:history="1">
              <w:r w:rsidRPr="00317B12">
                <w:rPr>
                  <w:rStyle w:val="Lienhypertexte"/>
                  <w:rFonts w:ascii="Arial" w:hAnsi="Arial" w:cs="Arial"/>
                  <w:sz w:val="18"/>
                  <w:szCs w:val="18"/>
                  <w:lang w:val="en-US"/>
                </w:rPr>
                <w:t>keumaye.ignegongba@undp.org</w:t>
              </w:r>
            </w:hyperlink>
            <w:r w:rsidRPr="00317B12">
              <w:rPr>
                <w:rFonts w:ascii="Arial" w:hAnsi="Arial" w:cs="Arial"/>
                <w:sz w:val="18"/>
                <w:szCs w:val="18"/>
                <w:lang w:val="en-US"/>
              </w:rPr>
              <w:t xml:space="preserve"> </w:t>
            </w:r>
          </w:p>
        </w:tc>
        <w:tc>
          <w:tcPr>
            <w:tcW w:w="498" w:type="pct"/>
          </w:tcPr>
          <w:p w14:paraId="71314AC1" w14:textId="77777777" w:rsidR="00A6270D" w:rsidRPr="00C54888" w:rsidRDefault="00F322A3" w:rsidP="00442612">
            <w:pPr>
              <w:spacing w:line="245" w:lineRule="auto"/>
              <w:jc w:val="both"/>
              <w:rPr>
                <w:rFonts w:ascii="Arial" w:hAnsi="Arial" w:cs="Arial"/>
                <w:sz w:val="18"/>
                <w:szCs w:val="18"/>
                <w:lang w:val="fr-FR"/>
              </w:rPr>
            </w:pPr>
            <w:r w:rsidRPr="00C54888">
              <w:rPr>
                <w:rFonts w:ascii="Arial" w:hAnsi="Arial" w:cs="Arial"/>
                <w:b/>
                <w:sz w:val="18"/>
                <w:szCs w:val="18"/>
                <w:lang w:val="fr-FR"/>
              </w:rPr>
              <w:lastRenderedPageBreak/>
              <w:t>Chef de mission</w:t>
            </w:r>
          </w:p>
        </w:tc>
        <w:tc>
          <w:tcPr>
            <w:tcW w:w="3034" w:type="pct"/>
          </w:tcPr>
          <w:p w14:paraId="0B0DBD4F" w14:textId="77777777" w:rsidR="006D6FC9" w:rsidRPr="00AD1DD8" w:rsidRDefault="00F322A3" w:rsidP="00442612">
            <w:pPr>
              <w:spacing w:line="245" w:lineRule="auto"/>
              <w:jc w:val="both"/>
              <w:rPr>
                <w:rFonts w:ascii="Arial" w:hAnsi="Arial" w:cs="Arial"/>
                <w:b/>
                <w:bCs/>
                <w:sz w:val="18"/>
                <w:szCs w:val="18"/>
                <w:lang w:val="fr-FR"/>
              </w:rPr>
            </w:pPr>
            <w:r w:rsidRPr="00AD1DD8">
              <w:rPr>
                <w:rFonts w:ascii="Arial" w:hAnsi="Arial" w:cs="Arial"/>
                <w:b/>
                <w:sz w:val="18"/>
                <w:szCs w:val="18"/>
                <w:lang w:val="fr-FR"/>
              </w:rPr>
              <w:t>Evaluation du programme national et de la stratégie</w:t>
            </w:r>
            <w:r w:rsidR="0037376C" w:rsidRPr="00AD1DD8">
              <w:rPr>
                <w:rFonts w:ascii="Arial" w:hAnsi="Arial" w:cs="Arial"/>
                <w:b/>
                <w:sz w:val="18"/>
                <w:szCs w:val="18"/>
                <w:lang w:val="fr-FR"/>
              </w:rPr>
              <w:t> </w:t>
            </w:r>
            <w:r w:rsidR="006D6FC9" w:rsidRPr="00AD1DD8">
              <w:rPr>
                <w:rFonts w:ascii="Arial" w:hAnsi="Arial" w:cs="Arial"/>
                <w:b/>
                <w:sz w:val="18"/>
                <w:szCs w:val="18"/>
                <w:lang w:val="fr-FR"/>
              </w:rPr>
              <w:t>de développement socio-économique</w:t>
            </w:r>
            <w:r w:rsidR="0037376C" w:rsidRPr="00AD1DD8">
              <w:rPr>
                <w:rFonts w:ascii="Arial" w:hAnsi="Arial" w:cs="Arial"/>
                <w:b/>
                <w:sz w:val="18"/>
                <w:szCs w:val="18"/>
                <w:lang w:val="fr-FR"/>
              </w:rPr>
              <w:t>: Education- - Formation- Emploi</w:t>
            </w:r>
            <w:r w:rsidR="00AE181D" w:rsidRPr="00AD1DD8">
              <w:rPr>
                <w:rFonts w:ascii="Arial" w:hAnsi="Arial" w:cs="Arial"/>
                <w:b/>
                <w:sz w:val="18"/>
                <w:szCs w:val="18"/>
                <w:lang w:val="fr-FR"/>
              </w:rPr>
              <w:t xml:space="preserve">. </w:t>
            </w:r>
            <w:r w:rsidR="0031153A" w:rsidRPr="00AD1DD8">
              <w:rPr>
                <w:rFonts w:ascii="Arial" w:hAnsi="Arial" w:cs="Arial"/>
                <w:b/>
                <w:bCs/>
                <w:sz w:val="18"/>
                <w:szCs w:val="18"/>
                <w:lang w:val="fr-FR"/>
              </w:rPr>
              <w:t>Recommandations</w:t>
            </w:r>
            <w:r w:rsidR="00A73ACA" w:rsidRPr="00AD1DD8">
              <w:rPr>
                <w:rFonts w:ascii="Arial" w:hAnsi="Arial" w:cs="Arial"/>
                <w:b/>
                <w:bCs/>
                <w:sz w:val="18"/>
                <w:szCs w:val="18"/>
                <w:lang w:val="fr-FR"/>
              </w:rPr>
              <w:t xml:space="preserve"> pour des mesures d’actions</w:t>
            </w:r>
            <w:r w:rsidR="0037376C" w:rsidRPr="00AD1DD8">
              <w:rPr>
                <w:rFonts w:ascii="Arial" w:hAnsi="Arial" w:cs="Arial"/>
                <w:b/>
                <w:bCs/>
                <w:sz w:val="18"/>
                <w:szCs w:val="18"/>
                <w:lang w:val="fr-FR"/>
              </w:rPr>
              <w:t xml:space="preserve"> sociales </w:t>
            </w:r>
            <w:r w:rsidR="00A73ACA" w:rsidRPr="00AD1DD8">
              <w:rPr>
                <w:rFonts w:ascii="Arial" w:hAnsi="Arial" w:cs="Arial"/>
                <w:b/>
                <w:bCs/>
                <w:sz w:val="18"/>
                <w:szCs w:val="18"/>
                <w:lang w:val="fr-FR"/>
              </w:rPr>
              <w:t xml:space="preserve">au </w:t>
            </w:r>
            <w:r w:rsidR="00AE181D" w:rsidRPr="00AD1DD8">
              <w:rPr>
                <w:rFonts w:ascii="Arial" w:hAnsi="Arial" w:cs="Arial"/>
                <w:b/>
                <w:bCs/>
                <w:sz w:val="18"/>
                <w:szCs w:val="18"/>
                <w:lang w:val="fr-FR"/>
              </w:rPr>
              <w:t xml:space="preserve">Niveau </w:t>
            </w:r>
            <w:r w:rsidR="006D6FC9" w:rsidRPr="00AD1DD8">
              <w:rPr>
                <w:rFonts w:ascii="Arial" w:hAnsi="Arial" w:cs="Arial"/>
                <w:b/>
                <w:bCs/>
                <w:sz w:val="18"/>
                <w:szCs w:val="18"/>
                <w:lang w:val="fr-FR"/>
              </w:rPr>
              <w:t xml:space="preserve">local  en milieu urbain </w:t>
            </w:r>
          </w:p>
          <w:p w14:paraId="29244875" w14:textId="77777777" w:rsidR="00A73ACA" w:rsidRPr="00C54888" w:rsidRDefault="006C3BF3" w:rsidP="00442612">
            <w:pPr>
              <w:spacing w:line="245" w:lineRule="auto"/>
              <w:jc w:val="both"/>
              <w:rPr>
                <w:rFonts w:ascii="Arial" w:hAnsi="Arial" w:cs="Arial"/>
                <w:sz w:val="18"/>
                <w:szCs w:val="18"/>
                <w:lang w:val="fr-FR"/>
              </w:rPr>
            </w:pPr>
            <w:r w:rsidRPr="00AD1DD8">
              <w:rPr>
                <w:rFonts w:ascii="Arial" w:hAnsi="Arial" w:cs="Arial"/>
                <w:sz w:val="18"/>
                <w:szCs w:val="18"/>
                <w:lang w:val="fr-FR"/>
              </w:rPr>
              <w:lastRenderedPageBreak/>
              <w:t xml:space="preserve"> </w:t>
            </w:r>
            <w:r w:rsidR="00A73ACA" w:rsidRPr="00AD1DD8">
              <w:rPr>
                <w:rFonts w:ascii="Arial" w:hAnsi="Arial" w:cs="Arial"/>
                <w:sz w:val="18"/>
                <w:szCs w:val="18"/>
                <w:lang w:val="fr-FR"/>
              </w:rPr>
              <w:t>Mise en p</w:t>
            </w:r>
            <w:r w:rsidR="005C7222" w:rsidRPr="00AD1DD8">
              <w:rPr>
                <w:rFonts w:ascii="Arial" w:hAnsi="Arial" w:cs="Arial"/>
                <w:sz w:val="18"/>
                <w:szCs w:val="18"/>
                <w:lang w:val="fr-FR"/>
              </w:rPr>
              <w:t>l</w:t>
            </w:r>
            <w:r w:rsidR="00A73ACA" w:rsidRPr="00AD1DD8">
              <w:rPr>
                <w:rFonts w:ascii="Arial" w:hAnsi="Arial" w:cs="Arial"/>
                <w:sz w:val="18"/>
                <w:szCs w:val="18"/>
                <w:lang w:val="fr-FR"/>
              </w:rPr>
              <w:t>ace d’indicateurs de renforcement institutionnel pour le suivi du programme.</w:t>
            </w:r>
          </w:p>
          <w:p w14:paraId="6FFC724A" w14:textId="77777777" w:rsidR="0037376C" w:rsidRPr="00C54888" w:rsidRDefault="0037376C" w:rsidP="00442612">
            <w:pPr>
              <w:tabs>
                <w:tab w:val="left" w:pos="-2127"/>
                <w:tab w:val="left" w:pos="-1985"/>
                <w:tab w:val="left" w:pos="-1440"/>
                <w:tab w:val="left" w:pos="-709"/>
                <w:tab w:val="left" w:pos="-142"/>
              </w:tabs>
              <w:spacing w:line="245" w:lineRule="auto"/>
              <w:jc w:val="both"/>
              <w:rPr>
                <w:rFonts w:ascii="Arial" w:hAnsi="Arial" w:cs="Arial"/>
                <w:b/>
                <w:sz w:val="18"/>
                <w:szCs w:val="18"/>
                <w:lang w:val="fr-FR"/>
              </w:rPr>
            </w:pPr>
            <w:r w:rsidRPr="00C54888">
              <w:rPr>
                <w:rFonts w:ascii="Arial" w:hAnsi="Arial" w:cs="Arial"/>
                <w:b/>
                <w:sz w:val="18"/>
                <w:szCs w:val="18"/>
                <w:lang w:val="fr-FR"/>
              </w:rPr>
              <w:t>Recommandations pour la poursuite   du   programme</w:t>
            </w:r>
            <w:r w:rsidR="00667ACD">
              <w:rPr>
                <w:rFonts w:ascii="Arial" w:hAnsi="Arial" w:cs="Arial"/>
                <w:b/>
                <w:sz w:val="18"/>
                <w:szCs w:val="18"/>
                <w:lang w:val="fr-FR"/>
              </w:rPr>
              <w:t xml:space="preserve"> </w:t>
            </w:r>
            <w:r w:rsidRPr="00C54888">
              <w:rPr>
                <w:rFonts w:ascii="Arial" w:hAnsi="Arial" w:cs="Arial"/>
                <w:b/>
                <w:sz w:val="18"/>
                <w:szCs w:val="18"/>
                <w:lang w:val="fr-FR"/>
              </w:rPr>
              <w:t xml:space="preserve">national – </w:t>
            </w:r>
          </w:p>
          <w:p w14:paraId="42B96D28" w14:textId="77777777" w:rsidR="0037376C" w:rsidRPr="00C54888" w:rsidRDefault="00093E7F" w:rsidP="00586107">
            <w:pPr>
              <w:tabs>
                <w:tab w:val="left" w:pos="-2127"/>
                <w:tab w:val="left" w:pos="-1985"/>
                <w:tab w:val="left" w:pos="-1440"/>
                <w:tab w:val="left" w:pos="-709"/>
                <w:tab w:val="left" w:pos="-142"/>
              </w:tabs>
              <w:spacing w:line="245" w:lineRule="auto"/>
              <w:jc w:val="both"/>
              <w:rPr>
                <w:rFonts w:ascii="Arial" w:hAnsi="Arial" w:cs="Arial"/>
                <w:sz w:val="18"/>
                <w:szCs w:val="18"/>
                <w:lang w:val="fr-FR"/>
              </w:rPr>
            </w:pPr>
            <w:r w:rsidRPr="001D57D3">
              <w:rPr>
                <w:rFonts w:ascii="Arial" w:hAnsi="Arial" w:cs="Arial"/>
                <w:sz w:val="18"/>
                <w:szCs w:val="18"/>
                <w:lang w:val="fr-FR"/>
              </w:rPr>
              <w:t>Evaluation des compétences/évaluation des besoins en personnel/ évaluation des besoins en formations, et de conception et réalisation des plans de recyclage</w:t>
            </w:r>
            <w:r w:rsidR="00A71524" w:rsidRPr="001D57D3">
              <w:rPr>
                <w:rFonts w:ascii="Arial" w:hAnsi="Arial" w:cs="Arial"/>
                <w:sz w:val="18"/>
                <w:szCs w:val="18"/>
                <w:lang w:val="fr-FR"/>
              </w:rPr>
              <w:t xml:space="preserve"> pour le retour à l’emploi  des jeunes chômeurs</w:t>
            </w:r>
          </w:p>
        </w:tc>
      </w:tr>
      <w:tr w:rsidR="00442612" w:rsidRPr="000937D2" w14:paraId="65A0A799" w14:textId="77777777" w:rsidTr="008862B7">
        <w:tc>
          <w:tcPr>
            <w:tcW w:w="513" w:type="pct"/>
          </w:tcPr>
          <w:p w14:paraId="560AFE1A" w14:textId="77777777" w:rsidR="00B12357" w:rsidRPr="00C54888" w:rsidRDefault="00B12357" w:rsidP="00442612">
            <w:pPr>
              <w:spacing w:line="245" w:lineRule="auto"/>
              <w:jc w:val="both"/>
              <w:rPr>
                <w:rFonts w:ascii="Arial" w:hAnsi="Arial" w:cs="Arial"/>
                <w:sz w:val="18"/>
                <w:szCs w:val="18"/>
                <w:lang w:val="fr-FR"/>
              </w:rPr>
            </w:pPr>
            <w:r w:rsidRPr="00C54888">
              <w:rPr>
                <w:rFonts w:ascii="Arial" w:hAnsi="Arial" w:cs="Arial"/>
                <w:sz w:val="18"/>
                <w:szCs w:val="18"/>
                <w:lang w:val="fr-FR"/>
              </w:rPr>
              <w:lastRenderedPageBreak/>
              <w:t>Juin – Septembre 1998</w:t>
            </w:r>
          </w:p>
          <w:p w14:paraId="7EC304FB" w14:textId="77777777" w:rsidR="003430F0" w:rsidRDefault="003430F0" w:rsidP="00442612">
            <w:pPr>
              <w:spacing w:line="245" w:lineRule="auto"/>
              <w:jc w:val="both"/>
              <w:rPr>
                <w:rFonts w:ascii="Arial" w:hAnsi="Arial" w:cs="Arial"/>
                <w:sz w:val="18"/>
                <w:szCs w:val="18"/>
                <w:lang w:val="fr-FR"/>
              </w:rPr>
            </w:pPr>
            <w:r w:rsidRPr="00C54888">
              <w:rPr>
                <w:rFonts w:ascii="Arial" w:hAnsi="Arial" w:cs="Arial"/>
                <w:sz w:val="18"/>
                <w:szCs w:val="18"/>
                <w:lang w:val="fr-FR"/>
              </w:rPr>
              <w:t>Ref 17.1</w:t>
            </w:r>
          </w:p>
          <w:p w14:paraId="1AA313B6" w14:textId="77777777" w:rsidR="00ED1697" w:rsidRPr="00C54888" w:rsidRDefault="00ED1697" w:rsidP="00442612">
            <w:pPr>
              <w:spacing w:line="245" w:lineRule="auto"/>
              <w:jc w:val="both"/>
              <w:rPr>
                <w:rFonts w:ascii="Arial" w:hAnsi="Arial" w:cs="Arial"/>
                <w:sz w:val="18"/>
                <w:szCs w:val="18"/>
                <w:lang w:val="fr-FR"/>
              </w:rPr>
            </w:pPr>
          </w:p>
        </w:tc>
        <w:tc>
          <w:tcPr>
            <w:tcW w:w="385" w:type="pct"/>
          </w:tcPr>
          <w:p w14:paraId="7D37F0C6" w14:textId="77777777" w:rsidR="00B12357" w:rsidRPr="00C54888" w:rsidRDefault="00B12357" w:rsidP="00442612">
            <w:pPr>
              <w:spacing w:line="245" w:lineRule="auto"/>
              <w:jc w:val="both"/>
              <w:rPr>
                <w:rFonts w:ascii="Arial" w:hAnsi="Arial" w:cs="Arial"/>
                <w:sz w:val="18"/>
                <w:szCs w:val="18"/>
                <w:lang w:val="fr-FR"/>
              </w:rPr>
            </w:pPr>
            <w:r w:rsidRPr="00C54888">
              <w:rPr>
                <w:rFonts w:ascii="Arial" w:hAnsi="Arial" w:cs="Arial"/>
                <w:sz w:val="18"/>
                <w:szCs w:val="18"/>
                <w:lang w:val="fr-FR"/>
              </w:rPr>
              <w:t>Maurice</w:t>
            </w:r>
          </w:p>
        </w:tc>
        <w:tc>
          <w:tcPr>
            <w:tcW w:w="570" w:type="pct"/>
          </w:tcPr>
          <w:p w14:paraId="661CDCF4" w14:textId="77777777" w:rsidR="00B12357" w:rsidRPr="00C54888" w:rsidRDefault="00B12357" w:rsidP="00442612">
            <w:pPr>
              <w:spacing w:line="245" w:lineRule="auto"/>
              <w:jc w:val="both"/>
              <w:rPr>
                <w:rFonts w:ascii="Arial" w:hAnsi="Arial" w:cs="Arial"/>
                <w:sz w:val="18"/>
                <w:szCs w:val="18"/>
                <w:lang w:val="fr-FR"/>
              </w:rPr>
            </w:pPr>
            <w:r w:rsidRPr="00C54888">
              <w:rPr>
                <w:rFonts w:ascii="Arial" w:hAnsi="Arial" w:cs="Arial"/>
                <w:sz w:val="18"/>
                <w:szCs w:val="18"/>
                <w:lang w:val="fr-FR"/>
              </w:rPr>
              <w:t>Sodeteg</w:t>
            </w:r>
          </w:p>
        </w:tc>
        <w:tc>
          <w:tcPr>
            <w:tcW w:w="498" w:type="pct"/>
          </w:tcPr>
          <w:p w14:paraId="7C5574BF" w14:textId="77777777" w:rsidR="00B12357" w:rsidRPr="00C54888" w:rsidRDefault="00B12357" w:rsidP="00442612">
            <w:pPr>
              <w:spacing w:line="245" w:lineRule="auto"/>
              <w:jc w:val="both"/>
              <w:rPr>
                <w:rFonts w:ascii="Arial" w:hAnsi="Arial" w:cs="Arial"/>
                <w:b/>
                <w:sz w:val="18"/>
                <w:szCs w:val="18"/>
                <w:lang w:val="fr-FR"/>
              </w:rPr>
            </w:pPr>
            <w:r w:rsidRPr="00C54888">
              <w:rPr>
                <w:rFonts w:ascii="Arial" w:hAnsi="Arial" w:cs="Arial"/>
                <w:b/>
                <w:sz w:val="18"/>
                <w:szCs w:val="18"/>
                <w:lang w:val="fr-FR"/>
              </w:rPr>
              <w:t>Chef de mission</w:t>
            </w:r>
          </w:p>
        </w:tc>
        <w:tc>
          <w:tcPr>
            <w:tcW w:w="3034" w:type="pct"/>
          </w:tcPr>
          <w:p w14:paraId="756CCA1B" w14:textId="77777777" w:rsidR="00B12357" w:rsidRPr="00AD1DD8" w:rsidRDefault="00B12357" w:rsidP="00442612">
            <w:pPr>
              <w:spacing w:line="245" w:lineRule="auto"/>
              <w:jc w:val="both"/>
              <w:rPr>
                <w:rFonts w:ascii="Arial" w:hAnsi="Arial" w:cs="Arial"/>
                <w:b/>
                <w:sz w:val="18"/>
                <w:szCs w:val="18"/>
                <w:lang w:val="en-US"/>
              </w:rPr>
            </w:pPr>
            <w:r w:rsidRPr="00AD1DD8">
              <w:rPr>
                <w:rFonts w:ascii="Arial" w:hAnsi="Arial" w:cs="Arial"/>
                <w:b/>
                <w:sz w:val="18"/>
                <w:szCs w:val="18"/>
                <w:lang w:val="en-US"/>
              </w:rPr>
              <w:t>Appui  à   Industrial  Vocational  and Training  Board        ( IVTB )</w:t>
            </w:r>
          </w:p>
          <w:p w14:paraId="69925E6C" w14:textId="77777777" w:rsidR="00B12357" w:rsidRPr="00AD1DD8" w:rsidRDefault="00B12357" w:rsidP="00442612">
            <w:pPr>
              <w:spacing w:line="245" w:lineRule="auto"/>
              <w:jc w:val="both"/>
              <w:rPr>
                <w:rFonts w:ascii="Arial" w:hAnsi="Arial" w:cs="Arial"/>
                <w:bCs/>
                <w:sz w:val="18"/>
                <w:szCs w:val="18"/>
                <w:lang w:val="fr-FR"/>
              </w:rPr>
            </w:pPr>
            <w:r w:rsidRPr="00AD1DD8">
              <w:rPr>
                <w:rFonts w:ascii="Arial" w:hAnsi="Arial" w:cs="Arial"/>
                <w:b/>
                <w:sz w:val="18"/>
                <w:szCs w:val="18"/>
                <w:lang w:val="fr-FR"/>
              </w:rPr>
              <w:t xml:space="preserve">Evaluation mi-parcours </w:t>
            </w:r>
            <w:r w:rsidR="00EB4E52" w:rsidRPr="00AD1DD8">
              <w:rPr>
                <w:rFonts w:ascii="Arial" w:hAnsi="Arial" w:cs="Arial"/>
                <w:b/>
                <w:sz w:val="18"/>
                <w:szCs w:val="18"/>
                <w:lang w:val="fr-FR"/>
              </w:rPr>
              <w:t>du projet</w:t>
            </w:r>
            <w:r w:rsidRPr="00AD1DD8">
              <w:rPr>
                <w:rFonts w:ascii="Arial" w:hAnsi="Arial" w:cs="Arial"/>
                <w:b/>
                <w:sz w:val="18"/>
                <w:szCs w:val="18"/>
                <w:lang w:val="fr-FR"/>
              </w:rPr>
              <w:t xml:space="preserve">. – Revue du Cadre Logique – Selon les critères d’évaluation :  </w:t>
            </w:r>
            <w:r w:rsidRPr="00AD1DD8">
              <w:rPr>
                <w:rFonts w:ascii="Arial" w:hAnsi="Arial" w:cs="Arial"/>
                <w:bCs/>
                <w:sz w:val="18"/>
                <w:szCs w:val="18"/>
                <w:lang w:val="fr-FR"/>
              </w:rPr>
              <w:t xml:space="preserve">analyse de l’ efficacité des plans de travail de l’ IBTB .   Efficience de l’ </w:t>
            </w:r>
            <w:r w:rsidR="00F770BD" w:rsidRPr="00AD1DD8">
              <w:rPr>
                <w:rFonts w:ascii="Arial" w:hAnsi="Arial" w:cs="Arial"/>
                <w:bCs/>
                <w:sz w:val="18"/>
                <w:szCs w:val="18"/>
                <w:lang w:val="fr-FR"/>
              </w:rPr>
              <w:t>organis</w:t>
            </w:r>
            <w:r w:rsidRPr="00AD1DD8">
              <w:rPr>
                <w:rFonts w:ascii="Arial" w:hAnsi="Arial" w:cs="Arial"/>
                <w:bCs/>
                <w:sz w:val="18"/>
                <w:szCs w:val="18"/>
                <w:lang w:val="fr-FR"/>
              </w:rPr>
              <w:t>ation, du staff et de la politique des RH  -Promotion de l’  IVTB comme facilitateur  et opérateur dans le domaine formation professionnelle. Proposition pour le renforcement des capacités de l’ IVTB</w:t>
            </w:r>
          </w:p>
          <w:p w14:paraId="2F3D55BD" w14:textId="77777777" w:rsidR="00B12357" w:rsidRPr="00AD1DD8" w:rsidRDefault="00B12357" w:rsidP="00442612">
            <w:pPr>
              <w:spacing w:line="245" w:lineRule="auto"/>
              <w:jc w:val="both"/>
              <w:rPr>
                <w:rFonts w:ascii="Arial" w:hAnsi="Arial" w:cs="Arial"/>
                <w:bCs/>
                <w:sz w:val="18"/>
                <w:szCs w:val="18"/>
                <w:lang w:val="fr-FR"/>
              </w:rPr>
            </w:pPr>
            <w:r w:rsidRPr="00AD1DD8">
              <w:rPr>
                <w:rFonts w:ascii="Arial" w:hAnsi="Arial" w:cs="Arial"/>
                <w:bCs/>
                <w:sz w:val="18"/>
                <w:szCs w:val="18"/>
                <w:lang w:val="fr-FR"/>
              </w:rPr>
              <w:t>EC fonds</w:t>
            </w:r>
          </w:p>
          <w:p w14:paraId="5F0EFAD7" w14:textId="77777777" w:rsidR="00ED0058" w:rsidRPr="00AD1DD8" w:rsidRDefault="00093E7F" w:rsidP="00442612">
            <w:pPr>
              <w:spacing w:line="245" w:lineRule="auto"/>
              <w:jc w:val="both"/>
              <w:rPr>
                <w:rFonts w:ascii="Arial" w:hAnsi="Arial" w:cs="Arial"/>
                <w:bCs/>
                <w:sz w:val="18"/>
                <w:szCs w:val="18"/>
                <w:lang w:val="fr-FR"/>
              </w:rPr>
            </w:pPr>
            <w:r w:rsidRPr="00AD1DD8">
              <w:rPr>
                <w:rFonts w:ascii="Arial" w:hAnsi="Arial" w:cs="Arial"/>
                <w:bCs/>
                <w:sz w:val="18"/>
                <w:szCs w:val="18"/>
                <w:lang w:val="fr-FR"/>
              </w:rPr>
              <w:t>Evaluation des compétences</w:t>
            </w:r>
            <w:r w:rsidR="00ED0058" w:rsidRPr="00AD1DD8">
              <w:rPr>
                <w:rFonts w:ascii="Arial" w:hAnsi="Arial" w:cs="Arial"/>
                <w:bCs/>
                <w:sz w:val="18"/>
                <w:szCs w:val="18"/>
                <w:lang w:val="fr-FR"/>
              </w:rPr>
              <w:t xml:space="preserve"> et </w:t>
            </w:r>
            <w:r w:rsidRPr="00AD1DD8">
              <w:rPr>
                <w:rFonts w:ascii="Arial" w:hAnsi="Arial" w:cs="Arial"/>
                <w:bCs/>
                <w:sz w:val="18"/>
                <w:szCs w:val="18"/>
                <w:lang w:val="fr-FR"/>
              </w:rPr>
              <w:t xml:space="preserve">des besoins en personnel/ </w:t>
            </w:r>
          </w:p>
          <w:p w14:paraId="5CB9F95F" w14:textId="77777777" w:rsidR="00093E7F" w:rsidRPr="00AD1DD8" w:rsidRDefault="00ED0058" w:rsidP="00442612">
            <w:pPr>
              <w:spacing w:line="245" w:lineRule="auto"/>
              <w:jc w:val="both"/>
              <w:rPr>
                <w:rFonts w:ascii="Arial" w:hAnsi="Arial" w:cs="Arial"/>
                <w:bCs/>
                <w:sz w:val="18"/>
                <w:szCs w:val="18"/>
                <w:lang w:val="fr-FR"/>
              </w:rPr>
            </w:pPr>
            <w:r w:rsidRPr="00AD1DD8">
              <w:rPr>
                <w:rFonts w:ascii="Arial" w:hAnsi="Arial" w:cs="Arial"/>
                <w:bCs/>
                <w:sz w:val="18"/>
                <w:szCs w:val="18"/>
                <w:lang w:val="fr-FR"/>
              </w:rPr>
              <w:t>E</w:t>
            </w:r>
            <w:r w:rsidR="00093E7F" w:rsidRPr="00AD1DD8">
              <w:rPr>
                <w:rFonts w:ascii="Arial" w:hAnsi="Arial" w:cs="Arial"/>
                <w:bCs/>
                <w:sz w:val="18"/>
                <w:szCs w:val="18"/>
                <w:lang w:val="fr-FR"/>
              </w:rPr>
              <w:t>valuation des besoins en formation</w:t>
            </w:r>
            <w:r w:rsidR="00ED5C5A" w:rsidRPr="00AD1DD8">
              <w:rPr>
                <w:rFonts w:ascii="Arial" w:hAnsi="Arial" w:cs="Arial"/>
                <w:bCs/>
                <w:sz w:val="18"/>
                <w:szCs w:val="18"/>
                <w:lang w:val="fr-FR"/>
              </w:rPr>
              <w:t xml:space="preserve"> des jeunes pour les filières techniques et professionnelles - </w:t>
            </w:r>
            <w:r w:rsidR="00093E7F" w:rsidRPr="00AD1DD8">
              <w:rPr>
                <w:rFonts w:ascii="Arial" w:hAnsi="Arial" w:cs="Arial"/>
                <w:bCs/>
                <w:sz w:val="18"/>
                <w:szCs w:val="18"/>
                <w:lang w:val="fr-FR"/>
              </w:rPr>
              <w:t xml:space="preserve"> conception et réalisation des plans de recyclage</w:t>
            </w:r>
            <w:r w:rsidR="00ED5C5A" w:rsidRPr="00AD1DD8">
              <w:rPr>
                <w:rFonts w:ascii="Arial" w:hAnsi="Arial" w:cs="Arial"/>
                <w:bCs/>
                <w:sz w:val="18"/>
                <w:szCs w:val="18"/>
                <w:lang w:val="fr-FR"/>
              </w:rPr>
              <w:t xml:space="preserve"> pour la </w:t>
            </w:r>
            <w:r w:rsidR="00093E7F" w:rsidRPr="00AD1DD8">
              <w:rPr>
                <w:rFonts w:ascii="Arial" w:hAnsi="Arial" w:cs="Arial"/>
                <w:bCs/>
                <w:sz w:val="18"/>
                <w:szCs w:val="18"/>
                <w:lang w:val="fr-FR"/>
              </w:rPr>
              <w:t xml:space="preserve"> formation</w:t>
            </w:r>
            <w:r w:rsidR="00A71524" w:rsidRPr="00AD1DD8">
              <w:rPr>
                <w:rFonts w:ascii="Arial" w:hAnsi="Arial" w:cs="Arial"/>
                <w:bCs/>
                <w:sz w:val="18"/>
                <w:szCs w:val="18"/>
                <w:lang w:val="fr-FR"/>
              </w:rPr>
              <w:t xml:space="preserve"> professionnelle</w:t>
            </w:r>
          </w:p>
        </w:tc>
      </w:tr>
      <w:tr w:rsidR="00442612" w:rsidRPr="00C54888" w14:paraId="74F52BB2" w14:textId="77777777" w:rsidTr="008862B7">
        <w:tc>
          <w:tcPr>
            <w:tcW w:w="513" w:type="pct"/>
          </w:tcPr>
          <w:p w14:paraId="5F4A7C9C" w14:textId="77777777" w:rsidR="00A6270D" w:rsidRPr="00C54888" w:rsidRDefault="00BC5C49" w:rsidP="00442612">
            <w:pPr>
              <w:spacing w:line="245" w:lineRule="auto"/>
              <w:jc w:val="both"/>
              <w:rPr>
                <w:rFonts w:ascii="Arial" w:hAnsi="Arial" w:cs="Arial"/>
                <w:sz w:val="18"/>
                <w:szCs w:val="18"/>
                <w:lang w:val="fr-FR"/>
              </w:rPr>
            </w:pPr>
            <w:r w:rsidRPr="00C54888">
              <w:rPr>
                <w:rFonts w:ascii="Arial" w:hAnsi="Arial" w:cs="Arial"/>
                <w:sz w:val="18"/>
                <w:szCs w:val="18"/>
                <w:lang w:val="fr-FR"/>
              </w:rPr>
              <w:t>Septembre</w:t>
            </w:r>
            <w:r w:rsidR="004C7695" w:rsidRPr="00C54888">
              <w:rPr>
                <w:rFonts w:ascii="Arial" w:hAnsi="Arial" w:cs="Arial"/>
                <w:sz w:val="18"/>
                <w:szCs w:val="18"/>
                <w:lang w:val="fr-FR"/>
              </w:rPr>
              <w:t>-</w:t>
            </w:r>
            <w:r w:rsidRPr="00C54888">
              <w:rPr>
                <w:rFonts w:ascii="Arial" w:hAnsi="Arial" w:cs="Arial"/>
                <w:sz w:val="18"/>
                <w:szCs w:val="18"/>
                <w:lang w:val="fr-FR"/>
              </w:rPr>
              <w:t>Décembre 1997</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18</w:t>
            </w:r>
          </w:p>
        </w:tc>
        <w:tc>
          <w:tcPr>
            <w:tcW w:w="385" w:type="pct"/>
          </w:tcPr>
          <w:p w14:paraId="479B5951" w14:textId="77777777" w:rsidR="00A6270D" w:rsidRPr="00C54888" w:rsidRDefault="00BC5C49" w:rsidP="00442612">
            <w:pPr>
              <w:spacing w:line="245" w:lineRule="auto"/>
              <w:jc w:val="both"/>
              <w:rPr>
                <w:rFonts w:ascii="Arial" w:hAnsi="Arial" w:cs="Arial"/>
                <w:sz w:val="18"/>
                <w:szCs w:val="18"/>
                <w:lang w:val="fr-FR"/>
              </w:rPr>
            </w:pPr>
            <w:r w:rsidRPr="00C54888">
              <w:rPr>
                <w:rFonts w:ascii="Arial" w:hAnsi="Arial" w:cs="Arial"/>
                <w:sz w:val="18"/>
                <w:szCs w:val="18"/>
                <w:lang w:val="fr-FR"/>
              </w:rPr>
              <w:t>Inde– région de l’Andhra - Pradesh</w:t>
            </w:r>
          </w:p>
        </w:tc>
        <w:tc>
          <w:tcPr>
            <w:tcW w:w="570" w:type="pct"/>
          </w:tcPr>
          <w:p w14:paraId="2DBE60CD" w14:textId="77777777" w:rsidR="00482B15" w:rsidRPr="00C54888" w:rsidRDefault="00BC5C49" w:rsidP="00442612">
            <w:pPr>
              <w:spacing w:line="245" w:lineRule="auto"/>
              <w:jc w:val="both"/>
              <w:rPr>
                <w:rFonts w:ascii="Arial" w:hAnsi="Arial" w:cs="Arial"/>
                <w:sz w:val="18"/>
                <w:szCs w:val="18"/>
                <w:lang w:val="fr-FR"/>
              </w:rPr>
            </w:pPr>
            <w:r w:rsidRPr="00C54888">
              <w:rPr>
                <w:rFonts w:ascii="Arial" w:hAnsi="Arial" w:cs="Arial"/>
                <w:sz w:val="18"/>
                <w:szCs w:val="18"/>
                <w:lang w:val="fr-FR"/>
              </w:rPr>
              <w:t xml:space="preserve">Seureca- </w:t>
            </w:r>
            <w:r w:rsidR="00482B15" w:rsidRPr="00C54888">
              <w:rPr>
                <w:rFonts w:ascii="Arial" w:hAnsi="Arial" w:cs="Arial"/>
                <w:sz w:val="18"/>
                <w:szCs w:val="18"/>
                <w:lang w:val="fr-FR"/>
              </w:rPr>
              <w:t>JC.Raunet / J.Bret</w:t>
            </w:r>
          </w:p>
          <w:p w14:paraId="7B947348" w14:textId="77777777" w:rsidR="00482B15" w:rsidRPr="00C54888" w:rsidRDefault="000B0E6F" w:rsidP="00442612">
            <w:pPr>
              <w:spacing w:line="245" w:lineRule="auto"/>
              <w:jc w:val="both"/>
              <w:rPr>
                <w:rFonts w:ascii="Arial" w:hAnsi="Arial" w:cs="Arial"/>
                <w:sz w:val="18"/>
                <w:szCs w:val="18"/>
                <w:lang w:val="fr-FR"/>
              </w:rPr>
            </w:pPr>
            <w:hyperlink r:id="rId25" w:history="1">
              <w:r w:rsidRPr="00C54888">
                <w:rPr>
                  <w:rStyle w:val="Lienhypertexte"/>
                  <w:rFonts w:ascii="Arial" w:hAnsi="Arial" w:cs="Arial"/>
                  <w:sz w:val="18"/>
                  <w:szCs w:val="18"/>
                  <w:lang w:val="fr-FR"/>
                </w:rPr>
                <w:t>seureca@imaginet.fr</w:t>
              </w:r>
            </w:hyperlink>
            <w:r w:rsidRPr="00C54888">
              <w:rPr>
                <w:rFonts w:ascii="Arial" w:hAnsi="Arial" w:cs="Arial"/>
                <w:sz w:val="18"/>
                <w:szCs w:val="18"/>
                <w:lang w:val="fr-FR"/>
              </w:rPr>
              <w:t xml:space="preserve"> </w:t>
            </w:r>
          </w:p>
        </w:tc>
        <w:tc>
          <w:tcPr>
            <w:tcW w:w="498" w:type="pct"/>
          </w:tcPr>
          <w:p w14:paraId="0917970F" w14:textId="77777777" w:rsidR="00A6270D" w:rsidRPr="00C54888" w:rsidRDefault="00BC5C49" w:rsidP="00442612">
            <w:pPr>
              <w:spacing w:line="245" w:lineRule="auto"/>
              <w:jc w:val="both"/>
              <w:rPr>
                <w:rFonts w:ascii="Arial" w:hAnsi="Arial" w:cs="Arial"/>
                <w:b/>
                <w:sz w:val="18"/>
                <w:szCs w:val="18"/>
                <w:lang w:val="fr-FR"/>
              </w:rPr>
            </w:pPr>
            <w:r w:rsidRPr="00C54888">
              <w:rPr>
                <w:rFonts w:ascii="Arial" w:hAnsi="Arial" w:cs="Arial"/>
                <w:b/>
                <w:sz w:val="18"/>
                <w:szCs w:val="18"/>
                <w:lang w:val="fr-FR"/>
              </w:rPr>
              <w:t xml:space="preserve">Expert </w:t>
            </w:r>
            <w:r w:rsidR="004C7695" w:rsidRPr="00C54888">
              <w:rPr>
                <w:rFonts w:ascii="Arial" w:hAnsi="Arial" w:cs="Arial"/>
                <w:b/>
                <w:sz w:val="18"/>
                <w:szCs w:val="18"/>
                <w:lang w:val="fr-FR"/>
              </w:rPr>
              <w:t>développement local</w:t>
            </w:r>
            <w:r w:rsidR="00937F36" w:rsidRPr="00C54888">
              <w:rPr>
                <w:rFonts w:ascii="Arial" w:hAnsi="Arial" w:cs="Arial"/>
                <w:b/>
                <w:sz w:val="18"/>
                <w:szCs w:val="18"/>
                <w:lang w:val="fr-FR"/>
              </w:rPr>
              <w:t xml:space="preserve"> et appui institutionnel</w:t>
            </w:r>
          </w:p>
        </w:tc>
        <w:tc>
          <w:tcPr>
            <w:tcW w:w="3034" w:type="pct"/>
          </w:tcPr>
          <w:p w14:paraId="690ABE56" w14:textId="77777777" w:rsidR="00A6270D" w:rsidRPr="00444D17" w:rsidRDefault="00BC5C49" w:rsidP="00442612">
            <w:pPr>
              <w:spacing w:line="245" w:lineRule="auto"/>
              <w:jc w:val="both"/>
              <w:rPr>
                <w:rFonts w:ascii="Arial" w:hAnsi="Arial" w:cs="Arial"/>
                <w:sz w:val="18"/>
                <w:szCs w:val="18"/>
                <w:lang w:val="fr-FR"/>
              </w:rPr>
            </w:pPr>
            <w:r w:rsidRPr="00444D17">
              <w:rPr>
                <w:rFonts w:ascii="Arial" w:hAnsi="Arial" w:cs="Arial"/>
                <w:b/>
                <w:sz w:val="18"/>
                <w:szCs w:val="18"/>
                <w:lang w:val="fr-FR"/>
              </w:rPr>
              <w:t xml:space="preserve">Appui au </w:t>
            </w:r>
            <w:r w:rsidR="004C7695" w:rsidRPr="00444D17">
              <w:rPr>
                <w:rFonts w:ascii="Arial" w:hAnsi="Arial" w:cs="Arial"/>
                <w:b/>
                <w:sz w:val="18"/>
                <w:szCs w:val="18"/>
                <w:lang w:val="fr-FR"/>
              </w:rPr>
              <w:t>Développement Local.</w:t>
            </w:r>
            <w:r w:rsidRPr="00444D17">
              <w:rPr>
                <w:rFonts w:ascii="Arial" w:hAnsi="Arial" w:cs="Arial"/>
                <w:sz w:val="18"/>
                <w:szCs w:val="18"/>
                <w:lang w:val="fr-FR"/>
              </w:rPr>
              <w:t xml:space="preserve"> </w:t>
            </w:r>
            <w:r w:rsidRPr="00444D17">
              <w:rPr>
                <w:rFonts w:ascii="Arial" w:hAnsi="Arial" w:cs="Arial"/>
                <w:b/>
                <w:bCs/>
                <w:sz w:val="18"/>
                <w:szCs w:val="18"/>
                <w:lang w:val="fr-FR"/>
              </w:rPr>
              <w:t xml:space="preserve">Renforcement </w:t>
            </w:r>
            <w:r w:rsidR="00EB4E52" w:rsidRPr="00444D17">
              <w:rPr>
                <w:rFonts w:ascii="Arial" w:hAnsi="Arial" w:cs="Arial"/>
                <w:b/>
                <w:bCs/>
                <w:sz w:val="18"/>
                <w:szCs w:val="18"/>
                <w:lang w:val="fr-FR"/>
              </w:rPr>
              <w:t>institutionnel et</w:t>
            </w:r>
            <w:r w:rsidRPr="00444D17">
              <w:rPr>
                <w:rFonts w:ascii="Arial" w:hAnsi="Arial" w:cs="Arial"/>
                <w:b/>
                <w:bCs/>
                <w:sz w:val="18"/>
                <w:szCs w:val="18"/>
                <w:lang w:val="fr-FR"/>
              </w:rPr>
              <w:t xml:space="preserve"> partenariat avec des institutions étrangères dans le domaine de la </w:t>
            </w:r>
            <w:r w:rsidR="004C7695" w:rsidRPr="00444D17">
              <w:rPr>
                <w:rFonts w:ascii="Arial" w:hAnsi="Arial" w:cs="Arial"/>
                <w:b/>
                <w:bCs/>
                <w:sz w:val="18"/>
                <w:szCs w:val="18"/>
                <w:lang w:val="fr-FR"/>
              </w:rPr>
              <w:t>distribution</w:t>
            </w:r>
            <w:r w:rsidRPr="00444D17">
              <w:rPr>
                <w:rFonts w:ascii="Arial" w:hAnsi="Arial" w:cs="Arial"/>
                <w:b/>
                <w:bCs/>
                <w:sz w:val="18"/>
                <w:szCs w:val="18"/>
                <w:lang w:val="fr-FR"/>
              </w:rPr>
              <w:t xml:space="preserve"> des eaux</w:t>
            </w:r>
            <w:r w:rsidR="00A73ACA" w:rsidRPr="00444D17">
              <w:rPr>
                <w:rFonts w:ascii="Arial" w:hAnsi="Arial" w:cs="Arial"/>
                <w:b/>
                <w:bCs/>
                <w:sz w:val="18"/>
                <w:szCs w:val="18"/>
                <w:lang w:val="fr-FR"/>
              </w:rPr>
              <w:t xml:space="preserve"> et de l’assainissement</w:t>
            </w:r>
            <w:r w:rsidRPr="00444D17">
              <w:rPr>
                <w:rFonts w:ascii="Arial" w:hAnsi="Arial" w:cs="Arial"/>
                <w:sz w:val="18"/>
                <w:szCs w:val="18"/>
                <w:lang w:val="fr-FR"/>
              </w:rPr>
              <w:t>.</w:t>
            </w:r>
          </w:p>
          <w:p w14:paraId="5C34E9AB" w14:textId="77777777" w:rsidR="00937F36" w:rsidRPr="00444D17" w:rsidRDefault="00937F36" w:rsidP="00442612">
            <w:pPr>
              <w:spacing w:line="245" w:lineRule="auto"/>
              <w:jc w:val="both"/>
              <w:rPr>
                <w:rFonts w:ascii="Arial" w:hAnsi="Arial" w:cs="Arial"/>
                <w:b/>
                <w:bCs/>
                <w:sz w:val="18"/>
                <w:szCs w:val="18"/>
                <w:lang w:val="fr-FR"/>
              </w:rPr>
            </w:pPr>
            <w:r w:rsidRPr="00444D17">
              <w:rPr>
                <w:rFonts w:ascii="Arial" w:hAnsi="Arial" w:cs="Arial"/>
                <w:b/>
                <w:bCs/>
                <w:sz w:val="18"/>
                <w:szCs w:val="18"/>
                <w:u w:val="single"/>
                <w:lang w:val="fr-FR"/>
              </w:rPr>
              <w:t>Appui Institutionnel à la municipalité de Visakhapatnam dans le cadre d’un programme d’appui aux populations défavorisées.  Appui au développement local- Renforcement institutionnel  et partenariat avec des institutions étrangères dans le domaine de la distribution des eaux et de l’assainissement.</w:t>
            </w:r>
            <w:r w:rsidRPr="00444D17">
              <w:rPr>
                <w:rFonts w:ascii="Arial" w:hAnsi="Arial" w:cs="Arial"/>
                <w:b/>
                <w:bCs/>
                <w:sz w:val="18"/>
                <w:szCs w:val="18"/>
                <w:lang w:val="fr-FR"/>
              </w:rPr>
              <w:br/>
              <w:t>Etat  de  la  situation  existante  et recommandations  pour  l’amélioration  de l'organisation du système de distribution des prestations et la gestion des Ressources Humaines.</w:t>
            </w:r>
            <w:r w:rsidR="00AD02A2" w:rsidRPr="00444D17">
              <w:rPr>
                <w:rFonts w:ascii="Arial" w:hAnsi="Arial" w:cs="Arial"/>
                <w:b/>
                <w:bCs/>
                <w:sz w:val="18"/>
                <w:szCs w:val="18"/>
                <w:lang w:val="fr-FR"/>
              </w:rPr>
              <w:t>- Appui à l’élaboration d’un programme d’investissement</w:t>
            </w:r>
          </w:p>
        </w:tc>
      </w:tr>
      <w:tr w:rsidR="00442612" w:rsidRPr="00C54888" w14:paraId="724D0BC4" w14:textId="77777777" w:rsidTr="008862B7">
        <w:tc>
          <w:tcPr>
            <w:tcW w:w="513" w:type="pct"/>
          </w:tcPr>
          <w:p w14:paraId="7C9A3F0D" w14:textId="77777777" w:rsidR="00934FAF" w:rsidRPr="00C54888" w:rsidRDefault="00934FAF" w:rsidP="00442612">
            <w:pPr>
              <w:spacing w:line="245" w:lineRule="auto"/>
              <w:jc w:val="both"/>
              <w:rPr>
                <w:rFonts w:ascii="Arial" w:hAnsi="Arial" w:cs="Arial"/>
                <w:sz w:val="18"/>
                <w:szCs w:val="18"/>
                <w:lang w:val="fr-FR"/>
              </w:rPr>
            </w:pPr>
            <w:r w:rsidRPr="00C54888">
              <w:rPr>
                <w:rFonts w:ascii="Arial" w:hAnsi="Arial" w:cs="Arial"/>
                <w:sz w:val="18"/>
                <w:szCs w:val="18"/>
                <w:lang w:val="fr-FR"/>
              </w:rPr>
              <w:t xml:space="preserve">Mai -  Août 1997 </w:t>
            </w:r>
          </w:p>
          <w:p w14:paraId="4471CB6F" w14:textId="77777777" w:rsidR="00934FAF" w:rsidRDefault="00934FAF" w:rsidP="00442612">
            <w:pPr>
              <w:spacing w:line="245" w:lineRule="auto"/>
              <w:jc w:val="both"/>
              <w:rPr>
                <w:rFonts w:ascii="Arial" w:hAnsi="Arial" w:cs="Arial"/>
                <w:b/>
                <w:bCs/>
                <w:sz w:val="18"/>
                <w:szCs w:val="18"/>
                <w:lang w:val="fr-FR"/>
              </w:rPr>
            </w:pPr>
            <w:r w:rsidRPr="00C54888">
              <w:rPr>
                <w:rFonts w:ascii="Arial" w:hAnsi="Arial" w:cs="Arial"/>
                <w:b/>
                <w:bCs/>
                <w:sz w:val="18"/>
                <w:szCs w:val="18"/>
                <w:lang w:val="fr-FR"/>
              </w:rPr>
              <w:t>Ref 18.1</w:t>
            </w:r>
          </w:p>
          <w:p w14:paraId="5C9648F3" w14:textId="77777777" w:rsidR="00ED1697" w:rsidRPr="00C54888" w:rsidRDefault="00ED1697" w:rsidP="00442612">
            <w:pPr>
              <w:spacing w:line="245" w:lineRule="auto"/>
              <w:jc w:val="both"/>
              <w:rPr>
                <w:rFonts w:ascii="Arial" w:hAnsi="Arial" w:cs="Arial"/>
                <w:b/>
                <w:bCs/>
                <w:sz w:val="18"/>
                <w:szCs w:val="18"/>
                <w:lang w:val="fr-FR"/>
              </w:rPr>
            </w:pPr>
          </w:p>
        </w:tc>
        <w:tc>
          <w:tcPr>
            <w:tcW w:w="385" w:type="pct"/>
          </w:tcPr>
          <w:p w14:paraId="0C797423" w14:textId="77777777" w:rsidR="00934FAF" w:rsidRPr="00C54888" w:rsidRDefault="00934FAF" w:rsidP="00442612">
            <w:pPr>
              <w:spacing w:line="245" w:lineRule="auto"/>
              <w:jc w:val="both"/>
              <w:rPr>
                <w:rFonts w:ascii="Arial" w:hAnsi="Arial" w:cs="Arial"/>
                <w:sz w:val="18"/>
                <w:szCs w:val="18"/>
                <w:lang w:val="fr-FR"/>
              </w:rPr>
            </w:pPr>
            <w:r w:rsidRPr="00C54888">
              <w:rPr>
                <w:rFonts w:ascii="Arial" w:hAnsi="Arial" w:cs="Arial"/>
                <w:sz w:val="18"/>
                <w:szCs w:val="18"/>
                <w:lang w:val="fr-FR"/>
              </w:rPr>
              <w:t>Guinée Bissau</w:t>
            </w:r>
          </w:p>
        </w:tc>
        <w:tc>
          <w:tcPr>
            <w:tcW w:w="570" w:type="pct"/>
          </w:tcPr>
          <w:p w14:paraId="2A691EBC" w14:textId="77777777" w:rsidR="00934FAF" w:rsidRPr="00C54888" w:rsidRDefault="00934FAF" w:rsidP="00442612">
            <w:pPr>
              <w:spacing w:line="245" w:lineRule="auto"/>
              <w:jc w:val="both"/>
              <w:rPr>
                <w:rFonts w:ascii="Arial" w:hAnsi="Arial" w:cs="Arial"/>
                <w:sz w:val="18"/>
                <w:szCs w:val="18"/>
                <w:lang w:val="fr-FR"/>
              </w:rPr>
            </w:pPr>
            <w:r w:rsidRPr="00C54888">
              <w:rPr>
                <w:rFonts w:ascii="Arial" w:hAnsi="Arial" w:cs="Arial"/>
                <w:sz w:val="18"/>
                <w:szCs w:val="18"/>
                <w:lang w:val="fr-FR"/>
              </w:rPr>
              <w:t>Commission Européenne DG 8</w:t>
            </w:r>
          </w:p>
        </w:tc>
        <w:tc>
          <w:tcPr>
            <w:tcW w:w="498" w:type="pct"/>
          </w:tcPr>
          <w:p w14:paraId="1DCCD8BB" w14:textId="77777777" w:rsidR="00934FAF" w:rsidRPr="00C54888" w:rsidRDefault="00934FAF"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Expert Institutionnel</w:t>
            </w:r>
          </w:p>
        </w:tc>
        <w:tc>
          <w:tcPr>
            <w:tcW w:w="3034" w:type="pct"/>
          </w:tcPr>
          <w:p w14:paraId="56A34DE2" w14:textId="77777777" w:rsidR="00934FAF" w:rsidRPr="00444D17" w:rsidRDefault="00EB4E52" w:rsidP="00442612">
            <w:pPr>
              <w:spacing w:line="245" w:lineRule="auto"/>
              <w:jc w:val="both"/>
              <w:rPr>
                <w:rFonts w:ascii="Arial" w:hAnsi="Arial" w:cs="Arial"/>
                <w:b/>
                <w:sz w:val="18"/>
                <w:szCs w:val="18"/>
                <w:lang w:val="fr-FR"/>
              </w:rPr>
            </w:pPr>
            <w:r w:rsidRPr="00444D17">
              <w:rPr>
                <w:rFonts w:ascii="Arial" w:hAnsi="Arial" w:cs="Arial"/>
                <w:b/>
                <w:sz w:val="18"/>
                <w:szCs w:val="18"/>
                <w:lang w:val="fr-FR"/>
              </w:rPr>
              <w:t>Programme d’actions</w:t>
            </w:r>
            <w:r w:rsidR="00934FAF" w:rsidRPr="00444D17">
              <w:rPr>
                <w:rFonts w:ascii="Arial" w:hAnsi="Arial" w:cs="Arial"/>
                <w:b/>
                <w:sz w:val="18"/>
                <w:szCs w:val="18"/>
                <w:lang w:val="fr-FR"/>
              </w:rPr>
              <w:t xml:space="preserve"> culturelles DG8 - Mission d'évaluation et </w:t>
            </w:r>
            <w:r w:rsidR="00667ACD" w:rsidRPr="00444D17">
              <w:rPr>
                <w:rFonts w:ascii="Arial" w:hAnsi="Arial" w:cs="Arial"/>
                <w:b/>
                <w:sz w:val="18"/>
                <w:szCs w:val="18"/>
                <w:lang w:val="fr-FR"/>
              </w:rPr>
              <w:t>d’audit de</w:t>
            </w:r>
            <w:r w:rsidR="00934FAF" w:rsidRPr="00444D17">
              <w:rPr>
                <w:rFonts w:ascii="Arial" w:hAnsi="Arial" w:cs="Arial"/>
                <w:b/>
                <w:sz w:val="18"/>
                <w:szCs w:val="18"/>
                <w:lang w:val="fr-FR"/>
              </w:rPr>
              <w:t xml:space="preserve"> l' INACEP (Imprimerie  Nationale) et de  la presse privée pour le développement  de l’information et des media.</w:t>
            </w:r>
          </w:p>
          <w:p w14:paraId="51EFA9AC" w14:textId="77777777" w:rsidR="00934FAF" w:rsidRPr="00444D17" w:rsidRDefault="00934FAF" w:rsidP="00442612">
            <w:pPr>
              <w:spacing w:line="245" w:lineRule="auto"/>
              <w:jc w:val="both"/>
              <w:rPr>
                <w:rFonts w:ascii="Arial" w:hAnsi="Arial" w:cs="Arial"/>
                <w:b/>
                <w:sz w:val="18"/>
                <w:szCs w:val="18"/>
                <w:lang w:val="fr-FR"/>
              </w:rPr>
            </w:pPr>
            <w:r w:rsidRPr="00444D17">
              <w:rPr>
                <w:rFonts w:ascii="Arial" w:hAnsi="Arial" w:cs="Arial"/>
                <w:b/>
                <w:sz w:val="18"/>
                <w:szCs w:val="18"/>
                <w:lang w:val="fr-FR"/>
              </w:rPr>
              <w:t xml:space="preserve">Elaboration de mesures pour la </w:t>
            </w:r>
            <w:r w:rsidR="00EB4E52" w:rsidRPr="00444D17">
              <w:rPr>
                <w:rFonts w:ascii="Arial" w:hAnsi="Arial" w:cs="Arial"/>
                <w:b/>
                <w:sz w:val="18"/>
                <w:szCs w:val="18"/>
                <w:lang w:val="fr-FR"/>
              </w:rPr>
              <w:t>promotion de</w:t>
            </w:r>
            <w:r w:rsidRPr="00444D17">
              <w:rPr>
                <w:rFonts w:ascii="Arial" w:hAnsi="Arial" w:cs="Arial"/>
                <w:b/>
                <w:sz w:val="18"/>
                <w:szCs w:val="18"/>
                <w:lang w:val="fr-FR"/>
              </w:rPr>
              <w:t xml:space="preserve"> la presse de la presse privée- Sensibilisation des Acteurs Sociaux et culturels  au développement d’une information de qualité. ( mission de suivi)</w:t>
            </w:r>
          </w:p>
        </w:tc>
      </w:tr>
      <w:tr w:rsidR="00442612" w:rsidRPr="000937D2" w14:paraId="6309583C" w14:textId="77777777" w:rsidTr="008862B7">
        <w:tc>
          <w:tcPr>
            <w:tcW w:w="513" w:type="pct"/>
          </w:tcPr>
          <w:p w14:paraId="10C947B5" w14:textId="77777777" w:rsidR="00A6270D" w:rsidRPr="00C54888" w:rsidRDefault="00BC5C49" w:rsidP="00442612">
            <w:pPr>
              <w:spacing w:line="245" w:lineRule="auto"/>
              <w:jc w:val="both"/>
              <w:rPr>
                <w:rFonts w:ascii="Arial" w:hAnsi="Arial" w:cs="Arial"/>
                <w:sz w:val="18"/>
                <w:szCs w:val="18"/>
                <w:lang w:val="fr-FR"/>
              </w:rPr>
            </w:pPr>
            <w:r w:rsidRPr="00C54888">
              <w:rPr>
                <w:rFonts w:ascii="Arial" w:hAnsi="Arial" w:cs="Arial"/>
                <w:sz w:val="18"/>
                <w:szCs w:val="18"/>
                <w:lang w:val="fr-FR"/>
              </w:rPr>
              <w:t>Juin 1997 – Mars 1999</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19</w:t>
            </w:r>
          </w:p>
        </w:tc>
        <w:tc>
          <w:tcPr>
            <w:tcW w:w="385" w:type="pct"/>
          </w:tcPr>
          <w:p w14:paraId="14D094A4" w14:textId="77777777" w:rsidR="00A6270D" w:rsidRPr="00C54888" w:rsidRDefault="00BC5C49" w:rsidP="00442612">
            <w:pPr>
              <w:spacing w:line="245" w:lineRule="auto"/>
              <w:jc w:val="both"/>
              <w:rPr>
                <w:rFonts w:ascii="Arial" w:hAnsi="Arial" w:cs="Arial"/>
                <w:sz w:val="18"/>
                <w:szCs w:val="18"/>
                <w:lang w:val="fr-FR"/>
              </w:rPr>
            </w:pPr>
            <w:r w:rsidRPr="00C54888">
              <w:rPr>
                <w:rFonts w:ascii="Arial" w:hAnsi="Arial" w:cs="Arial"/>
                <w:sz w:val="18"/>
                <w:szCs w:val="18"/>
                <w:lang w:val="fr-FR"/>
              </w:rPr>
              <w:t>Russie – régions de St. Petersburg et Saratov</w:t>
            </w:r>
          </w:p>
        </w:tc>
        <w:tc>
          <w:tcPr>
            <w:tcW w:w="570" w:type="pct"/>
          </w:tcPr>
          <w:p w14:paraId="20E31FA9" w14:textId="77777777" w:rsidR="00A6270D" w:rsidRPr="00C54888" w:rsidRDefault="00BC5C49" w:rsidP="00442612">
            <w:pPr>
              <w:spacing w:line="245" w:lineRule="auto"/>
              <w:jc w:val="both"/>
              <w:rPr>
                <w:rFonts w:ascii="Arial" w:hAnsi="Arial" w:cs="Arial"/>
                <w:sz w:val="18"/>
                <w:szCs w:val="18"/>
                <w:lang w:val="fr-FR"/>
              </w:rPr>
            </w:pPr>
            <w:r w:rsidRPr="00C54888">
              <w:rPr>
                <w:rFonts w:ascii="Arial" w:hAnsi="Arial" w:cs="Arial"/>
                <w:sz w:val="18"/>
                <w:szCs w:val="18"/>
                <w:lang w:val="fr-FR"/>
              </w:rPr>
              <w:t>Sodeteg</w:t>
            </w:r>
          </w:p>
          <w:p w14:paraId="44426631" w14:textId="77777777" w:rsidR="00482B15" w:rsidRPr="00C54888" w:rsidRDefault="00482B15" w:rsidP="00442612">
            <w:pPr>
              <w:spacing w:line="245" w:lineRule="auto"/>
              <w:jc w:val="both"/>
              <w:rPr>
                <w:rFonts w:ascii="Arial" w:hAnsi="Arial" w:cs="Arial"/>
                <w:sz w:val="18"/>
                <w:szCs w:val="18"/>
                <w:lang w:val="fr-FR"/>
              </w:rPr>
            </w:pPr>
          </w:p>
          <w:p w14:paraId="425750CC" w14:textId="77777777" w:rsidR="00482B15" w:rsidRPr="00C54888" w:rsidRDefault="00482B15" w:rsidP="00442612">
            <w:pPr>
              <w:spacing w:line="245" w:lineRule="auto"/>
              <w:jc w:val="both"/>
              <w:rPr>
                <w:rFonts w:ascii="Arial" w:hAnsi="Arial" w:cs="Arial"/>
                <w:sz w:val="18"/>
                <w:szCs w:val="18"/>
                <w:lang w:val="fr-FR"/>
              </w:rPr>
            </w:pPr>
          </w:p>
        </w:tc>
        <w:tc>
          <w:tcPr>
            <w:tcW w:w="498" w:type="pct"/>
          </w:tcPr>
          <w:p w14:paraId="2AC38AA3" w14:textId="77777777" w:rsidR="00A6270D" w:rsidRPr="00C54888" w:rsidRDefault="00BC5C49"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Economiste Développement Régional</w:t>
            </w:r>
          </w:p>
        </w:tc>
        <w:tc>
          <w:tcPr>
            <w:tcW w:w="3034" w:type="pct"/>
          </w:tcPr>
          <w:p w14:paraId="2AAA519A" w14:textId="77777777" w:rsidR="00A6270D" w:rsidRPr="00EB4E52" w:rsidRDefault="00BC5C49" w:rsidP="00442612">
            <w:pPr>
              <w:spacing w:line="245" w:lineRule="auto"/>
              <w:jc w:val="both"/>
              <w:rPr>
                <w:rFonts w:ascii="Arial" w:hAnsi="Arial" w:cs="Arial"/>
                <w:sz w:val="18"/>
                <w:szCs w:val="18"/>
                <w:highlight w:val="yellow"/>
                <w:lang w:val="fr-FR"/>
              </w:rPr>
            </w:pPr>
            <w:r w:rsidRPr="00651CDA">
              <w:rPr>
                <w:rFonts w:ascii="Arial" w:hAnsi="Arial" w:cs="Arial"/>
                <w:b/>
                <w:sz w:val="18"/>
                <w:szCs w:val="18"/>
                <w:lang w:val="fr-FR"/>
              </w:rPr>
              <w:t xml:space="preserve">Appui Institutionnel à la mise en place d’un Stratégie de </w:t>
            </w:r>
            <w:r w:rsidR="004C7695" w:rsidRPr="00651CDA">
              <w:rPr>
                <w:rFonts w:ascii="Arial" w:hAnsi="Arial" w:cs="Arial"/>
                <w:b/>
                <w:sz w:val="18"/>
                <w:szCs w:val="18"/>
                <w:lang w:val="fr-FR"/>
              </w:rPr>
              <w:t xml:space="preserve">Développement Régional </w:t>
            </w:r>
            <w:r w:rsidRPr="00651CDA">
              <w:rPr>
                <w:rFonts w:ascii="Arial" w:hAnsi="Arial" w:cs="Arial"/>
                <w:b/>
                <w:sz w:val="18"/>
                <w:szCs w:val="18"/>
                <w:lang w:val="fr-FR"/>
              </w:rPr>
              <w:t xml:space="preserve">et </w:t>
            </w:r>
            <w:r w:rsidR="00346509" w:rsidRPr="00651CDA">
              <w:rPr>
                <w:rFonts w:ascii="Arial" w:hAnsi="Arial" w:cs="Arial"/>
                <w:b/>
                <w:sz w:val="18"/>
                <w:szCs w:val="18"/>
                <w:lang w:val="fr-FR"/>
              </w:rPr>
              <w:t>Local</w:t>
            </w:r>
            <w:r w:rsidR="004C7695" w:rsidRPr="00651CDA">
              <w:rPr>
                <w:rFonts w:ascii="Arial" w:hAnsi="Arial" w:cs="Arial"/>
                <w:b/>
                <w:sz w:val="18"/>
                <w:szCs w:val="18"/>
                <w:lang w:val="fr-FR"/>
              </w:rPr>
              <w:t>:</w:t>
            </w:r>
            <w:r w:rsidR="004C7695" w:rsidRPr="00651CDA">
              <w:rPr>
                <w:rFonts w:ascii="Arial" w:hAnsi="Arial" w:cs="Arial"/>
                <w:sz w:val="18"/>
                <w:szCs w:val="18"/>
                <w:lang w:val="fr-FR"/>
              </w:rPr>
              <w:t xml:space="preserve"> </w:t>
            </w:r>
            <w:r w:rsidRPr="00651CDA">
              <w:rPr>
                <w:rFonts w:ascii="Arial" w:hAnsi="Arial" w:cs="Arial"/>
                <w:sz w:val="18"/>
                <w:szCs w:val="18"/>
                <w:lang w:val="fr-FR"/>
              </w:rPr>
              <w:t xml:space="preserve">Définition des rôles et responsabilités au niveau des </w:t>
            </w:r>
            <w:r w:rsidRPr="00651CDA">
              <w:rPr>
                <w:rFonts w:ascii="Arial" w:hAnsi="Arial" w:cs="Arial"/>
                <w:b/>
                <w:sz w:val="18"/>
                <w:szCs w:val="18"/>
                <w:lang w:val="fr-FR"/>
              </w:rPr>
              <w:t>admin</w:t>
            </w:r>
            <w:r w:rsidR="00A37A98" w:rsidRPr="00651CDA">
              <w:rPr>
                <w:rFonts w:ascii="Arial" w:hAnsi="Arial" w:cs="Arial"/>
                <w:b/>
                <w:sz w:val="18"/>
                <w:szCs w:val="18"/>
                <w:lang w:val="fr-FR"/>
              </w:rPr>
              <w:t>i</w:t>
            </w:r>
            <w:r w:rsidRPr="00651CDA">
              <w:rPr>
                <w:rFonts w:ascii="Arial" w:hAnsi="Arial" w:cs="Arial"/>
                <w:b/>
                <w:sz w:val="18"/>
                <w:szCs w:val="18"/>
                <w:lang w:val="fr-FR"/>
              </w:rPr>
              <w:t xml:space="preserve">strations </w:t>
            </w:r>
            <w:r w:rsidR="004C7695" w:rsidRPr="00651CDA">
              <w:rPr>
                <w:rFonts w:ascii="Arial" w:hAnsi="Arial" w:cs="Arial"/>
                <w:b/>
                <w:sz w:val="18"/>
                <w:szCs w:val="18"/>
                <w:lang w:val="fr-FR"/>
              </w:rPr>
              <w:t xml:space="preserve">Régionales </w:t>
            </w:r>
            <w:r w:rsidRPr="00651CDA">
              <w:rPr>
                <w:rFonts w:ascii="Arial" w:hAnsi="Arial" w:cs="Arial"/>
                <w:b/>
                <w:sz w:val="18"/>
                <w:szCs w:val="18"/>
                <w:lang w:val="fr-FR"/>
              </w:rPr>
              <w:t xml:space="preserve">et </w:t>
            </w:r>
            <w:r w:rsidR="004C7695" w:rsidRPr="00651CDA">
              <w:rPr>
                <w:rFonts w:ascii="Arial" w:hAnsi="Arial" w:cs="Arial"/>
                <w:b/>
                <w:sz w:val="18"/>
                <w:szCs w:val="18"/>
                <w:lang w:val="fr-FR"/>
              </w:rPr>
              <w:t>Locales</w:t>
            </w:r>
            <w:r w:rsidR="00656672" w:rsidRPr="00651CDA">
              <w:rPr>
                <w:rFonts w:ascii="Arial" w:hAnsi="Arial" w:cs="Arial"/>
                <w:sz w:val="18"/>
                <w:szCs w:val="18"/>
                <w:lang w:val="fr-FR"/>
              </w:rPr>
              <w:t>;</w:t>
            </w:r>
            <w:r w:rsidR="003A51EB" w:rsidRPr="00651CDA">
              <w:rPr>
                <w:rFonts w:ascii="Arial" w:hAnsi="Arial" w:cs="Arial"/>
                <w:sz w:val="18"/>
                <w:szCs w:val="18"/>
                <w:lang w:val="fr-FR"/>
              </w:rPr>
              <w:t xml:space="preserve"> Appui aux collectivités territoriales ; </w:t>
            </w:r>
            <w:r w:rsidR="006C3BF3" w:rsidRPr="00651CDA">
              <w:rPr>
                <w:rFonts w:ascii="Arial" w:hAnsi="Arial" w:cs="Arial"/>
                <w:sz w:val="18"/>
                <w:szCs w:val="18"/>
                <w:lang w:val="fr-FR"/>
              </w:rPr>
              <w:t xml:space="preserve"> </w:t>
            </w:r>
            <w:r w:rsidRPr="00651CDA">
              <w:rPr>
                <w:rFonts w:ascii="Arial" w:hAnsi="Arial" w:cs="Arial"/>
                <w:b/>
                <w:sz w:val="18"/>
                <w:szCs w:val="18"/>
                <w:lang w:val="fr-FR"/>
              </w:rPr>
              <w:t xml:space="preserve">Appui </w:t>
            </w:r>
            <w:r w:rsidR="00656672" w:rsidRPr="00651CDA">
              <w:rPr>
                <w:rFonts w:ascii="Arial" w:hAnsi="Arial" w:cs="Arial"/>
                <w:b/>
                <w:sz w:val="18"/>
                <w:szCs w:val="18"/>
                <w:lang w:val="fr-FR"/>
              </w:rPr>
              <w:t xml:space="preserve">Financier </w:t>
            </w:r>
            <w:r w:rsidRPr="00651CDA">
              <w:rPr>
                <w:rFonts w:ascii="Arial" w:hAnsi="Arial" w:cs="Arial"/>
                <w:b/>
                <w:sz w:val="18"/>
                <w:szCs w:val="18"/>
                <w:lang w:val="fr-FR"/>
              </w:rPr>
              <w:t xml:space="preserve">aux </w:t>
            </w:r>
            <w:r w:rsidR="00656672" w:rsidRPr="00651CDA">
              <w:rPr>
                <w:rFonts w:ascii="Arial" w:hAnsi="Arial" w:cs="Arial"/>
                <w:b/>
                <w:sz w:val="18"/>
                <w:szCs w:val="18"/>
                <w:lang w:val="fr-FR"/>
              </w:rPr>
              <w:t>Initiatives Locales</w:t>
            </w:r>
            <w:r w:rsidR="00656672" w:rsidRPr="00651CDA">
              <w:rPr>
                <w:rFonts w:ascii="Arial" w:hAnsi="Arial" w:cs="Arial"/>
                <w:sz w:val="18"/>
                <w:szCs w:val="18"/>
                <w:lang w:val="fr-FR"/>
              </w:rPr>
              <w:t xml:space="preserve"> </w:t>
            </w:r>
            <w:r w:rsidRPr="00651CDA">
              <w:rPr>
                <w:rFonts w:ascii="Arial" w:hAnsi="Arial" w:cs="Arial"/>
                <w:sz w:val="18"/>
                <w:szCs w:val="18"/>
                <w:lang w:val="fr-FR"/>
              </w:rPr>
              <w:t>à destination des populations</w:t>
            </w:r>
            <w:r w:rsidR="00A37A98" w:rsidRPr="00651CDA">
              <w:rPr>
                <w:rFonts w:ascii="Arial" w:hAnsi="Arial" w:cs="Arial"/>
                <w:sz w:val="18"/>
                <w:szCs w:val="18"/>
                <w:lang w:val="fr-FR"/>
              </w:rPr>
              <w:t xml:space="preserve"> </w:t>
            </w:r>
            <w:r w:rsidR="00656672" w:rsidRPr="00651CDA">
              <w:rPr>
                <w:rFonts w:ascii="Arial" w:hAnsi="Arial" w:cs="Arial"/>
                <w:sz w:val="18"/>
                <w:szCs w:val="18"/>
                <w:lang w:val="fr-FR"/>
              </w:rPr>
              <w:t xml:space="preserve"> défavorisées;</w:t>
            </w:r>
            <w:r w:rsidR="006C3BF3" w:rsidRPr="00651CDA">
              <w:rPr>
                <w:rFonts w:ascii="Arial" w:hAnsi="Arial" w:cs="Arial"/>
                <w:sz w:val="18"/>
                <w:szCs w:val="18"/>
                <w:lang w:val="fr-FR"/>
              </w:rPr>
              <w:t xml:space="preserve"> </w:t>
            </w:r>
            <w:r w:rsidR="00A37A98" w:rsidRPr="00651CDA">
              <w:rPr>
                <w:rFonts w:ascii="Arial" w:hAnsi="Arial" w:cs="Arial"/>
                <w:b/>
                <w:sz w:val="18"/>
                <w:szCs w:val="18"/>
                <w:lang w:val="fr-FR"/>
              </w:rPr>
              <w:t xml:space="preserve">Identification et formulations de projets au </w:t>
            </w:r>
            <w:r w:rsidR="00656672" w:rsidRPr="00651CDA">
              <w:rPr>
                <w:rFonts w:ascii="Arial" w:hAnsi="Arial" w:cs="Arial"/>
                <w:b/>
                <w:sz w:val="18"/>
                <w:szCs w:val="18"/>
                <w:lang w:val="fr-FR"/>
              </w:rPr>
              <w:t>Plan Local</w:t>
            </w:r>
            <w:r w:rsidR="00656672" w:rsidRPr="00651CDA">
              <w:rPr>
                <w:rFonts w:ascii="Arial" w:hAnsi="Arial" w:cs="Arial"/>
                <w:sz w:val="18"/>
                <w:szCs w:val="18"/>
                <w:lang w:val="fr-FR"/>
              </w:rPr>
              <w:t>;</w:t>
            </w:r>
            <w:r w:rsidR="006C3BF3" w:rsidRPr="00651CDA">
              <w:rPr>
                <w:rFonts w:ascii="Arial" w:hAnsi="Arial" w:cs="Arial"/>
                <w:sz w:val="18"/>
                <w:szCs w:val="18"/>
                <w:lang w:val="fr-FR"/>
              </w:rPr>
              <w:t xml:space="preserve"> </w:t>
            </w:r>
            <w:r w:rsidR="00A73ACA" w:rsidRPr="00651CDA">
              <w:rPr>
                <w:rFonts w:ascii="Arial" w:hAnsi="Arial" w:cs="Arial"/>
                <w:sz w:val="18"/>
                <w:szCs w:val="18"/>
                <w:lang w:val="fr-FR"/>
              </w:rPr>
              <w:t xml:space="preserve">Appui institutionnel à la </w:t>
            </w:r>
            <w:r w:rsidR="00656672" w:rsidRPr="00651CDA">
              <w:rPr>
                <w:rFonts w:ascii="Arial" w:hAnsi="Arial" w:cs="Arial"/>
                <w:b/>
                <w:sz w:val="18"/>
                <w:szCs w:val="18"/>
                <w:lang w:val="fr-FR"/>
              </w:rPr>
              <w:t>Gestion</w:t>
            </w:r>
            <w:r w:rsidR="00A73ACA" w:rsidRPr="00651CDA">
              <w:rPr>
                <w:rFonts w:ascii="Arial" w:hAnsi="Arial" w:cs="Arial"/>
                <w:b/>
                <w:sz w:val="18"/>
                <w:szCs w:val="18"/>
                <w:lang w:val="fr-FR"/>
              </w:rPr>
              <w:t xml:space="preserve"> des </w:t>
            </w:r>
            <w:r w:rsidR="00656672" w:rsidRPr="00651CDA">
              <w:rPr>
                <w:rFonts w:ascii="Arial" w:hAnsi="Arial" w:cs="Arial"/>
                <w:b/>
                <w:sz w:val="18"/>
                <w:szCs w:val="18"/>
                <w:lang w:val="fr-FR"/>
              </w:rPr>
              <w:t xml:space="preserve">Fonds D’appui aux Collectivités </w:t>
            </w:r>
            <w:r w:rsidR="00A73ACA" w:rsidRPr="00651CDA">
              <w:rPr>
                <w:rFonts w:ascii="Arial" w:hAnsi="Arial" w:cs="Arial"/>
                <w:b/>
                <w:sz w:val="18"/>
                <w:szCs w:val="18"/>
                <w:lang w:val="fr-FR"/>
              </w:rPr>
              <w:t>locales</w:t>
            </w:r>
            <w:r w:rsidR="00656672" w:rsidRPr="00651CDA">
              <w:rPr>
                <w:rFonts w:ascii="Arial" w:hAnsi="Arial" w:cs="Arial"/>
                <w:b/>
                <w:sz w:val="18"/>
                <w:szCs w:val="18"/>
                <w:lang w:val="fr-FR"/>
              </w:rPr>
              <w:t>;</w:t>
            </w:r>
            <w:r w:rsidR="006C3BF3" w:rsidRPr="00651CDA">
              <w:rPr>
                <w:rFonts w:ascii="Arial" w:hAnsi="Arial" w:cs="Arial"/>
                <w:b/>
                <w:sz w:val="18"/>
                <w:szCs w:val="18"/>
                <w:lang w:val="fr-FR"/>
              </w:rPr>
              <w:t xml:space="preserve"> </w:t>
            </w:r>
            <w:r w:rsidR="00A73ACA" w:rsidRPr="00651CDA">
              <w:rPr>
                <w:rFonts w:ascii="Arial" w:hAnsi="Arial" w:cs="Arial"/>
                <w:sz w:val="18"/>
                <w:szCs w:val="18"/>
                <w:lang w:val="fr-FR"/>
              </w:rPr>
              <w:t xml:space="preserve">Suivi et évaluation du processus de </w:t>
            </w:r>
            <w:r w:rsidR="00656672" w:rsidRPr="00651CDA">
              <w:rPr>
                <w:rFonts w:ascii="Arial" w:hAnsi="Arial" w:cs="Arial"/>
                <w:b/>
                <w:sz w:val="18"/>
                <w:szCs w:val="18"/>
                <w:lang w:val="fr-FR"/>
              </w:rPr>
              <w:t xml:space="preserve">Décentralisation </w:t>
            </w:r>
            <w:r w:rsidR="006F38FB" w:rsidRPr="00651CDA">
              <w:rPr>
                <w:rFonts w:ascii="Arial" w:hAnsi="Arial" w:cs="Arial"/>
                <w:b/>
                <w:sz w:val="18"/>
                <w:szCs w:val="18"/>
                <w:lang w:val="fr-FR"/>
              </w:rPr>
              <w:t>sur le plan local</w:t>
            </w:r>
            <w:r w:rsidR="006F38FB" w:rsidRPr="00651CDA">
              <w:rPr>
                <w:rFonts w:ascii="Arial" w:hAnsi="Arial" w:cs="Arial"/>
                <w:sz w:val="18"/>
                <w:szCs w:val="18"/>
                <w:lang w:val="fr-FR"/>
              </w:rPr>
              <w:t>.</w:t>
            </w:r>
          </w:p>
        </w:tc>
      </w:tr>
      <w:tr w:rsidR="00442612" w:rsidRPr="000937D2" w14:paraId="727800E6" w14:textId="77777777" w:rsidTr="008862B7">
        <w:tc>
          <w:tcPr>
            <w:tcW w:w="513" w:type="pct"/>
          </w:tcPr>
          <w:p w14:paraId="788AE716" w14:textId="77777777" w:rsidR="00A6270D" w:rsidRPr="00C54888" w:rsidRDefault="00BC5C49" w:rsidP="00442612">
            <w:pPr>
              <w:spacing w:line="245" w:lineRule="auto"/>
              <w:jc w:val="both"/>
              <w:rPr>
                <w:rFonts w:ascii="Arial" w:hAnsi="Arial" w:cs="Arial"/>
                <w:sz w:val="18"/>
                <w:szCs w:val="18"/>
                <w:lang w:val="fr-FR"/>
              </w:rPr>
            </w:pPr>
            <w:r w:rsidRPr="00C54888">
              <w:rPr>
                <w:rFonts w:ascii="Arial" w:hAnsi="Arial" w:cs="Arial"/>
                <w:sz w:val="18"/>
                <w:szCs w:val="18"/>
                <w:lang w:val="fr-FR"/>
              </w:rPr>
              <w:t>Mars 96 – Juin 96</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20</w:t>
            </w:r>
          </w:p>
        </w:tc>
        <w:tc>
          <w:tcPr>
            <w:tcW w:w="385" w:type="pct"/>
          </w:tcPr>
          <w:p w14:paraId="03D02969" w14:textId="77777777" w:rsidR="00A6270D" w:rsidRPr="00C54888" w:rsidRDefault="00BC5C49" w:rsidP="00442612">
            <w:pPr>
              <w:spacing w:line="245" w:lineRule="auto"/>
              <w:jc w:val="both"/>
              <w:rPr>
                <w:rFonts w:ascii="Arial" w:hAnsi="Arial" w:cs="Arial"/>
                <w:b/>
                <w:sz w:val="18"/>
                <w:szCs w:val="18"/>
                <w:lang w:val="fr-FR"/>
              </w:rPr>
            </w:pPr>
            <w:r w:rsidRPr="00C54888">
              <w:rPr>
                <w:rFonts w:ascii="Arial" w:hAnsi="Arial" w:cs="Arial"/>
                <w:b/>
                <w:sz w:val="18"/>
                <w:szCs w:val="18"/>
                <w:lang w:val="fr-FR"/>
              </w:rPr>
              <w:t xml:space="preserve">RCA – Bangui </w:t>
            </w:r>
          </w:p>
        </w:tc>
        <w:tc>
          <w:tcPr>
            <w:tcW w:w="570" w:type="pct"/>
          </w:tcPr>
          <w:p w14:paraId="63D162B4" w14:textId="77777777" w:rsidR="00482B15" w:rsidRPr="00C54888" w:rsidRDefault="005B7AC6" w:rsidP="00586107">
            <w:pPr>
              <w:spacing w:line="245" w:lineRule="auto"/>
              <w:jc w:val="both"/>
              <w:rPr>
                <w:rFonts w:ascii="Arial" w:hAnsi="Arial" w:cs="Arial"/>
                <w:sz w:val="18"/>
                <w:szCs w:val="18"/>
                <w:lang w:val="fr-FR"/>
              </w:rPr>
            </w:pPr>
            <w:r w:rsidRPr="00C54888">
              <w:rPr>
                <w:rFonts w:ascii="Arial" w:hAnsi="Arial" w:cs="Arial"/>
                <w:sz w:val="18"/>
                <w:szCs w:val="18"/>
                <w:lang w:val="fr-FR"/>
              </w:rPr>
              <w:t xml:space="preserve">(Financement JICA Agence de Coopération japonaise) Lysa </w:t>
            </w:r>
            <w:r w:rsidR="00BC5C49" w:rsidRPr="00C54888">
              <w:rPr>
                <w:rFonts w:ascii="Arial" w:hAnsi="Arial" w:cs="Arial"/>
                <w:sz w:val="18"/>
                <w:szCs w:val="18"/>
                <w:lang w:val="fr-FR"/>
              </w:rPr>
              <w:t xml:space="preserve">&amp; Yachiyo Consult </w:t>
            </w:r>
          </w:p>
        </w:tc>
        <w:tc>
          <w:tcPr>
            <w:tcW w:w="498" w:type="pct"/>
          </w:tcPr>
          <w:p w14:paraId="72C4911E" w14:textId="77777777" w:rsidR="00A6270D" w:rsidRPr="00C54888" w:rsidRDefault="00BC5C49" w:rsidP="00442612">
            <w:pPr>
              <w:spacing w:line="245" w:lineRule="auto"/>
              <w:jc w:val="both"/>
              <w:rPr>
                <w:rFonts w:ascii="Arial" w:hAnsi="Arial" w:cs="Arial"/>
                <w:b/>
                <w:sz w:val="18"/>
                <w:szCs w:val="18"/>
                <w:lang w:val="fr-FR"/>
              </w:rPr>
            </w:pPr>
            <w:r w:rsidRPr="00C54888">
              <w:rPr>
                <w:rFonts w:ascii="Arial" w:hAnsi="Arial" w:cs="Arial"/>
                <w:b/>
                <w:sz w:val="18"/>
                <w:szCs w:val="18"/>
                <w:lang w:val="fr-FR"/>
              </w:rPr>
              <w:t xml:space="preserve">Expert </w:t>
            </w:r>
            <w:r w:rsidR="005B7AC6" w:rsidRPr="00C54888">
              <w:rPr>
                <w:rFonts w:ascii="Arial" w:hAnsi="Arial" w:cs="Arial"/>
                <w:b/>
                <w:sz w:val="18"/>
                <w:szCs w:val="18"/>
                <w:lang w:val="fr-FR"/>
              </w:rPr>
              <w:t>Développement local</w:t>
            </w:r>
          </w:p>
        </w:tc>
        <w:tc>
          <w:tcPr>
            <w:tcW w:w="3034" w:type="pct"/>
          </w:tcPr>
          <w:p w14:paraId="7A002428" w14:textId="744A87E2" w:rsidR="00A6270D" w:rsidRPr="00C54888" w:rsidRDefault="00BC5C49" w:rsidP="00442612">
            <w:pPr>
              <w:spacing w:line="245" w:lineRule="auto"/>
              <w:jc w:val="both"/>
              <w:rPr>
                <w:rFonts w:ascii="Arial" w:hAnsi="Arial" w:cs="Arial"/>
                <w:sz w:val="18"/>
                <w:szCs w:val="18"/>
                <w:lang w:val="fr-FR"/>
              </w:rPr>
            </w:pPr>
            <w:r w:rsidRPr="00511AF2">
              <w:rPr>
                <w:rFonts w:ascii="Arial" w:hAnsi="Arial" w:cs="Arial"/>
                <w:b/>
                <w:sz w:val="18"/>
                <w:szCs w:val="18"/>
                <w:lang w:val="fr-FR"/>
              </w:rPr>
              <w:t xml:space="preserve">Développement </w:t>
            </w:r>
            <w:r w:rsidR="005B7AC6" w:rsidRPr="00511AF2">
              <w:rPr>
                <w:rFonts w:ascii="Arial" w:hAnsi="Arial" w:cs="Arial"/>
                <w:b/>
                <w:sz w:val="18"/>
                <w:szCs w:val="18"/>
                <w:lang w:val="fr-FR"/>
              </w:rPr>
              <w:t xml:space="preserve">Local </w:t>
            </w:r>
            <w:r w:rsidRPr="00511AF2">
              <w:rPr>
                <w:rFonts w:ascii="Arial" w:hAnsi="Arial" w:cs="Arial"/>
                <w:b/>
                <w:sz w:val="18"/>
                <w:szCs w:val="18"/>
                <w:lang w:val="fr-FR"/>
              </w:rPr>
              <w:t>au bénéfice des populations défavorisées</w:t>
            </w:r>
            <w:r w:rsidR="005B7AC6" w:rsidRPr="00511AF2">
              <w:rPr>
                <w:rFonts w:ascii="Arial" w:hAnsi="Arial" w:cs="Arial"/>
                <w:sz w:val="18"/>
                <w:szCs w:val="18"/>
                <w:lang w:val="fr-FR"/>
              </w:rPr>
              <w:t xml:space="preserve">. </w:t>
            </w:r>
            <w:r w:rsidRPr="00474520">
              <w:rPr>
                <w:rFonts w:ascii="Arial" w:hAnsi="Arial" w:cs="Arial"/>
                <w:b/>
                <w:bCs/>
                <w:sz w:val="18"/>
                <w:szCs w:val="18"/>
                <w:lang w:val="fr-FR"/>
              </w:rPr>
              <w:t>Etude de faisabilité sur le développement de l'exploitation des eaux souterraines à Bangui. </w:t>
            </w:r>
            <w:r w:rsidR="00D35D21" w:rsidRPr="00474520">
              <w:rPr>
                <w:rFonts w:ascii="Arial" w:hAnsi="Arial" w:cs="Arial"/>
                <w:b/>
                <w:bCs/>
                <w:sz w:val="18"/>
                <w:szCs w:val="18"/>
                <w:lang w:val="fr-FR"/>
              </w:rPr>
              <w:t>Accès à l’eau</w:t>
            </w:r>
            <w:r w:rsidRPr="00474520">
              <w:rPr>
                <w:rFonts w:ascii="Arial" w:hAnsi="Arial" w:cs="Arial"/>
                <w:b/>
                <w:bCs/>
                <w:sz w:val="18"/>
                <w:szCs w:val="18"/>
                <w:lang w:val="fr-FR"/>
              </w:rPr>
              <w:t xml:space="preserve"> </w:t>
            </w:r>
            <w:r w:rsidR="003B3CD7" w:rsidRPr="00474520">
              <w:rPr>
                <w:rFonts w:ascii="Arial" w:hAnsi="Arial" w:cs="Arial"/>
                <w:b/>
                <w:bCs/>
                <w:sz w:val="18"/>
                <w:szCs w:val="18"/>
                <w:lang w:val="fr-FR"/>
              </w:rPr>
              <w:t xml:space="preserve"> pour les populations défavori</w:t>
            </w:r>
            <w:r w:rsidR="00511AF2" w:rsidRPr="00474520">
              <w:rPr>
                <w:rFonts w:ascii="Arial" w:hAnsi="Arial" w:cs="Arial"/>
                <w:b/>
                <w:bCs/>
                <w:sz w:val="18"/>
                <w:szCs w:val="18"/>
                <w:lang w:val="fr-FR"/>
              </w:rPr>
              <w:t xml:space="preserve">sées. </w:t>
            </w:r>
            <w:r w:rsidRPr="00474520">
              <w:rPr>
                <w:rFonts w:ascii="Arial" w:hAnsi="Arial" w:cs="Arial"/>
                <w:b/>
                <w:bCs/>
                <w:sz w:val="18"/>
                <w:szCs w:val="18"/>
                <w:lang w:val="fr-FR"/>
              </w:rPr>
              <w:t>Suivi de la composante socioéconomique et environnementale.</w:t>
            </w:r>
            <w:r w:rsidRPr="00C54888">
              <w:rPr>
                <w:rFonts w:ascii="Arial" w:hAnsi="Arial" w:cs="Arial"/>
                <w:sz w:val="18"/>
                <w:szCs w:val="18"/>
                <w:lang w:val="fr-FR"/>
              </w:rPr>
              <w:t xml:space="preserve">  </w:t>
            </w:r>
          </w:p>
        </w:tc>
      </w:tr>
      <w:tr w:rsidR="00442612" w:rsidRPr="000937D2" w14:paraId="1E41F448" w14:textId="77777777" w:rsidTr="008862B7">
        <w:tc>
          <w:tcPr>
            <w:tcW w:w="513" w:type="pct"/>
          </w:tcPr>
          <w:p w14:paraId="00C766D4" w14:textId="77777777" w:rsidR="00447DAD" w:rsidRPr="00C54888" w:rsidRDefault="00447DAD" w:rsidP="00442612">
            <w:pPr>
              <w:spacing w:line="245" w:lineRule="auto"/>
              <w:jc w:val="both"/>
              <w:rPr>
                <w:rFonts w:ascii="Arial" w:hAnsi="Arial" w:cs="Arial"/>
                <w:sz w:val="18"/>
                <w:szCs w:val="18"/>
                <w:lang w:val="fr-FR"/>
              </w:rPr>
            </w:pPr>
            <w:r w:rsidRPr="00C54888">
              <w:rPr>
                <w:rFonts w:ascii="Arial" w:hAnsi="Arial" w:cs="Arial"/>
                <w:sz w:val="18"/>
                <w:szCs w:val="18"/>
                <w:lang w:val="fr-FR"/>
              </w:rPr>
              <w:t>Novembre 1995 – Février 1996</w:t>
            </w:r>
          </w:p>
          <w:p w14:paraId="7CC07C73" w14:textId="77777777" w:rsidR="00D35D21" w:rsidRPr="00C54888" w:rsidRDefault="00D35D21" w:rsidP="00442612">
            <w:pPr>
              <w:spacing w:line="245" w:lineRule="auto"/>
              <w:jc w:val="both"/>
              <w:rPr>
                <w:rFonts w:ascii="Arial" w:hAnsi="Arial" w:cs="Arial"/>
                <w:sz w:val="18"/>
                <w:szCs w:val="18"/>
                <w:lang w:val="fr-FR"/>
              </w:rPr>
            </w:pPr>
            <w:r w:rsidRPr="00C54888">
              <w:rPr>
                <w:rFonts w:ascii="Arial" w:hAnsi="Arial" w:cs="Arial"/>
                <w:sz w:val="18"/>
                <w:szCs w:val="18"/>
                <w:lang w:val="fr-FR"/>
              </w:rPr>
              <w:t>Ref. 20.1</w:t>
            </w:r>
          </w:p>
        </w:tc>
        <w:tc>
          <w:tcPr>
            <w:tcW w:w="385" w:type="pct"/>
          </w:tcPr>
          <w:p w14:paraId="7F7332C6" w14:textId="77777777" w:rsidR="00447DAD" w:rsidRPr="00C54888" w:rsidRDefault="00447DAD" w:rsidP="00442612">
            <w:pPr>
              <w:spacing w:line="245" w:lineRule="auto"/>
              <w:jc w:val="both"/>
              <w:rPr>
                <w:rFonts w:ascii="Arial" w:hAnsi="Arial" w:cs="Arial"/>
                <w:b/>
                <w:sz w:val="18"/>
                <w:szCs w:val="18"/>
                <w:lang w:val="fr-FR"/>
              </w:rPr>
            </w:pPr>
            <w:r w:rsidRPr="00C54888">
              <w:rPr>
                <w:rFonts w:ascii="Arial" w:hAnsi="Arial" w:cs="Arial"/>
                <w:b/>
                <w:sz w:val="18"/>
                <w:szCs w:val="18"/>
                <w:lang w:val="fr-FR"/>
              </w:rPr>
              <w:t>Philippines</w:t>
            </w:r>
          </w:p>
        </w:tc>
        <w:tc>
          <w:tcPr>
            <w:tcW w:w="570" w:type="pct"/>
          </w:tcPr>
          <w:p w14:paraId="016FC9FF" w14:textId="77777777" w:rsidR="00447DAD" w:rsidRPr="00C54888" w:rsidRDefault="00447DAD" w:rsidP="00442612">
            <w:pPr>
              <w:spacing w:line="245" w:lineRule="auto"/>
              <w:jc w:val="both"/>
              <w:rPr>
                <w:rFonts w:ascii="Arial" w:hAnsi="Arial" w:cs="Arial"/>
                <w:sz w:val="18"/>
                <w:szCs w:val="18"/>
                <w:lang w:val="fr-FR"/>
              </w:rPr>
            </w:pPr>
            <w:r w:rsidRPr="00C54888">
              <w:rPr>
                <w:rFonts w:ascii="Arial" w:hAnsi="Arial" w:cs="Arial"/>
                <w:sz w:val="18"/>
                <w:szCs w:val="18"/>
                <w:lang w:val="fr-FR"/>
              </w:rPr>
              <w:t>IFC - Sogreah</w:t>
            </w:r>
          </w:p>
        </w:tc>
        <w:tc>
          <w:tcPr>
            <w:tcW w:w="498" w:type="pct"/>
          </w:tcPr>
          <w:p w14:paraId="38A4FD0D" w14:textId="77777777" w:rsidR="00447DAD" w:rsidRPr="00C54888" w:rsidRDefault="00447DAD"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Expert institutionnel et RH</w:t>
            </w:r>
          </w:p>
        </w:tc>
        <w:tc>
          <w:tcPr>
            <w:tcW w:w="3034" w:type="pct"/>
          </w:tcPr>
          <w:p w14:paraId="2C8CA528" w14:textId="77777777" w:rsidR="00447DAD" w:rsidRPr="00444D17" w:rsidRDefault="00447DAD" w:rsidP="00442612">
            <w:pPr>
              <w:jc w:val="both"/>
              <w:rPr>
                <w:rFonts w:ascii="Arial" w:hAnsi="Arial" w:cs="Arial"/>
                <w:sz w:val="18"/>
                <w:szCs w:val="18"/>
                <w:lang w:val="fr-FR"/>
              </w:rPr>
            </w:pPr>
            <w:r w:rsidRPr="00444D17">
              <w:rPr>
                <w:rFonts w:ascii="Arial" w:hAnsi="Arial" w:cs="Arial"/>
                <w:sz w:val="18"/>
                <w:szCs w:val="18"/>
                <w:lang w:val="fr-FR"/>
              </w:rPr>
              <w:t>Privatisation de MWSS à Manille (Compagnie de distribution des eaux sur la métropole de Manille).</w:t>
            </w:r>
          </w:p>
          <w:p w14:paraId="2AA8AEC6" w14:textId="77777777" w:rsidR="00447DAD" w:rsidRPr="00444D17" w:rsidRDefault="00447DAD" w:rsidP="00442612">
            <w:pPr>
              <w:jc w:val="both"/>
              <w:rPr>
                <w:rFonts w:ascii="Arial" w:hAnsi="Arial" w:cs="Arial"/>
                <w:sz w:val="18"/>
                <w:szCs w:val="18"/>
                <w:lang w:val="fr-FR"/>
              </w:rPr>
            </w:pPr>
            <w:r w:rsidRPr="00444D17">
              <w:rPr>
                <w:rFonts w:ascii="Arial" w:hAnsi="Arial" w:cs="Arial"/>
                <w:sz w:val="18"/>
                <w:szCs w:val="18"/>
                <w:lang w:val="fr-FR"/>
              </w:rPr>
              <w:t xml:space="preserve"> Consultant pour l’évaluation et la gestion des ressources humaines et la réorganisation administrative de MWSS.</w:t>
            </w:r>
          </w:p>
          <w:p w14:paraId="2445A119" w14:textId="77777777" w:rsidR="00447DAD" w:rsidRPr="00444D17" w:rsidRDefault="00447DAD" w:rsidP="00442612">
            <w:pPr>
              <w:spacing w:line="245" w:lineRule="auto"/>
              <w:jc w:val="both"/>
              <w:rPr>
                <w:rFonts w:ascii="Arial" w:hAnsi="Arial" w:cs="Arial"/>
                <w:b/>
                <w:sz w:val="18"/>
                <w:szCs w:val="18"/>
                <w:lang w:val="fr-FR"/>
              </w:rPr>
            </w:pPr>
            <w:r w:rsidRPr="00444D17">
              <w:rPr>
                <w:rFonts w:ascii="Arial" w:hAnsi="Arial" w:cs="Arial"/>
                <w:sz w:val="18"/>
                <w:szCs w:val="18"/>
                <w:lang w:val="fr-FR"/>
              </w:rPr>
              <w:t>- Gestion des ressources – amélioration de la qualité des prestations</w:t>
            </w:r>
            <w:r w:rsidR="00D1052E" w:rsidRPr="00444D17">
              <w:rPr>
                <w:rFonts w:ascii="Arial" w:hAnsi="Arial" w:cs="Arial"/>
                <w:sz w:val="18"/>
                <w:szCs w:val="18"/>
                <w:lang w:val="fr-FR"/>
              </w:rPr>
              <w:t xml:space="preserve">  en terme</w:t>
            </w:r>
            <w:r w:rsidRPr="00444D17">
              <w:rPr>
                <w:rFonts w:ascii="Arial" w:hAnsi="Arial" w:cs="Arial"/>
                <w:sz w:val="18"/>
                <w:szCs w:val="18"/>
                <w:lang w:val="fr-FR"/>
              </w:rPr>
              <w:t xml:space="preserve"> </w:t>
            </w:r>
            <w:r w:rsidR="00B57DA7" w:rsidRPr="00444D17">
              <w:rPr>
                <w:rFonts w:ascii="Arial" w:hAnsi="Arial" w:cs="Arial"/>
                <w:sz w:val="18"/>
                <w:szCs w:val="18"/>
                <w:lang w:val="fr-FR"/>
              </w:rPr>
              <w:t xml:space="preserve"> </w:t>
            </w:r>
            <w:r w:rsidRPr="00444D17">
              <w:rPr>
                <w:rFonts w:ascii="Arial" w:hAnsi="Arial" w:cs="Arial"/>
                <w:sz w:val="18"/>
                <w:szCs w:val="18"/>
                <w:lang w:val="fr-FR"/>
              </w:rPr>
              <w:t xml:space="preserve"> fournies aux usagers.</w:t>
            </w:r>
            <w:r w:rsidR="00D1052E" w:rsidRPr="00444D17">
              <w:rPr>
                <w:rFonts w:ascii="Arial" w:hAnsi="Arial" w:cs="Arial"/>
                <w:sz w:val="18"/>
                <w:szCs w:val="18"/>
                <w:lang w:val="fr-FR"/>
              </w:rPr>
              <w:t> : accès à l’eau potable et assainnissement</w:t>
            </w:r>
          </w:p>
        </w:tc>
      </w:tr>
      <w:tr w:rsidR="00442612" w:rsidRPr="000937D2" w14:paraId="549450D5" w14:textId="77777777" w:rsidTr="008862B7">
        <w:tc>
          <w:tcPr>
            <w:tcW w:w="513" w:type="pct"/>
          </w:tcPr>
          <w:p w14:paraId="63452A79" w14:textId="77777777" w:rsidR="00A6270D" w:rsidRPr="00C54888" w:rsidRDefault="007C2A71" w:rsidP="00442612">
            <w:pPr>
              <w:spacing w:line="245" w:lineRule="auto"/>
              <w:jc w:val="both"/>
              <w:rPr>
                <w:rFonts w:ascii="Arial" w:hAnsi="Arial" w:cs="Arial"/>
                <w:sz w:val="18"/>
                <w:szCs w:val="18"/>
                <w:lang w:val="fr-FR"/>
              </w:rPr>
            </w:pPr>
            <w:r w:rsidRPr="00C54888">
              <w:rPr>
                <w:rFonts w:ascii="Arial" w:hAnsi="Arial" w:cs="Arial"/>
                <w:sz w:val="18"/>
                <w:szCs w:val="18"/>
                <w:lang w:val="fr-FR"/>
              </w:rPr>
              <w:t>Mai 1996 – Juin 1996</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21</w:t>
            </w:r>
          </w:p>
        </w:tc>
        <w:tc>
          <w:tcPr>
            <w:tcW w:w="385" w:type="pct"/>
          </w:tcPr>
          <w:p w14:paraId="6F7B4643" w14:textId="77777777" w:rsidR="00A6270D" w:rsidRPr="00C54888" w:rsidRDefault="007C2A71" w:rsidP="00442612">
            <w:pPr>
              <w:spacing w:line="245" w:lineRule="auto"/>
              <w:jc w:val="both"/>
              <w:rPr>
                <w:rFonts w:ascii="Arial" w:hAnsi="Arial" w:cs="Arial"/>
                <w:b/>
                <w:sz w:val="18"/>
                <w:szCs w:val="18"/>
                <w:lang w:val="fr-FR"/>
              </w:rPr>
            </w:pPr>
            <w:r w:rsidRPr="00C54888">
              <w:rPr>
                <w:rFonts w:ascii="Arial" w:hAnsi="Arial" w:cs="Arial"/>
                <w:b/>
                <w:sz w:val="18"/>
                <w:szCs w:val="18"/>
                <w:lang w:val="fr-FR"/>
              </w:rPr>
              <w:t>Gabon</w:t>
            </w:r>
          </w:p>
        </w:tc>
        <w:tc>
          <w:tcPr>
            <w:tcW w:w="570" w:type="pct"/>
          </w:tcPr>
          <w:p w14:paraId="67435E2A" w14:textId="77777777" w:rsidR="00A6270D" w:rsidRPr="00C54888" w:rsidRDefault="007C2A71" w:rsidP="00442612">
            <w:pPr>
              <w:spacing w:line="245" w:lineRule="auto"/>
              <w:jc w:val="both"/>
              <w:rPr>
                <w:rFonts w:ascii="Arial" w:hAnsi="Arial" w:cs="Arial"/>
                <w:sz w:val="18"/>
                <w:szCs w:val="18"/>
                <w:lang w:val="fr-FR"/>
              </w:rPr>
            </w:pPr>
            <w:r w:rsidRPr="00C54888">
              <w:rPr>
                <w:rFonts w:ascii="Arial" w:hAnsi="Arial" w:cs="Arial"/>
                <w:sz w:val="18"/>
                <w:szCs w:val="18"/>
                <w:lang w:val="fr-FR"/>
              </w:rPr>
              <w:t>Banque Mondiale</w:t>
            </w:r>
          </w:p>
        </w:tc>
        <w:tc>
          <w:tcPr>
            <w:tcW w:w="498" w:type="pct"/>
          </w:tcPr>
          <w:p w14:paraId="1E806BC5" w14:textId="77777777" w:rsidR="00A6270D" w:rsidRPr="00C54888" w:rsidRDefault="007C2A71"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Economiste</w:t>
            </w:r>
          </w:p>
        </w:tc>
        <w:tc>
          <w:tcPr>
            <w:tcW w:w="3034" w:type="pct"/>
          </w:tcPr>
          <w:p w14:paraId="3FB3175E" w14:textId="77777777" w:rsidR="00A6270D" w:rsidRPr="00444D17" w:rsidRDefault="007C2A71" w:rsidP="00442612">
            <w:pPr>
              <w:spacing w:line="245" w:lineRule="auto"/>
              <w:jc w:val="both"/>
              <w:rPr>
                <w:rFonts w:ascii="Arial" w:hAnsi="Arial" w:cs="Arial"/>
                <w:sz w:val="18"/>
                <w:szCs w:val="18"/>
                <w:lang w:val="fr-FR"/>
              </w:rPr>
            </w:pPr>
            <w:r w:rsidRPr="00444D17">
              <w:rPr>
                <w:rFonts w:ascii="Arial" w:hAnsi="Arial" w:cs="Arial"/>
                <w:b/>
                <w:bCs/>
                <w:sz w:val="18"/>
                <w:szCs w:val="18"/>
                <w:lang w:val="fr-FR"/>
              </w:rPr>
              <w:t>Mise en place d’une stratégie pour la réduction de la pauvreté</w:t>
            </w:r>
            <w:r w:rsidR="00A37A98" w:rsidRPr="00444D17">
              <w:rPr>
                <w:rFonts w:ascii="Arial" w:hAnsi="Arial" w:cs="Arial"/>
                <w:sz w:val="18"/>
                <w:szCs w:val="18"/>
                <w:lang w:val="fr-FR"/>
              </w:rPr>
              <w:t xml:space="preserve"> – </w:t>
            </w:r>
            <w:r w:rsidR="00D35D21" w:rsidRPr="00444D17">
              <w:rPr>
                <w:rFonts w:ascii="Arial" w:hAnsi="Arial" w:cs="Arial"/>
                <w:b/>
                <w:bCs/>
                <w:sz w:val="18"/>
                <w:szCs w:val="18"/>
                <w:lang w:val="fr-FR"/>
              </w:rPr>
              <w:t xml:space="preserve">Micro </w:t>
            </w:r>
            <w:r w:rsidR="00667ACD" w:rsidRPr="00444D17">
              <w:rPr>
                <w:rFonts w:ascii="Arial" w:hAnsi="Arial" w:cs="Arial"/>
                <w:b/>
                <w:bCs/>
                <w:sz w:val="18"/>
                <w:szCs w:val="18"/>
                <w:lang w:val="fr-FR"/>
              </w:rPr>
              <w:t>crédit et</w:t>
            </w:r>
            <w:r w:rsidR="009B1FF3" w:rsidRPr="00444D17">
              <w:rPr>
                <w:rFonts w:ascii="Arial" w:hAnsi="Arial" w:cs="Arial"/>
                <w:b/>
                <w:bCs/>
                <w:sz w:val="18"/>
                <w:szCs w:val="18"/>
                <w:lang w:val="fr-FR"/>
              </w:rPr>
              <w:t xml:space="preserve"> appui aux PME</w:t>
            </w:r>
            <w:r w:rsidR="009B1FF3" w:rsidRPr="00444D17">
              <w:rPr>
                <w:rFonts w:ascii="Arial" w:hAnsi="Arial" w:cs="Arial"/>
                <w:sz w:val="18"/>
                <w:szCs w:val="18"/>
                <w:lang w:val="fr-FR"/>
              </w:rPr>
              <w:t xml:space="preserve"> - </w:t>
            </w:r>
            <w:r w:rsidR="006F38FB" w:rsidRPr="00444D17">
              <w:rPr>
                <w:rFonts w:ascii="Arial" w:hAnsi="Arial" w:cs="Arial"/>
                <w:sz w:val="18"/>
                <w:szCs w:val="18"/>
                <w:lang w:val="fr-FR"/>
              </w:rPr>
              <w:t xml:space="preserve">accès aux services de base dans les domaines de l’éducation primaire, </w:t>
            </w:r>
            <w:r w:rsidR="006F38FB" w:rsidRPr="00444D17">
              <w:rPr>
                <w:rFonts w:ascii="Arial" w:hAnsi="Arial" w:cs="Arial"/>
                <w:b/>
                <w:bCs/>
                <w:sz w:val="18"/>
                <w:szCs w:val="18"/>
                <w:lang w:val="fr-FR"/>
              </w:rPr>
              <w:t>la santé et l’emploi</w:t>
            </w:r>
            <w:r w:rsidR="006F38FB" w:rsidRPr="00444D17">
              <w:rPr>
                <w:rFonts w:ascii="Arial" w:hAnsi="Arial" w:cs="Arial"/>
                <w:sz w:val="18"/>
                <w:szCs w:val="18"/>
                <w:lang w:val="fr-FR"/>
              </w:rPr>
              <w:t>-</w:t>
            </w:r>
            <w:r w:rsidR="00D35D21" w:rsidRPr="00444D17">
              <w:rPr>
                <w:rFonts w:ascii="Arial" w:hAnsi="Arial" w:cs="Arial"/>
                <w:sz w:val="18"/>
                <w:szCs w:val="18"/>
                <w:lang w:val="fr-FR"/>
              </w:rPr>
              <w:t xml:space="preserve"> accès à l’eau potable et à l’électricité  pour les populations défavorisées en milieu urbain-</w:t>
            </w:r>
            <w:r w:rsidR="006F38FB" w:rsidRPr="00444D17">
              <w:rPr>
                <w:rFonts w:ascii="Arial" w:hAnsi="Arial" w:cs="Arial"/>
                <w:sz w:val="18"/>
                <w:szCs w:val="18"/>
                <w:lang w:val="fr-FR"/>
              </w:rPr>
              <w:t xml:space="preserve"> Appui à la mise en œuvre de </w:t>
            </w:r>
            <w:r w:rsidR="00A37A98" w:rsidRPr="00444D17">
              <w:rPr>
                <w:rFonts w:ascii="Arial" w:hAnsi="Arial" w:cs="Arial"/>
                <w:sz w:val="18"/>
                <w:szCs w:val="18"/>
                <w:lang w:val="fr-FR"/>
              </w:rPr>
              <w:t>micro projets</w:t>
            </w:r>
            <w:r w:rsidR="006F38FB" w:rsidRPr="00444D17">
              <w:rPr>
                <w:rFonts w:ascii="Arial" w:hAnsi="Arial" w:cs="Arial"/>
                <w:sz w:val="18"/>
                <w:szCs w:val="18"/>
                <w:lang w:val="fr-FR"/>
              </w:rPr>
              <w:t xml:space="preserve"> de développement économique</w:t>
            </w:r>
            <w:r w:rsidR="00B57DA7" w:rsidRPr="00444D17">
              <w:rPr>
                <w:rFonts w:ascii="Arial" w:hAnsi="Arial" w:cs="Arial"/>
                <w:sz w:val="18"/>
                <w:szCs w:val="18"/>
                <w:lang w:val="fr-FR"/>
              </w:rPr>
              <w:t xml:space="preserve"> </w:t>
            </w:r>
          </w:p>
        </w:tc>
      </w:tr>
      <w:tr w:rsidR="00442612" w:rsidRPr="000937D2" w14:paraId="6F851729" w14:textId="77777777" w:rsidTr="008862B7">
        <w:tc>
          <w:tcPr>
            <w:tcW w:w="513" w:type="pct"/>
          </w:tcPr>
          <w:p w14:paraId="58EDD37E" w14:textId="77777777" w:rsidR="00A6270D" w:rsidRPr="00C54888" w:rsidRDefault="007C2A71" w:rsidP="00442612">
            <w:pPr>
              <w:spacing w:line="245" w:lineRule="auto"/>
              <w:jc w:val="both"/>
              <w:rPr>
                <w:rFonts w:ascii="Arial" w:hAnsi="Arial" w:cs="Arial"/>
                <w:sz w:val="18"/>
                <w:szCs w:val="18"/>
                <w:lang w:val="fr-FR"/>
              </w:rPr>
            </w:pPr>
            <w:r w:rsidRPr="00C54888">
              <w:rPr>
                <w:rFonts w:ascii="Arial" w:hAnsi="Arial" w:cs="Arial"/>
                <w:sz w:val="18"/>
                <w:szCs w:val="18"/>
                <w:lang w:val="fr-FR"/>
              </w:rPr>
              <w:t>Janvier– Décembre 1995</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22</w:t>
            </w:r>
          </w:p>
        </w:tc>
        <w:tc>
          <w:tcPr>
            <w:tcW w:w="385" w:type="pct"/>
          </w:tcPr>
          <w:p w14:paraId="36D779FE" w14:textId="77777777" w:rsidR="00A6270D" w:rsidRPr="00C54888" w:rsidRDefault="007C2A71" w:rsidP="00442612">
            <w:pPr>
              <w:spacing w:line="245" w:lineRule="auto"/>
              <w:jc w:val="both"/>
              <w:rPr>
                <w:rFonts w:ascii="Arial" w:hAnsi="Arial" w:cs="Arial"/>
                <w:sz w:val="18"/>
                <w:szCs w:val="18"/>
                <w:lang w:val="fr-FR"/>
              </w:rPr>
            </w:pPr>
            <w:r w:rsidRPr="00C54888">
              <w:rPr>
                <w:rFonts w:ascii="Arial" w:hAnsi="Arial" w:cs="Arial"/>
                <w:sz w:val="18"/>
                <w:szCs w:val="18"/>
                <w:lang w:val="fr-FR"/>
              </w:rPr>
              <w:t>K</w:t>
            </w:r>
            <w:r w:rsidR="00087F26">
              <w:rPr>
                <w:rFonts w:ascii="Arial" w:hAnsi="Arial" w:cs="Arial"/>
                <w:sz w:val="18"/>
                <w:szCs w:val="18"/>
                <w:lang w:val="fr-FR"/>
              </w:rPr>
              <w:t>irghizstan</w:t>
            </w:r>
          </w:p>
        </w:tc>
        <w:tc>
          <w:tcPr>
            <w:tcW w:w="570" w:type="pct"/>
          </w:tcPr>
          <w:p w14:paraId="036FCA5D" w14:textId="77777777" w:rsidR="00CB1664" w:rsidRPr="00C54888" w:rsidRDefault="00CB1664" w:rsidP="00442612">
            <w:pPr>
              <w:spacing w:line="245" w:lineRule="auto"/>
              <w:jc w:val="both"/>
              <w:rPr>
                <w:rFonts w:ascii="Arial" w:hAnsi="Arial" w:cs="Arial"/>
                <w:sz w:val="18"/>
                <w:szCs w:val="18"/>
                <w:lang w:val="fr-FR"/>
              </w:rPr>
            </w:pPr>
            <w:r w:rsidRPr="00C54888">
              <w:rPr>
                <w:rFonts w:ascii="Arial" w:hAnsi="Arial" w:cs="Arial"/>
                <w:b/>
                <w:sz w:val="18"/>
                <w:szCs w:val="18"/>
                <w:lang w:val="fr-FR"/>
              </w:rPr>
              <w:t>Commission  Européenne</w:t>
            </w:r>
            <w:r w:rsidRPr="00C54888">
              <w:rPr>
                <w:rFonts w:ascii="Arial" w:hAnsi="Arial" w:cs="Arial"/>
                <w:sz w:val="18"/>
                <w:szCs w:val="18"/>
                <w:lang w:val="fr-FR"/>
              </w:rPr>
              <w:t xml:space="preserve"> </w:t>
            </w:r>
          </w:p>
          <w:p w14:paraId="72B2F107" w14:textId="77777777" w:rsidR="00A6270D" w:rsidRPr="00C54888" w:rsidRDefault="007C2A71" w:rsidP="00442612">
            <w:pPr>
              <w:spacing w:line="245" w:lineRule="auto"/>
              <w:jc w:val="both"/>
              <w:rPr>
                <w:rFonts w:ascii="Arial" w:hAnsi="Arial" w:cs="Arial"/>
                <w:sz w:val="18"/>
                <w:szCs w:val="18"/>
                <w:lang w:val="fr-FR"/>
              </w:rPr>
            </w:pPr>
            <w:r w:rsidRPr="00C54888">
              <w:rPr>
                <w:rFonts w:ascii="Arial" w:hAnsi="Arial" w:cs="Arial"/>
                <w:sz w:val="18"/>
                <w:szCs w:val="18"/>
                <w:lang w:val="fr-FR"/>
              </w:rPr>
              <w:t xml:space="preserve">Programme TACIS </w:t>
            </w:r>
          </w:p>
        </w:tc>
        <w:tc>
          <w:tcPr>
            <w:tcW w:w="498" w:type="pct"/>
          </w:tcPr>
          <w:p w14:paraId="55D58FEE" w14:textId="77777777" w:rsidR="00A6270D" w:rsidRPr="00C54888" w:rsidRDefault="007C2A71" w:rsidP="00442612">
            <w:pPr>
              <w:spacing w:line="245" w:lineRule="auto"/>
              <w:jc w:val="both"/>
              <w:rPr>
                <w:rFonts w:ascii="Arial" w:hAnsi="Arial" w:cs="Arial"/>
                <w:b/>
                <w:sz w:val="18"/>
                <w:szCs w:val="18"/>
                <w:lang w:val="fr-FR"/>
              </w:rPr>
            </w:pPr>
            <w:r w:rsidRPr="00C54888">
              <w:rPr>
                <w:rFonts w:ascii="Arial" w:hAnsi="Arial" w:cs="Arial"/>
                <w:b/>
                <w:sz w:val="18"/>
                <w:szCs w:val="18"/>
                <w:lang w:val="fr-FR"/>
              </w:rPr>
              <w:t xml:space="preserve">Expert  Développement Institutionnel </w:t>
            </w:r>
          </w:p>
        </w:tc>
        <w:tc>
          <w:tcPr>
            <w:tcW w:w="3034" w:type="pct"/>
          </w:tcPr>
          <w:p w14:paraId="7CFF76FF" w14:textId="3AA5E939" w:rsidR="006F38FB" w:rsidRPr="00D06B46" w:rsidRDefault="00CB1664" w:rsidP="00442612">
            <w:pPr>
              <w:spacing w:line="245" w:lineRule="auto"/>
              <w:jc w:val="both"/>
              <w:rPr>
                <w:rFonts w:ascii="Arial" w:hAnsi="Arial" w:cs="Arial"/>
                <w:sz w:val="18"/>
                <w:szCs w:val="18"/>
                <w:highlight w:val="yellow"/>
                <w:lang w:val="fr-FR"/>
              </w:rPr>
            </w:pPr>
            <w:r w:rsidRPr="00D06B46">
              <w:rPr>
                <w:rFonts w:ascii="Arial" w:hAnsi="Arial" w:cs="Arial"/>
                <w:b/>
                <w:sz w:val="18"/>
                <w:szCs w:val="18"/>
                <w:highlight w:val="yellow"/>
                <w:lang w:val="fr-FR"/>
              </w:rPr>
              <w:t>R</w:t>
            </w:r>
            <w:r w:rsidR="007C2A71" w:rsidRPr="00D06B46">
              <w:rPr>
                <w:rFonts w:ascii="Arial" w:hAnsi="Arial" w:cs="Arial"/>
                <w:b/>
                <w:sz w:val="18"/>
                <w:szCs w:val="18"/>
                <w:highlight w:val="yellow"/>
                <w:lang w:val="fr-FR"/>
              </w:rPr>
              <w:t>eforme du système de Protection sociale</w:t>
            </w:r>
            <w:r w:rsidR="003430F0" w:rsidRPr="00D06B46">
              <w:rPr>
                <w:rFonts w:ascii="Arial" w:hAnsi="Arial" w:cs="Arial"/>
                <w:sz w:val="18"/>
                <w:szCs w:val="18"/>
                <w:highlight w:val="yellow"/>
                <w:lang w:val="fr-FR"/>
              </w:rPr>
              <w:t xml:space="preserve"> </w:t>
            </w:r>
            <w:r w:rsidR="00EB4E52" w:rsidRPr="00D06B46">
              <w:rPr>
                <w:rFonts w:ascii="Arial" w:hAnsi="Arial" w:cs="Arial"/>
                <w:sz w:val="18"/>
                <w:szCs w:val="18"/>
                <w:highlight w:val="yellow"/>
                <w:lang w:val="fr-FR"/>
              </w:rPr>
              <w:t>au Ministère</w:t>
            </w:r>
            <w:r w:rsidR="003430F0" w:rsidRPr="00D06B46">
              <w:rPr>
                <w:rFonts w:ascii="Arial" w:hAnsi="Arial" w:cs="Arial"/>
                <w:b/>
                <w:bCs/>
                <w:sz w:val="18"/>
                <w:szCs w:val="18"/>
                <w:highlight w:val="yellow"/>
                <w:lang w:val="fr-FR"/>
              </w:rPr>
              <w:t xml:space="preserve"> du travail et des Affaires sociales-</w:t>
            </w:r>
            <w:r w:rsidR="006C3BF3" w:rsidRPr="00D06B46">
              <w:rPr>
                <w:rFonts w:ascii="Arial" w:hAnsi="Arial" w:cs="Arial"/>
                <w:sz w:val="18"/>
                <w:szCs w:val="18"/>
                <w:highlight w:val="yellow"/>
                <w:lang w:val="fr-FR"/>
              </w:rPr>
              <w:t xml:space="preserve"> </w:t>
            </w:r>
            <w:r w:rsidR="00EB4E52" w:rsidRPr="00D06B46">
              <w:rPr>
                <w:rFonts w:ascii="Arial" w:hAnsi="Arial" w:cs="Arial"/>
                <w:sz w:val="18"/>
                <w:szCs w:val="18"/>
                <w:highlight w:val="yellow"/>
                <w:lang w:val="fr-FR"/>
              </w:rPr>
              <w:t>Responsable de</w:t>
            </w:r>
            <w:r w:rsidR="007C2A71" w:rsidRPr="00D06B46">
              <w:rPr>
                <w:rFonts w:ascii="Arial" w:hAnsi="Arial" w:cs="Arial"/>
                <w:sz w:val="18"/>
                <w:szCs w:val="18"/>
                <w:highlight w:val="yellow"/>
                <w:lang w:val="fr-FR"/>
              </w:rPr>
              <w:t xml:space="preserve"> la </w:t>
            </w:r>
            <w:r w:rsidR="00667ACD" w:rsidRPr="00D06B46">
              <w:rPr>
                <w:rFonts w:ascii="Arial" w:hAnsi="Arial" w:cs="Arial"/>
                <w:sz w:val="18"/>
                <w:szCs w:val="18"/>
                <w:highlight w:val="yellow"/>
                <w:lang w:val="fr-FR"/>
              </w:rPr>
              <w:t xml:space="preserve">composante :  </w:t>
            </w:r>
            <w:r w:rsidR="007C2A71" w:rsidRPr="00D06B46">
              <w:rPr>
                <w:rFonts w:ascii="Arial" w:hAnsi="Arial" w:cs="Arial"/>
                <w:sz w:val="18"/>
                <w:szCs w:val="18"/>
                <w:highlight w:val="yellow"/>
                <w:lang w:val="fr-FR"/>
              </w:rPr>
              <w:t xml:space="preserve"> Réforme administrative dans le programme.</w:t>
            </w:r>
            <w:r w:rsidR="006C3BF3" w:rsidRPr="00D06B46">
              <w:rPr>
                <w:rFonts w:ascii="Arial" w:hAnsi="Arial" w:cs="Arial"/>
                <w:sz w:val="18"/>
                <w:szCs w:val="18"/>
                <w:highlight w:val="yellow"/>
                <w:lang w:val="fr-FR"/>
              </w:rPr>
              <w:t xml:space="preserve"> </w:t>
            </w:r>
            <w:r w:rsidR="00EB4E52" w:rsidRPr="00D06B46">
              <w:rPr>
                <w:rFonts w:ascii="Arial" w:hAnsi="Arial" w:cs="Arial"/>
                <w:sz w:val="18"/>
                <w:szCs w:val="18"/>
                <w:highlight w:val="yellow"/>
                <w:lang w:val="fr-FR"/>
              </w:rPr>
              <w:t>Développement</w:t>
            </w:r>
            <w:r w:rsidR="00667ACD" w:rsidRPr="00D06B46">
              <w:rPr>
                <w:rFonts w:ascii="Arial" w:hAnsi="Arial" w:cs="Arial"/>
                <w:sz w:val="18"/>
                <w:szCs w:val="18"/>
                <w:highlight w:val="yellow"/>
                <w:lang w:val="fr-FR"/>
              </w:rPr>
              <w:t xml:space="preserve"> institutionnel ; Valorisation</w:t>
            </w:r>
            <w:r w:rsidR="007C2A71" w:rsidRPr="00D06B46">
              <w:rPr>
                <w:rFonts w:ascii="Arial" w:hAnsi="Arial" w:cs="Arial"/>
                <w:sz w:val="18"/>
                <w:szCs w:val="18"/>
                <w:highlight w:val="yellow"/>
                <w:lang w:val="fr-FR"/>
              </w:rPr>
              <w:t xml:space="preserve">  </w:t>
            </w:r>
            <w:r w:rsidR="006F38FB" w:rsidRPr="00D06B46">
              <w:rPr>
                <w:rFonts w:ascii="Arial" w:hAnsi="Arial" w:cs="Arial"/>
                <w:sz w:val="18"/>
                <w:szCs w:val="18"/>
                <w:highlight w:val="yellow"/>
                <w:lang w:val="fr-FR"/>
              </w:rPr>
              <w:t xml:space="preserve"> </w:t>
            </w:r>
            <w:r w:rsidR="007C2A71" w:rsidRPr="00D06B46">
              <w:rPr>
                <w:rFonts w:ascii="Arial" w:hAnsi="Arial" w:cs="Arial"/>
                <w:sz w:val="18"/>
                <w:szCs w:val="18"/>
                <w:highlight w:val="yellow"/>
                <w:lang w:val="fr-FR"/>
              </w:rPr>
              <w:t xml:space="preserve">des </w:t>
            </w:r>
            <w:r w:rsidRPr="00D06B46">
              <w:rPr>
                <w:rFonts w:ascii="Arial" w:hAnsi="Arial" w:cs="Arial"/>
                <w:sz w:val="18"/>
                <w:szCs w:val="18"/>
                <w:highlight w:val="yellow"/>
                <w:lang w:val="fr-FR"/>
              </w:rPr>
              <w:t>ressources</w:t>
            </w:r>
            <w:r w:rsidR="00C329A6" w:rsidRPr="00D06B46">
              <w:rPr>
                <w:rFonts w:ascii="Arial" w:hAnsi="Arial" w:cs="Arial"/>
                <w:sz w:val="18"/>
                <w:szCs w:val="18"/>
                <w:highlight w:val="yellow"/>
                <w:lang w:val="fr-FR"/>
              </w:rPr>
              <w:t xml:space="preserve"> </w:t>
            </w:r>
            <w:r w:rsidR="00667ACD" w:rsidRPr="00D06B46">
              <w:rPr>
                <w:rFonts w:ascii="Arial" w:hAnsi="Arial" w:cs="Arial"/>
                <w:sz w:val="18"/>
                <w:szCs w:val="18"/>
                <w:highlight w:val="yellow"/>
                <w:lang w:val="fr-FR"/>
              </w:rPr>
              <w:t>humaines ;</w:t>
            </w:r>
            <w:r w:rsidR="006C3BF3" w:rsidRPr="00D06B46">
              <w:rPr>
                <w:rFonts w:ascii="Arial" w:hAnsi="Arial" w:cs="Arial"/>
                <w:sz w:val="18"/>
                <w:szCs w:val="18"/>
                <w:highlight w:val="yellow"/>
                <w:lang w:val="fr-FR"/>
              </w:rPr>
              <w:t xml:space="preserve"> </w:t>
            </w:r>
            <w:r w:rsidR="006F38FB" w:rsidRPr="00D06B46">
              <w:rPr>
                <w:rFonts w:ascii="Arial" w:hAnsi="Arial" w:cs="Arial"/>
                <w:b/>
                <w:bCs/>
                <w:sz w:val="18"/>
                <w:szCs w:val="18"/>
                <w:highlight w:val="yellow"/>
                <w:lang w:val="fr-FR"/>
              </w:rPr>
              <w:t xml:space="preserve">Mesures pour </w:t>
            </w:r>
            <w:r w:rsidR="00667ACD" w:rsidRPr="00D06B46">
              <w:rPr>
                <w:rFonts w:ascii="Arial" w:hAnsi="Arial" w:cs="Arial"/>
                <w:b/>
                <w:bCs/>
                <w:sz w:val="18"/>
                <w:szCs w:val="18"/>
                <w:highlight w:val="yellow"/>
                <w:lang w:val="fr-FR"/>
              </w:rPr>
              <w:t>améliorer l’accès</w:t>
            </w:r>
            <w:r w:rsidR="006F38FB" w:rsidRPr="00D06B46">
              <w:rPr>
                <w:rFonts w:ascii="Arial" w:hAnsi="Arial" w:cs="Arial"/>
                <w:b/>
                <w:bCs/>
                <w:sz w:val="18"/>
                <w:szCs w:val="18"/>
                <w:highlight w:val="yellow"/>
                <w:lang w:val="fr-FR"/>
              </w:rPr>
              <w:t xml:space="preserve"> des usagers aux services sociaux</w:t>
            </w:r>
            <w:r w:rsidR="006C1714" w:rsidRPr="00D06B46">
              <w:rPr>
                <w:rFonts w:ascii="Arial" w:hAnsi="Arial" w:cs="Arial"/>
                <w:b/>
                <w:bCs/>
                <w:sz w:val="18"/>
                <w:szCs w:val="18"/>
                <w:highlight w:val="yellow"/>
                <w:lang w:val="fr-FR"/>
              </w:rPr>
              <w:t>.</w:t>
            </w:r>
            <w:r w:rsidR="006F38FB" w:rsidRPr="00D06B46">
              <w:rPr>
                <w:rFonts w:ascii="Arial" w:hAnsi="Arial" w:cs="Arial"/>
                <w:b/>
                <w:bCs/>
                <w:sz w:val="18"/>
                <w:szCs w:val="18"/>
                <w:highlight w:val="yellow"/>
                <w:lang w:val="fr-FR"/>
              </w:rPr>
              <w:t xml:space="preserve"> </w:t>
            </w:r>
            <w:r w:rsidR="00BF4FA9" w:rsidRPr="00D06B46">
              <w:rPr>
                <w:rFonts w:ascii="Arial" w:hAnsi="Arial" w:cs="Arial"/>
                <w:b/>
                <w:bCs/>
                <w:sz w:val="18"/>
                <w:szCs w:val="18"/>
                <w:highlight w:val="yellow"/>
                <w:lang w:val="fr-FR"/>
              </w:rPr>
              <w:t xml:space="preserve"> – organisation d’un study tour </w:t>
            </w:r>
            <w:r w:rsidR="009C3C30" w:rsidRPr="00D06B46">
              <w:rPr>
                <w:rFonts w:ascii="Arial" w:hAnsi="Arial" w:cs="Arial"/>
                <w:b/>
                <w:bCs/>
                <w:sz w:val="18"/>
                <w:szCs w:val="18"/>
                <w:highlight w:val="yellow"/>
                <w:lang w:val="fr-FR"/>
              </w:rPr>
              <w:t xml:space="preserve"> de hauts fonctionnaires kirghizes en France </w:t>
            </w:r>
            <w:r w:rsidR="00F24A47" w:rsidRPr="00D06B46">
              <w:rPr>
                <w:rFonts w:ascii="Arial" w:hAnsi="Arial" w:cs="Arial"/>
                <w:b/>
                <w:bCs/>
                <w:sz w:val="18"/>
                <w:szCs w:val="18"/>
                <w:highlight w:val="yellow"/>
                <w:lang w:val="fr-FR"/>
              </w:rPr>
              <w:t>concernant le fonctionnement de l’ URSSAF et la protection sociale</w:t>
            </w:r>
          </w:p>
        </w:tc>
      </w:tr>
      <w:tr w:rsidR="00442612" w:rsidRPr="000937D2" w14:paraId="576470D9" w14:textId="77777777" w:rsidTr="008862B7">
        <w:tc>
          <w:tcPr>
            <w:tcW w:w="513" w:type="pct"/>
          </w:tcPr>
          <w:p w14:paraId="5FD669EB" w14:textId="77777777" w:rsidR="00CD3C72" w:rsidRPr="00C54888" w:rsidRDefault="007C5185" w:rsidP="00442612">
            <w:pPr>
              <w:spacing w:line="245" w:lineRule="auto"/>
              <w:jc w:val="both"/>
              <w:rPr>
                <w:rFonts w:ascii="Arial" w:hAnsi="Arial" w:cs="Arial"/>
                <w:sz w:val="18"/>
                <w:szCs w:val="18"/>
                <w:lang w:val="fr-FR"/>
              </w:rPr>
            </w:pPr>
            <w:r w:rsidRPr="00C54888">
              <w:rPr>
                <w:rFonts w:ascii="Arial" w:hAnsi="Arial" w:cs="Arial"/>
                <w:sz w:val="18"/>
                <w:szCs w:val="18"/>
                <w:lang w:val="fr-FR"/>
              </w:rPr>
              <w:t>Mars 1993</w:t>
            </w:r>
            <w:r w:rsidR="005C3E05" w:rsidRPr="00C54888">
              <w:rPr>
                <w:rFonts w:ascii="Arial" w:hAnsi="Arial" w:cs="Arial"/>
                <w:sz w:val="18"/>
                <w:szCs w:val="18"/>
                <w:lang w:val="fr-FR"/>
              </w:rPr>
              <w:t xml:space="preserve"> </w:t>
            </w:r>
            <w:r w:rsidR="005C3E05" w:rsidRPr="00C54888">
              <w:rPr>
                <w:rFonts w:ascii="Arial" w:hAnsi="Arial" w:cs="Arial"/>
                <w:b/>
                <w:sz w:val="18"/>
                <w:szCs w:val="18"/>
                <w:lang w:val="fr-FR"/>
              </w:rPr>
              <w:t>Réf. 23</w:t>
            </w:r>
          </w:p>
        </w:tc>
        <w:tc>
          <w:tcPr>
            <w:tcW w:w="385" w:type="pct"/>
          </w:tcPr>
          <w:p w14:paraId="3FAA371C" w14:textId="77777777" w:rsidR="00CD3C72" w:rsidRPr="00C54888" w:rsidRDefault="007C5185" w:rsidP="00442612">
            <w:pPr>
              <w:spacing w:line="245" w:lineRule="auto"/>
              <w:jc w:val="both"/>
              <w:rPr>
                <w:rFonts w:ascii="Arial" w:hAnsi="Arial" w:cs="Arial"/>
                <w:sz w:val="18"/>
                <w:szCs w:val="18"/>
                <w:lang w:val="fr-FR"/>
              </w:rPr>
            </w:pPr>
            <w:r w:rsidRPr="00C54888">
              <w:rPr>
                <w:rFonts w:ascii="Arial" w:hAnsi="Arial" w:cs="Arial"/>
                <w:sz w:val="18"/>
                <w:szCs w:val="18"/>
                <w:lang w:val="fr-FR"/>
              </w:rPr>
              <w:t xml:space="preserve">Liban- New York </w:t>
            </w:r>
          </w:p>
        </w:tc>
        <w:tc>
          <w:tcPr>
            <w:tcW w:w="570" w:type="pct"/>
          </w:tcPr>
          <w:p w14:paraId="001105BE" w14:textId="77777777" w:rsidR="00CD3C72" w:rsidRPr="00C54888" w:rsidRDefault="007C5185" w:rsidP="00442612">
            <w:pPr>
              <w:spacing w:line="245" w:lineRule="auto"/>
              <w:jc w:val="both"/>
              <w:rPr>
                <w:rFonts w:ascii="Arial" w:hAnsi="Arial" w:cs="Arial"/>
                <w:sz w:val="18"/>
                <w:szCs w:val="18"/>
                <w:lang w:val="fr-FR"/>
              </w:rPr>
            </w:pPr>
            <w:r w:rsidRPr="00C54888">
              <w:rPr>
                <w:rFonts w:ascii="Arial" w:hAnsi="Arial" w:cs="Arial"/>
                <w:sz w:val="18"/>
                <w:szCs w:val="18"/>
                <w:lang w:val="fr-FR"/>
              </w:rPr>
              <w:t>PNUD</w:t>
            </w:r>
          </w:p>
        </w:tc>
        <w:tc>
          <w:tcPr>
            <w:tcW w:w="498" w:type="pct"/>
          </w:tcPr>
          <w:p w14:paraId="2815F1F6" w14:textId="77777777" w:rsidR="00CD3C72" w:rsidRPr="00C54888" w:rsidRDefault="007C5185" w:rsidP="00442612">
            <w:pPr>
              <w:spacing w:line="245" w:lineRule="auto"/>
              <w:jc w:val="both"/>
              <w:rPr>
                <w:rFonts w:ascii="Arial" w:hAnsi="Arial" w:cs="Arial"/>
                <w:b/>
                <w:sz w:val="18"/>
                <w:szCs w:val="18"/>
                <w:lang w:val="fr-FR"/>
              </w:rPr>
            </w:pPr>
            <w:r w:rsidRPr="00C54888">
              <w:rPr>
                <w:rFonts w:ascii="Arial" w:hAnsi="Arial" w:cs="Arial"/>
                <w:b/>
                <w:sz w:val="18"/>
                <w:szCs w:val="18"/>
                <w:lang w:val="fr-FR"/>
              </w:rPr>
              <w:t>Consultant Appui institutionnel</w:t>
            </w:r>
          </w:p>
        </w:tc>
        <w:tc>
          <w:tcPr>
            <w:tcW w:w="3034" w:type="pct"/>
          </w:tcPr>
          <w:p w14:paraId="6CF03D16" w14:textId="77777777" w:rsidR="00CD3C72" w:rsidRPr="00C54888" w:rsidRDefault="007C5185" w:rsidP="00442612">
            <w:pPr>
              <w:spacing w:line="245" w:lineRule="auto"/>
              <w:jc w:val="both"/>
              <w:rPr>
                <w:rFonts w:ascii="Arial" w:hAnsi="Arial" w:cs="Arial"/>
                <w:sz w:val="18"/>
                <w:szCs w:val="18"/>
                <w:lang w:val="fr-FR"/>
              </w:rPr>
            </w:pPr>
            <w:r w:rsidRPr="00C54888">
              <w:rPr>
                <w:rFonts w:ascii="Arial" w:hAnsi="Arial" w:cs="Arial"/>
                <w:sz w:val="18"/>
                <w:szCs w:val="18"/>
                <w:lang w:val="fr-FR"/>
              </w:rPr>
              <w:t xml:space="preserve">Sélection par le PNUD-OPS pour participation à un projet de </w:t>
            </w:r>
            <w:r w:rsidRPr="00C54888">
              <w:rPr>
                <w:rFonts w:ascii="Arial" w:hAnsi="Arial" w:cs="Arial"/>
                <w:b/>
                <w:sz w:val="18"/>
                <w:szCs w:val="18"/>
                <w:lang w:val="fr-FR"/>
              </w:rPr>
              <w:t xml:space="preserve">réhabilitation des </w:t>
            </w:r>
            <w:r w:rsidR="006C3BF3" w:rsidRPr="00C54888">
              <w:rPr>
                <w:rFonts w:ascii="Arial" w:hAnsi="Arial" w:cs="Arial"/>
                <w:b/>
                <w:sz w:val="18"/>
                <w:szCs w:val="18"/>
                <w:lang w:val="fr-FR"/>
              </w:rPr>
              <w:t xml:space="preserve">Institutions </w:t>
            </w:r>
            <w:r w:rsidRPr="00C54888">
              <w:rPr>
                <w:rFonts w:ascii="Arial" w:hAnsi="Arial" w:cs="Arial"/>
                <w:b/>
                <w:sz w:val="18"/>
                <w:szCs w:val="18"/>
                <w:lang w:val="fr-FR"/>
              </w:rPr>
              <w:t xml:space="preserve">du </w:t>
            </w:r>
            <w:r w:rsidR="006C3BF3" w:rsidRPr="00C54888">
              <w:rPr>
                <w:rFonts w:ascii="Arial" w:hAnsi="Arial" w:cs="Arial"/>
                <w:b/>
                <w:sz w:val="18"/>
                <w:szCs w:val="18"/>
                <w:lang w:val="fr-FR"/>
              </w:rPr>
              <w:t>Secteur Public</w:t>
            </w:r>
            <w:r w:rsidRPr="00C54888">
              <w:rPr>
                <w:rFonts w:ascii="Arial" w:hAnsi="Arial" w:cs="Arial"/>
                <w:b/>
                <w:sz w:val="18"/>
                <w:szCs w:val="18"/>
                <w:lang w:val="fr-FR"/>
              </w:rPr>
              <w:t>.</w:t>
            </w:r>
          </w:p>
        </w:tc>
      </w:tr>
      <w:tr w:rsidR="00442612" w:rsidRPr="000937D2" w14:paraId="7487D413" w14:textId="77777777" w:rsidTr="008862B7">
        <w:tc>
          <w:tcPr>
            <w:tcW w:w="513" w:type="pct"/>
          </w:tcPr>
          <w:p w14:paraId="434A1869" w14:textId="77777777" w:rsidR="00CD3C72" w:rsidRPr="00C54888" w:rsidRDefault="00C03622" w:rsidP="00442612">
            <w:pPr>
              <w:spacing w:line="245" w:lineRule="auto"/>
              <w:jc w:val="both"/>
              <w:rPr>
                <w:rFonts w:ascii="Arial" w:hAnsi="Arial" w:cs="Arial"/>
                <w:sz w:val="18"/>
                <w:szCs w:val="18"/>
                <w:lang w:val="fr-FR"/>
              </w:rPr>
            </w:pPr>
            <w:r w:rsidRPr="00C54888">
              <w:rPr>
                <w:rFonts w:ascii="Arial" w:hAnsi="Arial" w:cs="Arial"/>
                <w:sz w:val="18"/>
                <w:szCs w:val="18"/>
                <w:lang w:val="fr-FR"/>
              </w:rPr>
              <w:t xml:space="preserve">Septembre 1991 – </w:t>
            </w:r>
            <w:r w:rsidRPr="00C54888">
              <w:rPr>
                <w:rFonts w:ascii="Arial" w:hAnsi="Arial" w:cs="Arial"/>
                <w:sz w:val="18"/>
                <w:szCs w:val="18"/>
                <w:lang w:val="fr-FR"/>
              </w:rPr>
              <w:lastRenderedPageBreak/>
              <w:t>Mai 1992</w:t>
            </w:r>
            <w:r w:rsidR="002E1528" w:rsidRPr="00C54888">
              <w:rPr>
                <w:rFonts w:ascii="Arial" w:hAnsi="Arial" w:cs="Arial"/>
                <w:sz w:val="18"/>
                <w:szCs w:val="18"/>
                <w:lang w:val="fr-FR"/>
              </w:rPr>
              <w:t xml:space="preserve"> </w:t>
            </w:r>
            <w:r w:rsidR="002E1528" w:rsidRPr="00C54888">
              <w:rPr>
                <w:rFonts w:ascii="Arial" w:hAnsi="Arial" w:cs="Arial"/>
                <w:b/>
                <w:sz w:val="18"/>
                <w:szCs w:val="18"/>
                <w:lang w:val="fr-FR"/>
              </w:rPr>
              <w:t>Réf. 24</w:t>
            </w:r>
          </w:p>
        </w:tc>
        <w:tc>
          <w:tcPr>
            <w:tcW w:w="385" w:type="pct"/>
          </w:tcPr>
          <w:p w14:paraId="0C975D59" w14:textId="77777777" w:rsidR="00CD3C72" w:rsidRPr="00C54888" w:rsidRDefault="00C03622" w:rsidP="00442612">
            <w:pPr>
              <w:spacing w:line="245" w:lineRule="auto"/>
              <w:jc w:val="both"/>
              <w:rPr>
                <w:rFonts w:ascii="Arial" w:hAnsi="Arial" w:cs="Arial"/>
                <w:b/>
                <w:sz w:val="18"/>
                <w:szCs w:val="18"/>
                <w:lang w:val="fr-FR"/>
              </w:rPr>
            </w:pPr>
            <w:r w:rsidRPr="00C54888">
              <w:rPr>
                <w:rFonts w:ascii="Arial" w:hAnsi="Arial" w:cs="Arial"/>
                <w:b/>
                <w:sz w:val="18"/>
                <w:szCs w:val="18"/>
                <w:lang w:val="fr-FR"/>
              </w:rPr>
              <w:lastRenderedPageBreak/>
              <w:t xml:space="preserve">Guinée </w:t>
            </w:r>
            <w:r w:rsidRPr="00C54888">
              <w:rPr>
                <w:rFonts w:ascii="Arial" w:hAnsi="Arial" w:cs="Arial"/>
                <w:b/>
                <w:sz w:val="18"/>
                <w:szCs w:val="18"/>
                <w:lang w:val="fr-FR"/>
              </w:rPr>
              <w:lastRenderedPageBreak/>
              <w:t>Conakry</w:t>
            </w:r>
          </w:p>
        </w:tc>
        <w:tc>
          <w:tcPr>
            <w:tcW w:w="570" w:type="pct"/>
          </w:tcPr>
          <w:p w14:paraId="25E4D3B5" w14:textId="77777777" w:rsidR="00CD3C72" w:rsidRPr="00C54888" w:rsidRDefault="007C5185" w:rsidP="00442612">
            <w:pPr>
              <w:spacing w:line="245" w:lineRule="auto"/>
              <w:jc w:val="both"/>
              <w:rPr>
                <w:rFonts w:ascii="Arial" w:hAnsi="Arial" w:cs="Arial"/>
                <w:sz w:val="18"/>
                <w:szCs w:val="18"/>
                <w:lang w:val="fr-FR"/>
              </w:rPr>
            </w:pPr>
            <w:r w:rsidRPr="00C54888">
              <w:rPr>
                <w:rFonts w:ascii="Arial" w:hAnsi="Arial" w:cs="Arial"/>
                <w:sz w:val="18"/>
                <w:szCs w:val="18"/>
                <w:lang w:val="fr-FR"/>
              </w:rPr>
              <w:lastRenderedPageBreak/>
              <w:t>Banque Mondiale-</w:t>
            </w:r>
            <w:r w:rsidR="00C03622" w:rsidRPr="00C54888">
              <w:rPr>
                <w:rFonts w:ascii="Arial" w:hAnsi="Arial" w:cs="Arial"/>
                <w:sz w:val="18"/>
                <w:szCs w:val="18"/>
                <w:lang w:val="fr-FR"/>
              </w:rPr>
              <w:t xml:space="preserve"> </w:t>
            </w:r>
            <w:r w:rsidR="00C03622" w:rsidRPr="00C54888">
              <w:rPr>
                <w:rFonts w:ascii="Arial" w:hAnsi="Arial" w:cs="Arial"/>
                <w:sz w:val="18"/>
                <w:szCs w:val="18"/>
                <w:lang w:val="fr-FR"/>
              </w:rPr>
              <w:lastRenderedPageBreak/>
              <w:t>Sinorg- Sofreco</w:t>
            </w:r>
          </w:p>
        </w:tc>
        <w:tc>
          <w:tcPr>
            <w:tcW w:w="498" w:type="pct"/>
          </w:tcPr>
          <w:p w14:paraId="569A9F51" w14:textId="77777777" w:rsidR="00CD3C72" w:rsidRPr="00C54888" w:rsidRDefault="00C03622" w:rsidP="00442612">
            <w:pPr>
              <w:spacing w:line="245" w:lineRule="auto"/>
              <w:jc w:val="both"/>
              <w:rPr>
                <w:rFonts w:ascii="Arial" w:hAnsi="Arial" w:cs="Arial"/>
                <w:sz w:val="18"/>
                <w:szCs w:val="18"/>
                <w:lang w:val="fr-FR"/>
              </w:rPr>
            </w:pPr>
            <w:r w:rsidRPr="00C54888">
              <w:rPr>
                <w:rFonts w:ascii="Arial" w:hAnsi="Arial" w:cs="Arial"/>
                <w:sz w:val="18"/>
                <w:szCs w:val="18"/>
                <w:lang w:val="fr-FR"/>
              </w:rPr>
              <w:lastRenderedPageBreak/>
              <w:t xml:space="preserve">Consultant en </w:t>
            </w:r>
            <w:r w:rsidRPr="00C54888">
              <w:rPr>
                <w:rFonts w:ascii="Arial" w:hAnsi="Arial" w:cs="Arial"/>
                <w:sz w:val="18"/>
                <w:szCs w:val="18"/>
                <w:lang w:val="fr-FR"/>
              </w:rPr>
              <w:lastRenderedPageBreak/>
              <w:t>Organisation et Gestion des R.H.</w:t>
            </w:r>
          </w:p>
        </w:tc>
        <w:tc>
          <w:tcPr>
            <w:tcW w:w="3034" w:type="pct"/>
          </w:tcPr>
          <w:p w14:paraId="04DEDB18" w14:textId="77777777" w:rsidR="00CD3C72" w:rsidRPr="00C54888" w:rsidRDefault="007C5185" w:rsidP="00442612">
            <w:pPr>
              <w:spacing w:line="245" w:lineRule="auto"/>
              <w:jc w:val="both"/>
              <w:rPr>
                <w:rFonts w:ascii="Arial" w:hAnsi="Arial" w:cs="Arial"/>
                <w:sz w:val="18"/>
                <w:szCs w:val="18"/>
                <w:lang w:val="fr-FR"/>
              </w:rPr>
            </w:pPr>
            <w:r w:rsidRPr="00C54888">
              <w:rPr>
                <w:rFonts w:ascii="Arial" w:hAnsi="Arial" w:cs="Arial"/>
                <w:sz w:val="18"/>
                <w:szCs w:val="18"/>
                <w:lang w:val="fr-FR"/>
              </w:rPr>
              <w:lastRenderedPageBreak/>
              <w:t xml:space="preserve">Programme PAGEN: </w:t>
            </w:r>
            <w:r w:rsidR="006C1714" w:rsidRPr="00C54888">
              <w:rPr>
                <w:rFonts w:ascii="Arial" w:hAnsi="Arial" w:cs="Arial"/>
                <w:b/>
                <w:sz w:val="18"/>
                <w:szCs w:val="18"/>
                <w:lang w:val="fr-FR"/>
              </w:rPr>
              <w:t>Développement local; R</w:t>
            </w:r>
            <w:r w:rsidRPr="00C54888">
              <w:rPr>
                <w:rFonts w:ascii="Arial" w:hAnsi="Arial" w:cs="Arial"/>
                <w:b/>
                <w:sz w:val="18"/>
                <w:szCs w:val="18"/>
                <w:lang w:val="fr-FR"/>
              </w:rPr>
              <w:t>éformes administratives</w:t>
            </w:r>
            <w:r w:rsidRPr="00C54888">
              <w:rPr>
                <w:rFonts w:ascii="Arial" w:hAnsi="Arial" w:cs="Arial"/>
                <w:sz w:val="18"/>
                <w:szCs w:val="18"/>
                <w:lang w:val="fr-FR"/>
              </w:rPr>
              <w:t xml:space="preserve">, assainissement du fichier gestion du </w:t>
            </w:r>
            <w:r w:rsidRPr="00C54888">
              <w:rPr>
                <w:rFonts w:ascii="Arial" w:hAnsi="Arial" w:cs="Arial"/>
                <w:b/>
                <w:sz w:val="18"/>
                <w:szCs w:val="18"/>
                <w:lang w:val="fr-FR"/>
              </w:rPr>
              <w:t xml:space="preserve">personnel </w:t>
            </w:r>
            <w:r w:rsidRPr="00C54888">
              <w:rPr>
                <w:rFonts w:ascii="Arial" w:hAnsi="Arial" w:cs="Arial"/>
                <w:b/>
                <w:sz w:val="18"/>
                <w:szCs w:val="18"/>
                <w:lang w:val="fr-FR"/>
              </w:rPr>
              <w:lastRenderedPageBreak/>
              <w:t xml:space="preserve">de la </w:t>
            </w:r>
            <w:r w:rsidR="006C1714" w:rsidRPr="00C54888">
              <w:rPr>
                <w:rFonts w:ascii="Arial" w:hAnsi="Arial" w:cs="Arial"/>
                <w:b/>
                <w:sz w:val="18"/>
                <w:szCs w:val="18"/>
                <w:lang w:val="fr-FR"/>
              </w:rPr>
              <w:t>Fonction Publique</w:t>
            </w:r>
            <w:r w:rsidRPr="00C54888">
              <w:rPr>
                <w:rFonts w:ascii="Arial" w:hAnsi="Arial" w:cs="Arial"/>
                <w:sz w:val="18"/>
                <w:szCs w:val="18"/>
                <w:lang w:val="fr-FR"/>
              </w:rPr>
              <w:t xml:space="preserve">. Politique sociale de l'ajustement structurel pour le personnel de la fonction publique.  </w:t>
            </w:r>
          </w:p>
        </w:tc>
      </w:tr>
      <w:tr w:rsidR="00442612" w:rsidRPr="000937D2" w14:paraId="0B6B483C" w14:textId="77777777" w:rsidTr="008862B7">
        <w:tc>
          <w:tcPr>
            <w:tcW w:w="513" w:type="pct"/>
          </w:tcPr>
          <w:p w14:paraId="19DFCB20" w14:textId="77777777" w:rsidR="00CD3C72" w:rsidRPr="00C54888" w:rsidRDefault="00C03622" w:rsidP="00442612">
            <w:pPr>
              <w:spacing w:line="245" w:lineRule="auto"/>
              <w:jc w:val="both"/>
              <w:rPr>
                <w:rFonts w:ascii="Arial" w:hAnsi="Arial" w:cs="Arial"/>
                <w:sz w:val="18"/>
                <w:szCs w:val="18"/>
                <w:lang w:val="fr-FR"/>
              </w:rPr>
            </w:pPr>
            <w:r w:rsidRPr="00C54888">
              <w:rPr>
                <w:rFonts w:ascii="Arial" w:hAnsi="Arial" w:cs="Arial"/>
                <w:sz w:val="18"/>
                <w:szCs w:val="18"/>
                <w:lang w:val="fr-FR"/>
              </w:rPr>
              <w:lastRenderedPageBreak/>
              <w:t xml:space="preserve">Février </w:t>
            </w:r>
            <w:r w:rsidR="006574F8" w:rsidRPr="00C54888">
              <w:rPr>
                <w:rFonts w:ascii="Arial" w:hAnsi="Arial" w:cs="Arial"/>
                <w:sz w:val="18"/>
                <w:szCs w:val="18"/>
                <w:lang w:val="fr-FR"/>
              </w:rPr>
              <w:t>-</w:t>
            </w:r>
            <w:r w:rsidRPr="00C54888">
              <w:rPr>
                <w:rFonts w:ascii="Arial" w:hAnsi="Arial" w:cs="Arial"/>
                <w:sz w:val="18"/>
                <w:szCs w:val="18"/>
                <w:lang w:val="fr-FR"/>
              </w:rPr>
              <w:t xml:space="preserve"> Mai 1991</w:t>
            </w:r>
            <w:r w:rsidR="002E1528" w:rsidRPr="00C54888">
              <w:rPr>
                <w:rFonts w:ascii="Arial" w:hAnsi="Arial" w:cs="Arial"/>
                <w:sz w:val="18"/>
                <w:szCs w:val="18"/>
                <w:lang w:val="fr-FR"/>
              </w:rPr>
              <w:t xml:space="preserve"> </w:t>
            </w:r>
            <w:r w:rsidR="002E1528" w:rsidRPr="00C54888">
              <w:rPr>
                <w:rFonts w:ascii="Arial" w:hAnsi="Arial" w:cs="Arial"/>
                <w:b/>
                <w:sz w:val="18"/>
                <w:szCs w:val="18"/>
                <w:lang w:val="fr-FR"/>
              </w:rPr>
              <w:t>Réf. 25</w:t>
            </w:r>
          </w:p>
        </w:tc>
        <w:tc>
          <w:tcPr>
            <w:tcW w:w="385" w:type="pct"/>
          </w:tcPr>
          <w:p w14:paraId="39804598" w14:textId="77777777" w:rsidR="00CD3C72" w:rsidRPr="00C54888" w:rsidRDefault="00C03622" w:rsidP="00442612">
            <w:pPr>
              <w:spacing w:line="245" w:lineRule="auto"/>
              <w:jc w:val="both"/>
              <w:rPr>
                <w:rFonts w:ascii="Arial" w:hAnsi="Arial" w:cs="Arial"/>
                <w:b/>
                <w:sz w:val="18"/>
                <w:szCs w:val="18"/>
                <w:lang w:val="fr-FR"/>
              </w:rPr>
            </w:pPr>
            <w:r w:rsidRPr="00C54888">
              <w:rPr>
                <w:rFonts w:ascii="Arial" w:hAnsi="Arial" w:cs="Arial"/>
                <w:b/>
                <w:sz w:val="18"/>
                <w:szCs w:val="18"/>
                <w:lang w:val="fr-FR"/>
              </w:rPr>
              <w:t>Burkina Faso</w:t>
            </w:r>
          </w:p>
        </w:tc>
        <w:tc>
          <w:tcPr>
            <w:tcW w:w="570" w:type="pct"/>
          </w:tcPr>
          <w:p w14:paraId="08FAB030" w14:textId="77777777" w:rsidR="00CD3C72" w:rsidRPr="00C54888" w:rsidRDefault="00C03622" w:rsidP="00442612">
            <w:pPr>
              <w:spacing w:line="245" w:lineRule="auto"/>
              <w:jc w:val="both"/>
              <w:rPr>
                <w:rFonts w:ascii="Arial" w:hAnsi="Arial" w:cs="Arial"/>
                <w:sz w:val="18"/>
                <w:szCs w:val="18"/>
                <w:lang w:val="fr-FR"/>
              </w:rPr>
            </w:pPr>
            <w:r w:rsidRPr="00C54888">
              <w:rPr>
                <w:rFonts w:ascii="Arial" w:hAnsi="Arial" w:cs="Arial"/>
                <w:sz w:val="18"/>
                <w:szCs w:val="18"/>
                <w:lang w:val="fr-FR"/>
              </w:rPr>
              <w:t>Sofreco</w:t>
            </w:r>
          </w:p>
        </w:tc>
        <w:tc>
          <w:tcPr>
            <w:tcW w:w="498" w:type="pct"/>
          </w:tcPr>
          <w:p w14:paraId="1445DE5B" w14:textId="77777777" w:rsidR="00CD3C72" w:rsidRPr="00C54888" w:rsidRDefault="00C03622"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Expert</w:t>
            </w:r>
            <w:r w:rsidR="00442612">
              <w:rPr>
                <w:rFonts w:ascii="Arial" w:hAnsi="Arial" w:cs="Arial"/>
                <w:b/>
                <w:sz w:val="18"/>
                <w:szCs w:val="18"/>
                <w:lang w:val="fr-FR"/>
              </w:rPr>
              <w:t xml:space="preserve"> en Finances Publiques</w:t>
            </w:r>
          </w:p>
        </w:tc>
        <w:tc>
          <w:tcPr>
            <w:tcW w:w="3034" w:type="pct"/>
          </w:tcPr>
          <w:p w14:paraId="57701662" w14:textId="77777777" w:rsidR="00C03622" w:rsidRPr="00C54888" w:rsidRDefault="00C03622" w:rsidP="00442612">
            <w:pPr>
              <w:spacing w:line="245" w:lineRule="auto"/>
              <w:jc w:val="both"/>
              <w:rPr>
                <w:rFonts w:ascii="Arial" w:hAnsi="Arial" w:cs="Arial"/>
                <w:b/>
                <w:sz w:val="18"/>
                <w:szCs w:val="18"/>
                <w:lang w:val="fr-FR"/>
              </w:rPr>
            </w:pPr>
            <w:r w:rsidRPr="00C54888">
              <w:rPr>
                <w:rFonts w:ascii="Arial" w:hAnsi="Arial" w:cs="Arial"/>
                <w:b/>
                <w:sz w:val="18"/>
                <w:szCs w:val="18"/>
                <w:lang w:val="fr-FR"/>
              </w:rPr>
              <w:t xml:space="preserve">Identification de programmes et projets pour le contrôle des </w:t>
            </w:r>
            <w:r w:rsidR="006574F8" w:rsidRPr="00C54888">
              <w:rPr>
                <w:rFonts w:ascii="Arial" w:hAnsi="Arial" w:cs="Arial"/>
                <w:b/>
                <w:sz w:val="18"/>
                <w:szCs w:val="18"/>
                <w:lang w:val="fr-FR"/>
              </w:rPr>
              <w:t>Finances Publiques.</w:t>
            </w:r>
          </w:p>
          <w:p w14:paraId="021798D4" w14:textId="77777777" w:rsidR="00586107" w:rsidRDefault="00620219" w:rsidP="00442612">
            <w:pPr>
              <w:tabs>
                <w:tab w:val="right" w:pos="9639"/>
              </w:tabs>
              <w:spacing w:line="245" w:lineRule="auto"/>
              <w:ind w:right="-114"/>
              <w:jc w:val="both"/>
              <w:rPr>
                <w:rFonts w:ascii="Arial" w:hAnsi="Arial" w:cs="Arial"/>
                <w:sz w:val="18"/>
                <w:szCs w:val="18"/>
                <w:lang w:val="fr-FR"/>
              </w:rPr>
            </w:pPr>
            <w:r w:rsidRPr="00C54888">
              <w:rPr>
                <w:rFonts w:ascii="Arial" w:hAnsi="Arial" w:cs="Arial"/>
                <w:sz w:val="18"/>
                <w:szCs w:val="18"/>
                <w:lang w:val="fr-FR"/>
              </w:rPr>
              <w:t xml:space="preserve">Mission </w:t>
            </w:r>
            <w:r w:rsidR="00EB4E52" w:rsidRPr="00C54888">
              <w:rPr>
                <w:rFonts w:ascii="Arial" w:hAnsi="Arial" w:cs="Arial"/>
                <w:sz w:val="18"/>
                <w:szCs w:val="18"/>
                <w:lang w:val="fr-FR"/>
              </w:rPr>
              <w:t>d’étude sur</w:t>
            </w:r>
            <w:r w:rsidRPr="00C54888">
              <w:rPr>
                <w:rFonts w:ascii="Arial" w:hAnsi="Arial" w:cs="Arial"/>
                <w:sz w:val="18"/>
                <w:szCs w:val="18"/>
                <w:lang w:val="fr-FR"/>
              </w:rPr>
              <w:t xml:space="preserve"> l'harmonisation du programme d'ajustement structurel avec la programmation du PNUD </w:t>
            </w:r>
          </w:p>
          <w:p w14:paraId="5E4EADB8" w14:textId="77777777" w:rsidR="00CD3C72" w:rsidRPr="00C54888" w:rsidRDefault="00620219" w:rsidP="00442612">
            <w:pPr>
              <w:tabs>
                <w:tab w:val="right" w:pos="9639"/>
              </w:tabs>
              <w:spacing w:line="245" w:lineRule="auto"/>
              <w:ind w:right="-114"/>
              <w:jc w:val="both"/>
              <w:rPr>
                <w:rFonts w:ascii="Arial" w:hAnsi="Arial" w:cs="Arial"/>
                <w:sz w:val="18"/>
                <w:szCs w:val="18"/>
                <w:lang w:val="fr-FR"/>
              </w:rPr>
            </w:pPr>
            <w:r w:rsidRPr="00C54888">
              <w:rPr>
                <w:rFonts w:ascii="Arial" w:hAnsi="Arial" w:cs="Arial"/>
                <w:sz w:val="18"/>
                <w:szCs w:val="18"/>
                <w:lang w:val="fr-FR"/>
              </w:rPr>
              <w:t>(en collaboration avec la Banque Mondiale)</w:t>
            </w:r>
          </w:p>
        </w:tc>
      </w:tr>
      <w:tr w:rsidR="00442612" w:rsidRPr="000937D2" w14:paraId="4539C7DD" w14:textId="77777777" w:rsidTr="008862B7">
        <w:tc>
          <w:tcPr>
            <w:tcW w:w="513" w:type="pct"/>
          </w:tcPr>
          <w:p w14:paraId="2DBEEEDA" w14:textId="77777777" w:rsidR="00B55554" w:rsidRPr="00C54888" w:rsidRDefault="00B55554" w:rsidP="00442612">
            <w:pPr>
              <w:spacing w:line="245" w:lineRule="auto"/>
              <w:jc w:val="both"/>
              <w:rPr>
                <w:rFonts w:ascii="Arial" w:hAnsi="Arial" w:cs="Arial"/>
                <w:sz w:val="18"/>
                <w:szCs w:val="18"/>
                <w:lang w:val="fr-FR"/>
              </w:rPr>
            </w:pPr>
            <w:r w:rsidRPr="00B55554">
              <w:rPr>
                <w:rFonts w:ascii="Arial" w:hAnsi="Arial" w:cs="Arial"/>
                <w:sz w:val="18"/>
                <w:szCs w:val="18"/>
                <w:lang w:val="fr-FR"/>
              </w:rPr>
              <w:t>Octobre 1990 – Février 1991</w:t>
            </w:r>
          </w:p>
        </w:tc>
        <w:tc>
          <w:tcPr>
            <w:tcW w:w="385" w:type="pct"/>
          </w:tcPr>
          <w:p w14:paraId="10DDFEDC" w14:textId="77777777" w:rsidR="00B55554" w:rsidRPr="00C54888" w:rsidRDefault="00B55554" w:rsidP="00442612">
            <w:pPr>
              <w:spacing w:line="245" w:lineRule="auto"/>
              <w:jc w:val="both"/>
              <w:rPr>
                <w:rFonts w:ascii="Arial" w:hAnsi="Arial" w:cs="Arial"/>
                <w:b/>
                <w:sz w:val="18"/>
                <w:szCs w:val="18"/>
                <w:lang w:val="fr-FR"/>
              </w:rPr>
            </w:pPr>
            <w:r w:rsidRPr="00B55554">
              <w:rPr>
                <w:rFonts w:ascii="Arial" w:hAnsi="Arial" w:cs="Arial"/>
                <w:b/>
                <w:sz w:val="18"/>
                <w:szCs w:val="18"/>
                <w:lang w:val="fr-FR"/>
              </w:rPr>
              <w:t>Congo  RDC -  Kinshasa</w:t>
            </w:r>
          </w:p>
        </w:tc>
        <w:tc>
          <w:tcPr>
            <w:tcW w:w="570" w:type="pct"/>
          </w:tcPr>
          <w:p w14:paraId="2F86F359" w14:textId="77777777" w:rsidR="00B55554" w:rsidRPr="00C54888" w:rsidRDefault="00B55554" w:rsidP="00442612">
            <w:pPr>
              <w:spacing w:line="245" w:lineRule="auto"/>
              <w:jc w:val="both"/>
              <w:rPr>
                <w:rFonts w:ascii="Arial" w:hAnsi="Arial" w:cs="Arial"/>
                <w:sz w:val="18"/>
                <w:szCs w:val="18"/>
                <w:lang w:val="fr-FR"/>
              </w:rPr>
            </w:pPr>
            <w:r>
              <w:rPr>
                <w:rFonts w:ascii="Arial" w:hAnsi="Arial" w:cs="Arial"/>
                <w:sz w:val="18"/>
                <w:szCs w:val="18"/>
                <w:lang w:val="fr-FR"/>
              </w:rPr>
              <w:t>BCEOM</w:t>
            </w:r>
          </w:p>
        </w:tc>
        <w:tc>
          <w:tcPr>
            <w:tcW w:w="498" w:type="pct"/>
          </w:tcPr>
          <w:p w14:paraId="6732645D" w14:textId="77777777" w:rsidR="00B55554" w:rsidRPr="00C54888" w:rsidRDefault="00B55554" w:rsidP="00442612">
            <w:pPr>
              <w:spacing w:line="245" w:lineRule="auto"/>
              <w:jc w:val="both"/>
              <w:rPr>
                <w:rFonts w:ascii="Arial" w:hAnsi="Arial" w:cs="Arial"/>
                <w:b/>
                <w:sz w:val="18"/>
                <w:szCs w:val="18"/>
                <w:lang w:val="fr-FR"/>
              </w:rPr>
            </w:pPr>
            <w:r>
              <w:rPr>
                <w:rFonts w:ascii="Arial" w:hAnsi="Arial" w:cs="Arial"/>
                <w:b/>
                <w:sz w:val="18"/>
                <w:szCs w:val="18"/>
                <w:lang w:val="fr-FR"/>
              </w:rPr>
              <w:t>Consultant RH et organisation</w:t>
            </w:r>
          </w:p>
        </w:tc>
        <w:tc>
          <w:tcPr>
            <w:tcW w:w="3034" w:type="pct"/>
          </w:tcPr>
          <w:p w14:paraId="1341251F" w14:textId="77777777" w:rsidR="00B55554" w:rsidRPr="00B55554" w:rsidRDefault="00B55554" w:rsidP="00442612">
            <w:pPr>
              <w:spacing w:line="245" w:lineRule="auto"/>
              <w:jc w:val="both"/>
              <w:rPr>
                <w:rFonts w:ascii="Arial" w:hAnsi="Arial" w:cs="Arial"/>
                <w:bCs/>
                <w:sz w:val="18"/>
                <w:szCs w:val="18"/>
                <w:lang w:val="fr-FR"/>
              </w:rPr>
            </w:pPr>
            <w:r w:rsidRPr="00B55554">
              <w:rPr>
                <w:rFonts w:ascii="Arial" w:hAnsi="Arial" w:cs="Arial"/>
                <w:bCs/>
                <w:sz w:val="18"/>
                <w:szCs w:val="18"/>
                <w:lang w:val="fr-FR"/>
              </w:rPr>
              <w:t>Office des Routes du Zaïre – Kinshasa -Évaluation de la politique de formation de l'Office des Routes- Élaboration des grandes lignes de la nouvelle politique de formation dans le cadre de la restructuration de l'Office des Routes -Mission de réorganisation du département Formation de l'Office des Routes et mise en place d'un système de gestion performant.</w:t>
            </w:r>
          </w:p>
        </w:tc>
      </w:tr>
      <w:tr w:rsidR="00442612" w:rsidRPr="000937D2" w14:paraId="2BE729D5" w14:textId="77777777" w:rsidTr="008862B7">
        <w:tc>
          <w:tcPr>
            <w:tcW w:w="513" w:type="pct"/>
          </w:tcPr>
          <w:p w14:paraId="54B54C90" w14:textId="77777777" w:rsidR="00ED1697" w:rsidRPr="00667ACD" w:rsidRDefault="00427488" w:rsidP="00442612">
            <w:pPr>
              <w:spacing w:line="245" w:lineRule="auto"/>
              <w:jc w:val="both"/>
              <w:rPr>
                <w:rFonts w:ascii="Arial" w:hAnsi="Arial" w:cs="Arial"/>
                <w:b/>
                <w:sz w:val="18"/>
                <w:szCs w:val="18"/>
                <w:lang w:val="fr-FR"/>
              </w:rPr>
            </w:pPr>
            <w:r w:rsidRPr="00C54888">
              <w:rPr>
                <w:rFonts w:ascii="Arial" w:hAnsi="Arial" w:cs="Arial"/>
                <w:sz w:val="18"/>
                <w:szCs w:val="18"/>
                <w:lang w:val="fr-FR"/>
              </w:rPr>
              <w:t>Avril 1990 – Août 1990</w:t>
            </w:r>
            <w:r w:rsidR="002E1528" w:rsidRPr="00C54888">
              <w:rPr>
                <w:rFonts w:ascii="Arial" w:hAnsi="Arial" w:cs="Arial"/>
                <w:sz w:val="18"/>
                <w:szCs w:val="18"/>
                <w:lang w:val="fr-FR"/>
              </w:rPr>
              <w:t xml:space="preserve"> </w:t>
            </w:r>
            <w:r w:rsidR="002E1528" w:rsidRPr="00C54888">
              <w:rPr>
                <w:rFonts w:ascii="Arial" w:hAnsi="Arial" w:cs="Arial"/>
                <w:b/>
                <w:sz w:val="18"/>
                <w:szCs w:val="18"/>
                <w:lang w:val="fr-FR"/>
              </w:rPr>
              <w:t>Réf.</w:t>
            </w:r>
          </w:p>
        </w:tc>
        <w:tc>
          <w:tcPr>
            <w:tcW w:w="385" w:type="pct"/>
          </w:tcPr>
          <w:p w14:paraId="4A472400" w14:textId="77777777" w:rsidR="00C03622" w:rsidRPr="00C54888" w:rsidRDefault="00427488" w:rsidP="00442612">
            <w:pPr>
              <w:spacing w:line="245" w:lineRule="auto"/>
              <w:jc w:val="both"/>
              <w:rPr>
                <w:rFonts w:ascii="Arial" w:hAnsi="Arial" w:cs="Arial"/>
                <w:sz w:val="18"/>
                <w:szCs w:val="18"/>
                <w:lang w:val="fr-FR"/>
              </w:rPr>
            </w:pPr>
            <w:r w:rsidRPr="00C54888">
              <w:rPr>
                <w:rFonts w:ascii="Arial" w:hAnsi="Arial" w:cs="Arial"/>
                <w:b/>
                <w:sz w:val="18"/>
                <w:szCs w:val="18"/>
                <w:lang w:val="fr-FR"/>
              </w:rPr>
              <w:t>Congo</w:t>
            </w:r>
            <w:r w:rsidR="008936ED">
              <w:rPr>
                <w:rFonts w:ascii="Arial" w:hAnsi="Arial" w:cs="Arial"/>
                <w:b/>
                <w:sz w:val="18"/>
                <w:szCs w:val="18"/>
                <w:lang w:val="fr-FR"/>
              </w:rPr>
              <w:t xml:space="preserve"> Brazzaville</w:t>
            </w:r>
            <w:r w:rsidRPr="00C54888">
              <w:rPr>
                <w:rFonts w:ascii="Arial" w:hAnsi="Arial" w:cs="Arial"/>
                <w:sz w:val="18"/>
                <w:szCs w:val="18"/>
                <w:lang w:val="fr-FR"/>
              </w:rPr>
              <w:t xml:space="preserve"> </w:t>
            </w:r>
            <w:r w:rsidR="00354FF1" w:rsidRPr="00C54888">
              <w:rPr>
                <w:rFonts w:ascii="Arial" w:hAnsi="Arial" w:cs="Arial"/>
                <w:sz w:val="18"/>
                <w:szCs w:val="18"/>
                <w:lang w:val="fr-FR"/>
              </w:rPr>
              <w:t>–</w:t>
            </w:r>
            <w:r w:rsidRPr="00C54888">
              <w:rPr>
                <w:rFonts w:ascii="Arial" w:hAnsi="Arial" w:cs="Arial"/>
                <w:sz w:val="18"/>
                <w:szCs w:val="18"/>
                <w:lang w:val="fr-FR"/>
              </w:rPr>
              <w:t xml:space="preserve"> Rome</w:t>
            </w:r>
            <w:r w:rsidR="00354FF1" w:rsidRPr="00C54888">
              <w:rPr>
                <w:rFonts w:ascii="Arial" w:hAnsi="Arial" w:cs="Arial"/>
                <w:sz w:val="18"/>
                <w:szCs w:val="18"/>
                <w:lang w:val="fr-FR"/>
              </w:rPr>
              <w:t xml:space="preserve"> – travail au siège</w:t>
            </w:r>
          </w:p>
        </w:tc>
        <w:tc>
          <w:tcPr>
            <w:tcW w:w="570" w:type="pct"/>
          </w:tcPr>
          <w:p w14:paraId="263CFF39" w14:textId="77777777" w:rsidR="00C03622" w:rsidRPr="00C54888" w:rsidRDefault="00427488" w:rsidP="00442612">
            <w:pPr>
              <w:spacing w:line="245" w:lineRule="auto"/>
              <w:jc w:val="both"/>
              <w:rPr>
                <w:rFonts w:ascii="Arial" w:hAnsi="Arial" w:cs="Arial"/>
                <w:sz w:val="18"/>
                <w:szCs w:val="18"/>
                <w:lang w:val="fr-FR"/>
              </w:rPr>
            </w:pPr>
            <w:r w:rsidRPr="00C54888">
              <w:rPr>
                <w:rFonts w:ascii="Arial" w:hAnsi="Arial" w:cs="Arial"/>
                <w:sz w:val="18"/>
                <w:szCs w:val="18"/>
                <w:lang w:val="fr-FR"/>
              </w:rPr>
              <w:t>FIDA  - Ministère du développement rural</w:t>
            </w:r>
          </w:p>
        </w:tc>
        <w:tc>
          <w:tcPr>
            <w:tcW w:w="498" w:type="pct"/>
          </w:tcPr>
          <w:p w14:paraId="0D1804C7" w14:textId="77777777" w:rsidR="00C03622" w:rsidRPr="00C54888" w:rsidRDefault="001D2331"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Expert Economiste</w:t>
            </w:r>
          </w:p>
        </w:tc>
        <w:tc>
          <w:tcPr>
            <w:tcW w:w="3034" w:type="pct"/>
          </w:tcPr>
          <w:p w14:paraId="6D7BFC50" w14:textId="77777777" w:rsidR="009D2AEE" w:rsidRPr="00651CDA" w:rsidRDefault="00427488" w:rsidP="00442612">
            <w:pPr>
              <w:spacing w:line="245" w:lineRule="auto"/>
              <w:jc w:val="both"/>
              <w:rPr>
                <w:rFonts w:ascii="Arial" w:hAnsi="Arial" w:cs="Arial"/>
                <w:sz w:val="18"/>
                <w:szCs w:val="18"/>
                <w:lang w:val="fr-FR"/>
              </w:rPr>
            </w:pPr>
            <w:r w:rsidRPr="00651CDA">
              <w:rPr>
                <w:rFonts w:ascii="Arial" w:hAnsi="Arial" w:cs="Arial"/>
                <w:b/>
                <w:sz w:val="18"/>
                <w:szCs w:val="18"/>
                <w:lang w:val="fr-FR"/>
              </w:rPr>
              <w:t>Mission d'évaluation d'un projet de commercialisation</w:t>
            </w:r>
            <w:r w:rsidRPr="00651CDA">
              <w:rPr>
                <w:rFonts w:ascii="Arial" w:hAnsi="Arial" w:cs="Arial"/>
                <w:sz w:val="18"/>
                <w:szCs w:val="18"/>
                <w:lang w:val="fr-FR"/>
              </w:rPr>
              <w:t xml:space="preserve"> et </w:t>
            </w:r>
            <w:r w:rsidR="009B1FF3" w:rsidRPr="00651CDA">
              <w:rPr>
                <w:rFonts w:ascii="Arial" w:hAnsi="Arial" w:cs="Arial"/>
                <w:b/>
                <w:sz w:val="18"/>
                <w:szCs w:val="18"/>
                <w:lang w:val="fr-FR"/>
              </w:rPr>
              <w:t>d</w:t>
            </w:r>
            <w:r w:rsidR="001D2331" w:rsidRPr="00651CDA">
              <w:rPr>
                <w:rFonts w:ascii="Arial" w:hAnsi="Arial" w:cs="Arial"/>
                <w:b/>
                <w:sz w:val="18"/>
                <w:szCs w:val="18"/>
                <w:lang w:val="fr-FR"/>
              </w:rPr>
              <w:t xml:space="preserve">'appui </w:t>
            </w:r>
            <w:r w:rsidRPr="00651CDA">
              <w:rPr>
                <w:rFonts w:ascii="Arial" w:hAnsi="Arial" w:cs="Arial"/>
                <w:b/>
                <w:sz w:val="18"/>
                <w:szCs w:val="18"/>
                <w:lang w:val="fr-FR"/>
              </w:rPr>
              <w:t xml:space="preserve">aux </w:t>
            </w:r>
            <w:r w:rsidR="001D2331" w:rsidRPr="00651CDA">
              <w:rPr>
                <w:rFonts w:ascii="Arial" w:hAnsi="Arial" w:cs="Arial"/>
                <w:b/>
                <w:sz w:val="18"/>
                <w:szCs w:val="18"/>
                <w:lang w:val="fr-FR"/>
              </w:rPr>
              <w:t>Initiatives Locales</w:t>
            </w:r>
            <w:r w:rsidR="001D2331" w:rsidRPr="00651CDA">
              <w:rPr>
                <w:rFonts w:ascii="Arial" w:hAnsi="Arial" w:cs="Arial"/>
                <w:sz w:val="18"/>
                <w:szCs w:val="18"/>
                <w:lang w:val="fr-FR"/>
              </w:rPr>
              <w:t>. </w:t>
            </w:r>
          </w:p>
          <w:p w14:paraId="488B87D7" w14:textId="77777777" w:rsidR="00C03622" w:rsidRPr="00651CDA" w:rsidRDefault="009D2AEE" w:rsidP="00442612">
            <w:pPr>
              <w:spacing w:line="245" w:lineRule="auto"/>
              <w:jc w:val="both"/>
              <w:rPr>
                <w:rFonts w:ascii="Arial" w:hAnsi="Arial" w:cs="Arial"/>
                <w:sz w:val="18"/>
                <w:szCs w:val="18"/>
                <w:lang w:val="fr-FR"/>
              </w:rPr>
            </w:pPr>
            <w:r w:rsidRPr="00651CDA">
              <w:rPr>
                <w:rFonts w:ascii="Arial" w:hAnsi="Arial" w:cs="Arial"/>
                <w:b/>
                <w:sz w:val="18"/>
                <w:szCs w:val="18"/>
                <w:lang w:val="fr-FR"/>
              </w:rPr>
              <w:t xml:space="preserve">Identification d’un projet de </w:t>
            </w:r>
            <w:r w:rsidR="00427488" w:rsidRPr="00651CDA">
              <w:rPr>
                <w:rFonts w:ascii="Arial" w:hAnsi="Arial" w:cs="Arial"/>
                <w:b/>
                <w:sz w:val="18"/>
                <w:szCs w:val="18"/>
                <w:lang w:val="fr-FR"/>
              </w:rPr>
              <w:t>Développement local</w:t>
            </w:r>
            <w:r w:rsidRPr="00651CDA">
              <w:rPr>
                <w:rFonts w:ascii="Arial" w:hAnsi="Arial" w:cs="Arial"/>
                <w:b/>
                <w:sz w:val="18"/>
                <w:szCs w:val="18"/>
                <w:lang w:val="fr-FR"/>
              </w:rPr>
              <w:t xml:space="preserve"> dans la région du pool : </w:t>
            </w:r>
            <w:r w:rsidR="00427488" w:rsidRPr="00651CDA">
              <w:rPr>
                <w:rFonts w:ascii="Arial" w:hAnsi="Arial" w:cs="Arial"/>
                <w:sz w:val="18"/>
                <w:szCs w:val="18"/>
                <w:lang w:val="fr-FR"/>
              </w:rPr>
              <w:t xml:space="preserve"> </w:t>
            </w:r>
            <w:r w:rsidR="00427488" w:rsidRPr="00651CDA">
              <w:rPr>
                <w:rFonts w:ascii="Arial" w:hAnsi="Arial" w:cs="Arial"/>
                <w:b/>
                <w:sz w:val="18"/>
                <w:szCs w:val="18"/>
                <w:lang w:val="fr-FR"/>
              </w:rPr>
              <w:t>Appui au PME</w:t>
            </w:r>
            <w:r w:rsidR="001D2331" w:rsidRPr="00651CDA">
              <w:rPr>
                <w:rFonts w:ascii="Arial" w:hAnsi="Arial" w:cs="Arial"/>
                <w:sz w:val="18"/>
                <w:szCs w:val="18"/>
                <w:lang w:val="fr-FR"/>
              </w:rPr>
              <w:t>;</w:t>
            </w:r>
            <w:r w:rsidR="00427488" w:rsidRPr="00651CDA">
              <w:rPr>
                <w:rFonts w:ascii="Arial" w:hAnsi="Arial" w:cs="Arial"/>
                <w:sz w:val="18"/>
                <w:szCs w:val="18"/>
                <w:lang w:val="fr-FR"/>
              </w:rPr>
              <w:t xml:space="preserve"> </w:t>
            </w:r>
            <w:r w:rsidR="006F38FB" w:rsidRPr="00651CDA">
              <w:rPr>
                <w:rFonts w:ascii="Arial" w:hAnsi="Arial" w:cs="Arial"/>
                <w:b/>
                <w:sz w:val="18"/>
                <w:szCs w:val="18"/>
                <w:lang w:val="fr-FR"/>
              </w:rPr>
              <w:t xml:space="preserve">Développement du </w:t>
            </w:r>
            <w:r w:rsidR="00427488" w:rsidRPr="001D57D3">
              <w:rPr>
                <w:rFonts w:ascii="Arial" w:hAnsi="Arial" w:cs="Arial"/>
                <w:b/>
                <w:sz w:val="18"/>
                <w:szCs w:val="18"/>
                <w:lang w:val="fr-FR"/>
              </w:rPr>
              <w:t>Crédit Rural</w:t>
            </w:r>
            <w:r w:rsidR="006F38FB" w:rsidRPr="001D57D3">
              <w:rPr>
                <w:rFonts w:ascii="Arial" w:hAnsi="Arial" w:cs="Arial"/>
                <w:sz w:val="18"/>
                <w:szCs w:val="18"/>
                <w:lang w:val="fr-FR"/>
              </w:rPr>
              <w:t xml:space="preserve"> et de l’appui au</w:t>
            </w:r>
            <w:r w:rsidR="00823FDA" w:rsidRPr="001D57D3">
              <w:rPr>
                <w:rFonts w:ascii="Arial" w:hAnsi="Arial" w:cs="Arial"/>
                <w:sz w:val="18"/>
                <w:szCs w:val="18"/>
                <w:lang w:val="fr-FR"/>
              </w:rPr>
              <w:t>x</w:t>
            </w:r>
            <w:r w:rsidR="006F38FB" w:rsidRPr="001D57D3">
              <w:rPr>
                <w:rFonts w:ascii="Arial" w:hAnsi="Arial" w:cs="Arial"/>
                <w:sz w:val="18"/>
                <w:szCs w:val="18"/>
                <w:lang w:val="fr-FR"/>
              </w:rPr>
              <w:t xml:space="preserve"> </w:t>
            </w:r>
            <w:r w:rsidR="00354FF1" w:rsidRPr="001D57D3">
              <w:rPr>
                <w:rFonts w:ascii="Arial" w:hAnsi="Arial" w:cs="Arial"/>
                <w:b/>
                <w:sz w:val="18"/>
                <w:szCs w:val="18"/>
                <w:lang w:val="fr-FR"/>
              </w:rPr>
              <w:t>Micro-</w:t>
            </w:r>
            <w:r w:rsidR="001527A5" w:rsidRPr="001D57D3">
              <w:rPr>
                <w:rFonts w:ascii="Arial" w:hAnsi="Arial" w:cs="Arial"/>
                <w:b/>
                <w:sz w:val="18"/>
                <w:szCs w:val="18"/>
                <w:lang w:val="fr-FR"/>
              </w:rPr>
              <w:t xml:space="preserve">Projets </w:t>
            </w:r>
            <w:r w:rsidR="006F38FB" w:rsidRPr="001D57D3">
              <w:rPr>
                <w:rFonts w:ascii="Arial" w:hAnsi="Arial" w:cs="Arial"/>
                <w:b/>
                <w:sz w:val="18"/>
                <w:szCs w:val="18"/>
                <w:lang w:val="fr-FR"/>
              </w:rPr>
              <w:t xml:space="preserve">de </w:t>
            </w:r>
            <w:r w:rsidR="001527A5" w:rsidRPr="001D57D3">
              <w:rPr>
                <w:rFonts w:ascii="Arial" w:hAnsi="Arial" w:cs="Arial"/>
                <w:b/>
                <w:sz w:val="18"/>
                <w:szCs w:val="18"/>
                <w:lang w:val="fr-FR"/>
              </w:rPr>
              <w:t>Développement</w:t>
            </w:r>
            <w:r w:rsidR="00354FF1" w:rsidRPr="001D57D3">
              <w:rPr>
                <w:rFonts w:ascii="Arial" w:hAnsi="Arial" w:cs="Arial"/>
                <w:sz w:val="18"/>
                <w:szCs w:val="18"/>
                <w:lang w:val="fr-FR"/>
              </w:rPr>
              <w:t xml:space="preserve"> </w:t>
            </w:r>
            <w:r w:rsidR="00354FF1" w:rsidRPr="001D57D3">
              <w:rPr>
                <w:rFonts w:ascii="Arial" w:hAnsi="Arial" w:cs="Arial"/>
                <w:b/>
                <w:sz w:val="18"/>
                <w:szCs w:val="18"/>
                <w:lang w:val="fr-FR"/>
              </w:rPr>
              <w:t>dans le cadre d’un programme de libéralisation des échanges économiques</w:t>
            </w:r>
            <w:r w:rsidR="00ED5C5A" w:rsidRPr="001D57D3">
              <w:rPr>
                <w:rFonts w:ascii="Arial" w:hAnsi="Arial" w:cs="Arial"/>
                <w:b/>
                <w:sz w:val="18"/>
                <w:szCs w:val="18"/>
                <w:lang w:val="fr-FR"/>
              </w:rPr>
              <w:t xml:space="preserve"> – soutien à des groupements de femmes pour la commercialisation </w:t>
            </w:r>
            <w:r w:rsidR="00B57DA7" w:rsidRPr="001D57D3">
              <w:rPr>
                <w:rFonts w:ascii="Arial" w:hAnsi="Arial" w:cs="Arial"/>
                <w:b/>
                <w:sz w:val="18"/>
                <w:szCs w:val="18"/>
                <w:lang w:val="fr-FR"/>
              </w:rPr>
              <w:t xml:space="preserve"> de produits maraichers</w:t>
            </w:r>
            <w:r w:rsidR="00B57DA7">
              <w:rPr>
                <w:rFonts w:ascii="Arial" w:hAnsi="Arial" w:cs="Arial"/>
                <w:b/>
                <w:sz w:val="18"/>
                <w:szCs w:val="18"/>
                <w:lang w:val="fr-FR"/>
              </w:rPr>
              <w:t xml:space="preserve"> </w:t>
            </w:r>
          </w:p>
        </w:tc>
      </w:tr>
      <w:tr w:rsidR="00442612" w:rsidRPr="000937D2" w14:paraId="50949672" w14:textId="77777777" w:rsidTr="008862B7">
        <w:tc>
          <w:tcPr>
            <w:tcW w:w="513" w:type="pct"/>
          </w:tcPr>
          <w:p w14:paraId="5E3CAB57" w14:textId="77777777" w:rsidR="0083699A" w:rsidRPr="00C54888" w:rsidRDefault="002E52F2" w:rsidP="00442612">
            <w:pPr>
              <w:spacing w:line="245" w:lineRule="auto"/>
              <w:jc w:val="both"/>
              <w:rPr>
                <w:rFonts w:ascii="Arial" w:hAnsi="Arial" w:cs="Arial"/>
                <w:sz w:val="18"/>
                <w:szCs w:val="18"/>
                <w:lang w:val="fr-FR"/>
              </w:rPr>
            </w:pPr>
            <w:r w:rsidRPr="00C54888">
              <w:rPr>
                <w:rFonts w:ascii="Arial" w:hAnsi="Arial" w:cs="Arial"/>
                <w:sz w:val="18"/>
                <w:szCs w:val="18"/>
                <w:lang w:val="fr-FR"/>
              </w:rPr>
              <w:t>Mars 1990-Avril 1990</w:t>
            </w:r>
            <w:r w:rsidR="002E1528" w:rsidRPr="00C54888">
              <w:rPr>
                <w:rFonts w:ascii="Arial" w:hAnsi="Arial" w:cs="Arial"/>
                <w:sz w:val="18"/>
                <w:szCs w:val="18"/>
                <w:lang w:val="fr-FR"/>
              </w:rPr>
              <w:t xml:space="preserve"> </w:t>
            </w:r>
            <w:r w:rsidR="002E1528" w:rsidRPr="00C54888">
              <w:rPr>
                <w:rFonts w:ascii="Arial" w:hAnsi="Arial" w:cs="Arial"/>
                <w:b/>
                <w:sz w:val="18"/>
                <w:szCs w:val="18"/>
                <w:lang w:val="fr-FR"/>
              </w:rPr>
              <w:t>Réf. 27</w:t>
            </w:r>
          </w:p>
        </w:tc>
        <w:tc>
          <w:tcPr>
            <w:tcW w:w="385" w:type="pct"/>
          </w:tcPr>
          <w:p w14:paraId="58861613" w14:textId="77777777" w:rsidR="0083699A" w:rsidRPr="00C54888" w:rsidRDefault="0083699A" w:rsidP="00442612">
            <w:pPr>
              <w:spacing w:line="245" w:lineRule="auto"/>
              <w:jc w:val="both"/>
              <w:rPr>
                <w:rFonts w:ascii="Arial" w:hAnsi="Arial" w:cs="Arial"/>
                <w:b/>
                <w:sz w:val="18"/>
                <w:szCs w:val="18"/>
                <w:lang w:val="fr-FR"/>
              </w:rPr>
            </w:pPr>
            <w:r w:rsidRPr="00C54888">
              <w:rPr>
                <w:rFonts w:ascii="Arial" w:hAnsi="Arial" w:cs="Arial"/>
                <w:b/>
                <w:sz w:val="18"/>
                <w:szCs w:val="18"/>
                <w:lang w:val="fr-FR"/>
              </w:rPr>
              <w:t>Sao Tome</w:t>
            </w:r>
          </w:p>
        </w:tc>
        <w:tc>
          <w:tcPr>
            <w:tcW w:w="570" w:type="pct"/>
          </w:tcPr>
          <w:p w14:paraId="2B09BF34" w14:textId="77777777" w:rsidR="0083699A" w:rsidRPr="00C54888" w:rsidRDefault="002E52F2" w:rsidP="00442612">
            <w:pPr>
              <w:spacing w:line="245" w:lineRule="auto"/>
              <w:jc w:val="both"/>
              <w:rPr>
                <w:rFonts w:ascii="Arial" w:hAnsi="Arial" w:cs="Arial"/>
                <w:sz w:val="18"/>
                <w:szCs w:val="18"/>
                <w:lang w:val="fr-FR"/>
              </w:rPr>
            </w:pPr>
            <w:r w:rsidRPr="00C54888">
              <w:rPr>
                <w:rFonts w:ascii="Arial" w:hAnsi="Arial" w:cs="Arial"/>
                <w:sz w:val="18"/>
                <w:szCs w:val="18"/>
                <w:lang w:val="fr-FR"/>
              </w:rPr>
              <w:t>PNUD</w:t>
            </w:r>
          </w:p>
        </w:tc>
        <w:tc>
          <w:tcPr>
            <w:tcW w:w="498" w:type="pct"/>
          </w:tcPr>
          <w:p w14:paraId="2FF901BD" w14:textId="77777777" w:rsidR="0083699A" w:rsidRPr="00C54888" w:rsidRDefault="0083699A" w:rsidP="00442612">
            <w:pPr>
              <w:spacing w:line="245" w:lineRule="auto"/>
              <w:jc w:val="both"/>
              <w:rPr>
                <w:rFonts w:ascii="Arial" w:hAnsi="Arial" w:cs="Arial"/>
                <w:b/>
                <w:sz w:val="18"/>
                <w:szCs w:val="18"/>
                <w:lang w:val="fr-FR"/>
              </w:rPr>
            </w:pPr>
            <w:r w:rsidRPr="00C54888">
              <w:rPr>
                <w:rFonts w:ascii="Arial" w:hAnsi="Arial" w:cs="Arial"/>
                <w:b/>
                <w:sz w:val="18"/>
                <w:szCs w:val="18"/>
                <w:lang w:val="fr-FR"/>
              </w:rPr>
              <w:t>Expert Institutionnel</w:t>
            </w:r>
          </w:p>
        </w:tc>
        <w:tc>
          <w:tcPr>
            <w:tcW w:w="3034" w:type="pct"/>
          </w:tcPr>
          <w:p w14:paraId="7EC46CF3" w14:textId="77777777" w:rsidR="0083699A" w:rsidRPr="00651CDA" w:rsidRDefault="0083699A" w:rsidP="00442612">
            <w:pPr>
              <w:spacing w:line="245" w:lineRule="auto"/>
              <w:jc w:val="both"/>
              <w:rPr>
                <w:rFonts w:ascii="Arial" w:hAnsi="Arial" w:cs="Arial"/>
                <w:b/>
                <w:bCs/>
                <w:sz w:val="18"/>
                <w:szCs w:val="18"/>
                <w:lang w:val="fr-FR"/>
              </w:rPr>
            </w:pPr>
            <w:r w:rsidRPr="00651CDA">
              <w:rPr>
                <w:rFonts w:ascii="Arial" w:hAnsi="Arial" w:cs="Arial"/>
                <w:b/>
                <w:bCs/>
                <w:sz w:val="18"/>
                <w:szCs w:val="18"/>
                <w:lang w:val="fr-FR"/>
              </w:rPr>
              <w:t>Mission d'audit des ressources humaines et ré</w:t>
            </w:r>
            <w:r w:rsidR="002E52F2" w:rsidRPr="00651CDA">
              <w:rPr>
                <w:rFonts w:ascii="Arial" w:hAnsi="Arial" w:cs="Arial"/>
                <w:b/>
                <w:bCs/>
                <w:sz w:val="18"/>
                <w:szCs w:val="18"/>
                <w:lang w:val="fr-FR"/>
              </w:rPr>
              <w:t>organisation du Ministère de l’</w:t>
            </w:r>
            <w:r w:rsidRPr="00651CDA">
              <w:rPr>
                <w:rFonts w:ascii="Arial" w:hAnsi="Arial" w:cs="Arial"/>
                <w:b/>
                <w:bCs/>
                <w:sz w:val="18"/>
                <w:szCs w:val="18"/>
                <w:lang w:val="fr-FR"/>
              </w:rPr>
              <w:t>Economie et des Finances</w:t>
            </w:r>
          </w:p>
        </w:tc>
      </w:tr>
      <w:tr w:rsidR="00442612" w:rsidRPr="00C54888" w14:paraId="2FDEAB89" w14:textId="77777777" w:rsidTr="008862B7">
        <w:tc>
          <w:tcPr>
            <w:tcW w:w="513" w:type="pct"/>
          </w:tcPr>
          <w:p w14:paraId="6F5C6A1B" w14:textId="77777777" w:rsidR="00427488" w:rsidRPr="00C54888" w:rsidRDefault="00067347" w:rsidP="00442612">
            <w:pPr>
              <w:spacing w:line="245" w:lineRule="auto"/>
              <w:jc w:val="both"/>
              <w:rPr>
                <w:rFonts w:ascii="Arial" w:hAnsi="Arial" w:cs="Arial"/>
                <w:sz w:val="18"/>
                <w:szCs w:val="18"/>
                <w:lang w:val="fr-FR"/>
              </w:rPr>
            </w:pPr>
            <w:r w:rsidRPr="00C54888">
              <w:rPr>
                <w:rFonts w:ascii="Arial" w:hAnsi="Arial" w:cs="Arial"/>
                <w:sz w:val="18"/>
                <w:szCs w:val="18"/>
                <w:lang w:val="fr-FR"/>
              </w:rPr>
              <w:t xml:space="preserve">Août 1987- Avril </w:t>
            </w:r>
            <w:r w:rsidR="00911577" w:rsidRPr="00C54888">
              <w:rPr>
                <w:rFonts w:ascii="Arial" w:hAnsi="Arial" w:cs="Arial"/>
                <w:sz w:val="18"/>
                <w:szCs w:val="18"/>
                <w:lang w:val="fr-FR"/>
              </w:rPr>
              <w:t xml:space="preserve"> 1989</w:t>
            </w:r>
            <w:r w:rsidR="002E1528" w:rsidRPr="00C54888">
              <w:rPr>
                <w:rFonts w:ascii="Arial" w:hAnsi="Arial" w:cs="Arial"/>
                <w:sz w:val="18"/>
                <w:szCs w:val="18"/>
                <w:lang w:val="fr-FR"/>
              </w:rPr>
              <w:t xml:space="preserve"> </w:t>
            </w:r>
            <w:r w:rsidR="002E1528" w:rsidRPr="00C54888">
              <w:rPr>
                <w:rFonts w:ascii="Arial" w:hAnsi="Arial" w:cs="Arial"/>
                <w:b/>
                <w:sz w:val="18"/>
                <w:szCs w:val="18"/>
                <w:lang w:val="fr-FR"/>
              </w:rPr>
              <w:t>Réf. 28</w:t>
            </w:r>
          </w:p>
        </w:tc>
        <w:tc>
          <w:tcPr>
            <w:tcW w:w="385" w:type="pct"/>
          </w:tcPr>
          <w:p w14:paraId="475F6DB7" w14:textId="77777777" w:rsidR="00427488" w:rsidRPr="00C54888" w:rsidRDefault="00911577" w:rsidP="00442612">
            <w:pPr>
              <w:spacing w:line="245" w:lineRule="auto"/>
              <w:jc w:val="both"/>
              <w:rPr>
                <w:rFonts w:ascii="Arial" w:hAnsi="Arial" w:cs="Arial"/>
                <w:b/>
                <w:sz w:val="18"/>
                <w:szCs w:val="18"/>
                <w:lang w:val="fr-FR"/>
              </w:rPr>
            </w:pPr>
            <w:r w:rsidRPr="00C54888">
              <w:rPr>
                <w:rFonts w:ascii="Arial" w:hAnsi="Arial" w:cs="Arial"/>
                <w:b/>
                <w:sz w:val="18"/>
                <w:szCs w:val="18"/>
                <w:lang w:val="fr-FR"/>
              </w:rPr>
              <w:t>Guinée Bissau</w:t>
            </w:r>
          </w:p>
        </w:tc>
        <w:tc>
          <w:tcPr>
            <w:tcW w:w="570" w:type="pct"/>
          </w:tcPr>
          <w:p w14:paraId="3300F281" w14:textId="77777777" w:rsidR="00427488" w:rsidRPr="00C54888" w:rsidRDefault="00911577" w:rsidP="00442612">
            <w:pPr>
              <w:spacing w:line="245" w:lineRule="auto"/>
              <w:jc w:val="both"/>
              <w:rPr>
                <w:rFonts w:ascii="Arial" w:hAnsi="Arial" w:cs="Arial"/>
                <w:sz w:val="18"/>
                <w:szCs w:val="18"/>
                <w:lang w:val="fr-FR"/>
              </w:rPr>
            </w:pPr>
            <w:r w:rsidRPr="00C54888">
              <w:rPr>
                <w:rFonts w:ascii="Arial" w:hAnsi="Arial" w:cs="Arial"/>
                <w:sz w:val="18"/>
                <w:szCs w:val="18"/>
                <w:lang w:val="fr-FR"/>
              </w:rPr>
              <w:t>ATREE -</w:t>
            </w:r>
            <w:r w:rsidRPr="00C54888">
              <w:rPr>
                <w:rFonts w:ascii="Arial" w:hAnsi="Arial" w:cs="Arial"/>
                <w:b/>
                <w:sz w:val="18"/>
                <w:szCs w:val="18"/>
                <w:lang w:val="fr-FR"/>
              </w:rPr>
              <w:t xml:space="preserve"> FED</w:t>
            </w:r>
          </w:p>
        </w:tc>
        <w:tc>
          <w:tcPr>
            <w:tcW w:w="498" w:type="pct"/>
          </w:tcPr>
          <w:p w14:paraId="4663FD5A" w14:textId="77777777" w:rsidR="00427488" w:rsidRPr="00C54888" w:rsidRDefault="00911577" w:rsidP="00442612">
            <w:pPr>
              <w:spacing w:line="245" w:lineRule="auto"/>
              <w:jc w:val="both"/>
              <w:rPr>
                <w:rFonts w:ascii="Arial" w:hAnsi="Arial" w:cs="Arial"/>
                <w:b/>
                <w:sz w:val="18"/>
                <w:szCs w:val="18"/>
                <w:lang w:val="fr-FR"/>
              </w:rPr>
            </w:pPr>
            <w:r w:rsidRPr="00C54888">
              <w:rPr>
                <w:rFonts w:ascii="Arial" w:hAnsi="Arial" w:cs="Arial"/>
                <w:b/>
                <w:sz w:val="18"/>
                <w:szCs w:val="18"/>
                <w:lang w:val="fr-FR"/>
              </w:rPr>
              <w:t>Chef de projet</w:t>
            </w:r>
            <w:r w:rsidR="00442612">
              <w:rPr>
                <w:rFonts w:ascii="Arial" w:hAnsi="Arial" w:cs="Arial"/>
                <w:b/>
                <w:sz w:val="18"/>
                <w:szCs w:val="18"/>
                <w:lang w:val="fr-FR"/>
              </w:rPr>
              <w:t>, Expert en Finances Publiques</w:t>
            </w:r>
          </w:p>
        </w:tc>
        <w:tc>
          <w:tcPr>
            <w:tcW w:w="3034" w:type="pct"/>
          </w:tcPr>
          <w:p w14:paraId="04FB5245" w14:textId="77777777" w:rsidR="00427488" w:rsidRPr="00651CDA" w:rsidRDefault="00427488" w:rsidP="00442612">
            <w:pPr>
              <w:spacing w:line="245" w:lineRule="auto"/>
              <w:jc w:val="both"/>
              <w:rPr>
                <w:rFonts w:ascii="Arial" w:hAnsi="Arial" w:cs="Arial"/>
                <w:sz w:val="18"/>
                <w:szCs w:val="18"/>
                <w:lang w:val="fr-FR"/>
              </w:rPr>
            </w:pPr>
            <w:r w:rsidRPr="00651CDA">
              <w:rPr>
                <w:rFonts w:ascii="Arial" w:hAnsi="Arial" w:cs="Arial"/>
                <w:b/>
                <w:sz w:val="18"/>
                <w:szCs w:val="18"/>
                <w:lang w:val="fr-FR"/>
              </w:rPr>
              <w:t>Chargé de la préparation du Plan Quadriennal</w:t>
            </w:r>
            <w:r w:rsidRPr="00651CDA">
              <w:rPr>
                <w:rFonts w:ascii="Arial" w:hAnsi="Arial" w:cs="Arial"/>
                <w:sz w:val="18"/>
                <w:szCs w:val="18"/>
                <w:lang w:val="fr-FR"/>
              </w:rPr>
              <w:t xml:space="preserve"> </w:t>
            </w:r>
            <w:r w:rsidR="006C3BF3" w:rsidRPr="00651CDA">
              <w:rPr>
                <w:rFonts w:ascii="Arial" w:hAnsi="Arial" w:cs="Arial"/>
                <w:sz w:val="18"/>
                <w:szCs w:val="18"/>
                <w:lang w:val="fr-FR"/>
              </w:rPr>
              <w:t>-</w:t>
            </w:r>
            <w:r w:rsidRPr="00651CDA">
              <w:rPr>
                <w:rFonts w:ascii="Arial" w:hAnsi="Arial" w:cs="Arial"/>
                <w:sz w:val="18"/>
                <w:szCs w:val="18"/>
                <w:lang w:val="fr-FR"/>
              </w:rPr>
              <w:t xml:space="preserve"> élaboration des politiques sectorielles- définition des critères de suivi-évaluation des projets.</w:t>
            </w:r>
            <w:r w:rsidR="00073F1B" w:rsidRPr="00651CDA">
              <w:rPr>
                <w:rFonts w:ascii="Arial" w:hAnsi="Arial" w:cs="Arial"/>
                <w:sz w:val="18"/>
                <w:szCs w:val="18"/>
                <w:lang w:val="fr-FR"/>
              </w:rPr>
              <w:t xml:space="preserve"> </w:t>
            </w:r>
            <w:r w:rsidRPr="00651CDA">
              <w:rPr>
                <w:rFonts w:ascii="Arial" w:hAnsi="Arial" w:cs="Arial"/>
                <w:b/>
                <w:sz w:val="18"/>
                <w:szCs w:val="18"/>
                <w:lang w:val="fr-FR"/>
              </w:rPr>
              <w:t>Revue des finances publiques</w:t>
            </w:r>
            <w:r w:rsidRPr="00651CDA">
              <w:rPr>
                <w:rFonts w:ascii="Arial" w:hAnsi="Arial" w:cs="Arial"/>
                <w:sz w:val="18"/>
                <w:szCs w:val="18"/>
                <w:lang w:val="fr-FR"/>
              </w:rPr>
              <w:t xml:space="preserve"> dans le cadre de l’ajustement structurel</w:t>
            </w:r>
            <w:r w:rsidR="00073F1B" w:rsidRPr="00651CDA">
              <w:rPr>
                <w:rFonts w:ascii="Arial" w:hAnsi="Arial" w:cs="Arial"/>
                <w:sz w:val="18"/>
                <w:szCs w:val="18"/>
                <w:lang w:val="fr-FR"/>
              </w:rPr>
              <w:t xml:space="preserve">, </w:t>
            </w:r>
            <w:r w:rsidRPr="00651CDA">
              <w:rPr>
                <w:rFonts w:ascii="Arial" w:hAnsi="Arial" w:cs="Arial"/>
                <w:sz w:val="18"/>
                <w:szCs w:val="18"/>
                <w:lang w:val="fr-FR"/>
              </w:rPr>
              <w:t xml:space="preserve">identification d’axes de coopération prioritaires pour la gouvernance des </w:t>
            </w:r>
            <w:r w:rsidRPr="00651CDA">
              <w:rPr>
                <w:rFonts w:ascii="Arial" w:hAnsi="Arial" w:cs="Arial"/>
                <w:b/>
                <w:sz w:val="18"/>
                <w:szCs w:val="18"/>
                <w:lang w:val="fr-FR"/>
              </w:rPr>
              <w:t>fi</w:t>
            </w:r>
            <w:r w:rsidR="00354FF1" w:rsidRPr="00651CDA">
              <w:rPr>
                <w:rFonts w:ascii="Arial" w:hAnsi="Arial" w:cs="Arial"/>
                <w:b/>
                <w:sz w:val="18"/>
                <w:szCs w:val="18"/>
                <w:lang w:val="fr-FR"/>
              </w:rPr>
              <w:t>n</w:t>
            </w:r>
            <w:r w:rsidRPr="00651CDA">
              <w:rPr>
                <w:rFonts w:ascii="Arial" w:hAnsi="Arial" w:cs="Arial"/>
                <w:b/>
                <w:sz w:val="18"/>
                <w:szCs w:val="18"/>
                <w:lang w:val="fr-FR"/>
              </w:rPr>
              <w:t>ances publiques</w:t>
            </w:r>
            <w:r w:rsidR="00073F1B" w:rsidRPr="00651CDA">
              <w:rPr>
                <w:rFonts w:ascii="Arial" w:hAnsi="Arial" w:cs="Arial"/>
                <w:sz w:val="18"/>
                <w:szCs w:val="18"/>
                <w:lang w:val="fr-FR"/>
              </w:rPr>
              <w:t>.</w:t>
            </w:r>
          </w:p>
          <w:p w14:paraId="388FDC1C" w14:textId="77777777" w:rsidR="009D2AEE" w:rsidRPr="00651CDA" w:rsidRDefault="009D2AEE" w:rsidP="00442612">
            <w:pPr>
              <w:tabs>
                <w:tab w:val="right" w:pos="9639"/>
              </w:tabs>
              <w:spacing w:line="245" w:lineRule="auto"/>
              <w:ind w:right="-114"/>
              <w:jc w:val="both"/>
              <w:rPr>
                <w:rFonts w:ascii="Arial" w:hAnsi="Arial" w:cs="Arial"/>
                <w:b/>
                <w:bCs/>
                <w:sz w:val="18"/>
                <w:szCs w:val="18"/>
                <w:lang w:val="fr-FR"/>
              </w:rPr>
            </w:pPr>
            <w:r w:rsidRPr="00651CDA">
              <w:rPr>
                <w:rFonts w:ascii="Arial" w:hAnsi="Arial" w:cs="Arial"/>
                <w:b/>
                <w:sz w:val="18"/>
                <w:szCs w:val="18"/>
                <w:lang w:val="fr-FR"/>
              </w:rPr>
              <w:t>Identification et Formulation d’un programme d’</w:t>
            </w:r>
            <w:r w:rsidR="002E11C5" w:rsidRPr="00651CDA">
              <w:rPr>
                <w:rFonts w:ascii="Arial" w:hAnsi="Arial" w:cs="Arial"/>
                <w:b/>
                <w:sz w:val="18"/>
                <w:szCs w:val="18"/>
                <w:lang w:val="fr-FR"/>
              </w:rPr>
              <w:t>Aménagement du Territoire et Réforme administrative-</w:t>
            </w:r>
            <w:r w:rsidR="00201B67" w:rsidRPr="00651CDA">
              <w:rPr>
                <w:rFonts w:ascii="Arial" w:hAnsi="Arial" w:cs="Arial"/>
                <w:b/>
                <w:sz w:val="18"/>
                <w:szCs w:val="18"/>
                <w:lang w:val="fr-FR"/>
              </w:rPr>
              <w:t xml:space="preserve"> </w:t>
            </w:r>
            <w:r w:rsidR="00201B67" w:rsidRPr="00651CDA">
              <w:rPr>
                <w:rFonts w:ascii="Arial" w:hAnsi="Arial" w:cs="Arial"/>
                <w:b/>
                <w:bCs/>
                <w:sz w:val="18"/>
                <w:szCs w:val="18"/>
                <w:lang w:val="fr-FR"/>
              </w:rPr>
              <w:t xml:space="preserve">Schéma directeur de Planification régionale- </w:t>
            </w:r>
          </w:p>
          <w:p w14:paraId="01FBFD1C" w14:textId="77777777" w:rsidR="00ED5C5A" w:rsidRDefault="009D2AEE" w:rsidP="00442612">
            <w:pPr>
              <w:tabs>
                <w:tab w:val="right" w:pos="9639"/>
              </w:tabs>
              <w:spacing w:line="245" w:lineRule="auto"/>
              <w:ind w:right="-114"/>
              <w:jc w:val="both"/>
              <w:rPr>
                <w:rFonts w:ascii="Arial" w:hAnsi="Arial" w:cs="Arial"/>
                <w:b/>
                <w:sz w:val="18"/>
                <w:szCs w:val="18"/>
                <w:lang w:val="fr-FR"/>
              </w:rPr>
            </w:pPr>
            <w:r w:rsidRPr="00651CDA">
              <w:rPr>
                <w:rFonts w:ascii="Arial" w:hAnsi="Arial" w:cs="Arial"/>
                <w:sz w:val="18"/>
                <w:szCs w:val="18"/>
                <w:lang w:val="fr-FR"/>
              </w:rPr>
              <w:t>M</w:t>
            </w:r>
            <w:r w:rsidR="002E11C5" w:rsidRPr="00651CDA">
              <w:rPr>
                <w:rFonts w:ascii="Arial" w:hAnsi="Arial" w:cs="Arial"/>
                <w:sz w:val="18"/>
                <w:szCs w:val="18"/>
                <w:lang w:val="fr-FR"/>
              </w:rPr>
              <w:t xml:space="preserve">ise en œuvre des programmes de régionalisation et de valorisation des </w:t>
            </w:r>
            <w:r w:rsidR="002E11C5" w:rsidRPr="00651CDA">
              <w:rPr>
                <w:rFonts w:ascii="Arial" w:hAnsi="Arial" w:cs="Arial"/>
                <w:b/>
                <w:sz w:val="18"/>
                <w:szCs w:val="18"/>
                <w:lang w:val="fr-FR"/>
              </w:rPr>
              <w:t>ressources humaines nationales-</w:t>
            </w:r>
          </w:p>
          <w:p w14:paraId="3B29D3F8" w14:textId="77777777" w:rsidR="00586107" w:rsidRPr="001D57D3" w:rsidRDefault="002E11C5" w:rsidP="00442612">
            <w:pPr>
              <w:tabs>
                <w:tab w:val="right" w:pos="9639"/>
              </w:tabs>
              <w:spacing w:line="245" w:lineRule="auto"/>
              <w:ind w:right="-114"/>
              <w:jc w:val="both"/>
              <w:rPr>
                <w:rFonts w:ascii="Arial" w:hAnsi="Arial" w:cs="Arial"/>
                <w:sz w:val="18"/>
                <w:szCs w:val="18"/>
                <w:lang w:val="fr-FR"/>
              </w:rPr>
            </w:pPr>
            <w:r w:rsidRPr="00651CDA">
              <w:rPr>
                <w:rFonts w:ascii="Arial" w:hAnsi="Arial" w:cs="Arial"/>
                <w:b/>
                <w:sz w:val="18"/>
                <w:szCs w:val="18"/>
                <w:lang w:val="fr-FR"/>
              </w:rPr>
              <w:t xml:space="preserve"> </w:t>
            </w:r>
            <w:r w:rsidR="00ED5C5A" w:rsidRPr="001D57D3">
              <w:rPr>
                <w:rFonts w:ascii="Arial" w:hAnsi="Arial" w:cs="Arial"/>
                <w:b/>
                <w:sz w:val="18"/>
                <w:szCs w:val="18"/>
                <w:lang w:val="fr-FR"/>
              </w:rPr>
              <w:t>D</w:t>
            </w:r>
            <w:r w:rsidRPr="001D57D3">
              <w:rPr>
                <w:rFonts w:ascii="Arial" w:hAnsi="Arial" w:cs="Arial"/>
                <w:b/>
                <w:sz w:val="18"/>
                <w:szCs w:val="18"/>
                <w:lang w:val="fr-FR"/>
              </w:rPr>
              <w:t>éfinition</w:t>
            </w:r>
            <w:r w:rsidR="00ED5C5A" w:rsidRPr="001D57D3">
              <w:rPr>
                <w:rFonts w:ascii="Arial" w:hAnsi="Arial" w:cs="Arial"/>
                <w:b/>
                <w:sz w:val="18"/>
                <w:szCs w:val="18"/>
                <w:lang w:val="fr-FR"/>
              </w:rPr>
              <w:t xml:space="preserve"> </w:t>
            </w:r>
            <w:r w:rsidRPr="001D57D3">
              <w:rPr>
                <w:rFonts w:ascii="Arial" w:hAnsi="Arial" w:cs="Arial"/>
                <w:sz w:val="18"/>
                <w:szCs w:val="18"/>
                <w:lang w:val="fr-FR"/>
              </w:rPr>
              <w:t>de stratégies de développement économique et social – mesures spécifiques pour les populations défavorisées.</w:t>
            </w:r>
          </w:p>
          <w:p w14:paraId="4EB59ECC" w14:textId="77777777" w:rsidR="002E11C5" w:rsidRPr="00651CDA" w:rsidRDefault="009B1FF3" w:rsidP="00442612">
            <w:pPr>
              <w:tabs>
                <w:tab w:val="right" w:pos="9639"/>
              </w:tabs>
              <w:spacing w:line="245" w:lineRule="auto"/>
              <w:ind w:right="-114"/>
              <w:jc w:val="both"/>
              <w:rPr>
                <w:rFonts w:ascii="Arial" w:hAnsi="Arial" w:cs="Arial"/>
                <w:sz w:val="18"/>
                <w:szCs w:val="18"/>
                <w:lang w:val="fr-FR"/>
              </w:rPr>
            </w:pPr>
            <w:r w:rsidRPr="001D57D3">
              <w:rPr>
                <w:rFonts w:ascii="Arial" w:hAnsi="Arial" w:cs="Arial"/>
                <w:sz w:val="18"/>
                <w:szCs w:val="18"/>
                <w:lang w:val="fr-FR"/>
              </w:rPr>
              <w:t xml:space="preserve"> ( eau, soins santé, éducation)</w:t>
            </w:r>
          </w:p>
          <w:p w14:paraId="2899D074" w14:textId="77777777" w:rsidR="002E11C5" w:rsidRPr="00651CDA" w:rsidRDefault="002E11C5" w:rsidP="00442612">
            <w:pPr>
              <w:tabs>
                <w:tab w:val="right" w:pos="9639"/>
              </w:tabs>
              <w:spacing w:line="245" w:lineRule="auto"/>
              <w:ind w:right="-114"/>
              <w:jc w:val="both"/>
              <w:rPr>
                <w:rFonts w:ascii="Arial" w:hAnsi="Arial" w:cs="Arial"/>
                <w:sz w:val="18"/>
                <w:szCs w:val="18"/>
                <w:lang w:val="fr-FR"/>
              </w:rPr>
            </w:pPr>
          </w:p>
        </w:tc>
      </w:tr>
      <w:tr w:rsidR="00442612" w:rsidRPr="000937D2" w14:paraId="4672327F" w14:textId="77777777" w:rsidTr="008862B7">
        <w:tc>
          <w:tcPr>
            <w:tcW w:w="513" w:type="pct"/>
          </w:tcPr>
          <w:p w14:paraId="0C6785DB" w14:textId="77777777" w:rsidR="00427488" w:rsidRPr="00C54888" w:rsidRDefault="00911577" w:rsidP="00442612">
            <w:pPr>
              <w:spacing w:line="245" w:lineRule="auto"/>
              <w:jc w:val="both"/>
              <w:rPr>
                <w:rFonts w:ascii="Arial" w:hAnsi="Arial" w:cs="Arial"/>
                <w:sz w:val="18"/>
                <w:szCs w:val="18"/>
                <w:lang w:val="fr-FR"/>
              </w:rPr>
            </w:pPr>
            <w:r w:rsidRPr="00C54888">
              <w:rPr>
                <w:rFonts w:ascii="Arial" w:hAnsi="Arial" w:cs="Arial"/>
                <w:sz w:val="18"/>
                <w:szCs w:val="18"/>
                <w:lang w:val="fr-FR"/>
              </w:rPr>
              <w:t>Janvier 1986- Janvier 1987</w:t>
            </w:r>
            <w:r w:rsidR="002E1528" w:rsidRPr="00C54888">
              <w:rPr>
                <w:rFonts w:ascii="Arial" w:hAnsi="Arial" w:cs="Arial"/>
                <w:sz w:val="18"/>
                <w:szCs w:val="18"/>
                <w:lang w:val="fr-FR"/>
              </w:rPr>
              <w:t xml:space="preserve"> </w:t>
            </w:r>
            <w:r w:rsidR="002E1528" w:rsidRPr="00C54888">
              <w:rPr>
                <w:rFonts w:ascii="Arial" w:hAnsi="Arial" w:cs="Arial"/>
                <w:b/>
                <w:sz w:val="18"/>
                <w:szCs w:val="18"/>
                <w:lang w:val="fr-FR"/>
              </w:rPr>
              <w:t>Réf. 29</w:t>
            </w:r>
          </w:p>
        </w:tc>
        <w:tc>
          <w:tcPr>
            <w:tcW w:w="385" w:type="pct"/>
          </w:tcPr>
          <w:p w14:paraId="7A86E94A" w14:textId="77777777" w:rsidR="00427488" w:rsidRPr="00C54888" w:rsidRDefault="00911577" w:rsidP="00442612">
            <w:pPr>
              <w:spacing w:line="245" w:lineRule="auto"/>
              <w:jc w:val="both"/>
              <w:rPr>
                <w:rFonts w:ascii="Arial" w:hAnsi="Arial" w:cs="Arial"/>
                <w:b/>
                <w:sz w:val="18"/>
                <w:szCs w:val="18"/>
                <w:lang w:val="fr-FR"/>
              </w:rPr>
            </w:pPr>
            <w:r w:rsidRPr="00C54888">
              <w:rPr>
                <w:rFonts w:ascii="Arial" w:hAnsi="Arial" w:cs="Arial"/>
                <w:b/>
                <w:sz w:val="18"/>
                <w:szCs w:val="18"/>
                <w:lang w:val="fr-FR"/>
              </w:rPr>
              <w:t>Congo Brazzaville</w:t>
            </w:r>
          </w:p>
        </w:tc>
        <w:tc>
          <w:tcPr>
            <w:tcW w:w="570" w:type="pct"/>
          </w:tcPr>
          <w:p w14:paraId="24B0A7B5" w14:textId="77777777" w:rsidR="00427488" w:rsidRPr="00C54888" w:rsidRDefault="00911577" w:rsidP="00442612">
            <w:pPr>
              <w:spacing w:line="245" w:lineRule="auto"/>
              <w:jc w:val="both"/>
              <w:rPr>
                <w:rFonts w:ascii="Arial" w:hAnsi="Arial" w:cs="Arial"/>
                <w:sz w:val="18"/>
                <w:szCs w:val="18"/>
                <w:lang w:val="fr-FR"/>
              </w:rPr>
            </w:pPr>
            <w:r w:rsidRPr="00C54888">
              <w:rPr>
                <w:rFonts w:ascii="Arial" w:hAnsi="Arial" w:cs="Arial"/>
                <w:sz w:val="18"/>
                <w:szCs w:val="18"/>
                <w:lang w:val="fr-FR"/>
              </w:rPr>
              <w:t>SED</w:t>
            </w:r>
            <w:r w:rsidRPr="00C54888">
              <w:rPr>
                <w:rFonts w:ascii="Arial" w:hAnsi="Arial" w:cs="Arial"/>
                <w:b/>
                <w:sz w:val="18"/>
                <w:szCs w:val="18"/>
                <w:lang w:val="fr-FR"/>
              </w:rPr>
              <w:t>- FED</w:t>
            </w:r>
          </w:p>
        </w:tc>
        <w:tc>
          <w:tcPr>
            <w:tcW w:w="498" w:type="pct"/>
          </w:tcPr>
          <w:p w14:paraId="281E8CEB" w14:textId="77777777" w:rsidR="00427488" w:rsidRPr="00C54888" w:rsidRDefault="00911577" w:rsidP="00442612">
            <w:pPr>
              <w:spacing w:line="245" w:lineRule="auto"/>
              <w:jc w:val="both"/>
              <w:rPr>
                <w:rFonts w:ascii="Arial" w:hAnsi="Arial" w:cs="Arial"/>
                <w:b/>
                <w:sz w:val="18"/>
                <w:szCs w:val="18"/>
                <w:lang w:val="fr-FR"/>
              </w:rPr>
            </w:pPr>
            <w:r w:rsidRPr="00C54888">
              <w:rPr>
                <w:rFonts w:ascii="Arial" w:hAnsi="Arial" w:cs="Arial"/>
                <w:b/>
                <w:sz w:val="18"/>
                <w:szCs w:val="18"/>
                <w:lang w:val="fr-FR"/>
              </w:rPr>
              <w:t>Chef de Projet- Economiste du développement</w:t>
            </w:r>
          </w:p>
        </w:tc>
        <w:tc>
          <w:tcPr>
            <w:tcW w:w="3034" w:type="pct"/>
          </w:tcPr>
          <w:p w14:paraId="3710D5C2" w14:textId="77777777" w:rsidR="009D2AEE" w:rsidRPr="00651CDA" w:rsidRDefault="00911577" w:rsidP="00442612">
            <w:pPr>
              <w:spacing w:line="245" w:lineRule="auto"/>
              <w:jc w:val="both"/>
              <w:rPr>
                <w:rFonts w:ascii="Arial" w:hAnsi="Arial" w:cs="Arial"/>
                <w:sz w:val="18"/>
                <w:szCs w:val="18"/>
                <w:lang w:val="fr-FR"/>
              </w:rPr>
            </w:pPr>
            <w:r w:rsidRPr="00651CDA">
              <w:rPr>
                <w:rFonts w:ascii="Arial" w:hAnsi="Arial" w:cs="Arial"/>
                <w:b/>
                <w:bCs/>
                <w:sz w:val="18"/>
                <w:szCs w:val="18"/>
                <w:lang w:val="fr-FR"/>
              </w:rPr>
              <w:t>Planification et Études du Nord Congo</w:t>
            </w:r>
            <w:r w:rsidRPr="00651CDA">
              <w:rPr>
                <w:rFonts w:ascii="Arial" w:hAnsi="Arial" w:cs="Arial"/>
                <w:sz w:val="18"/>
                <w:szCs w:val="18"/>
                <w:lang w:val="fr-FR"/>
              </w:rPr>
              <w:t xml:space="preserve">- </w:t>
            </w:r>
            <w:r w:rsidR="009D2AEE" w:rsidRPr="00651CDA">
              <w:rPr>
                <w:rFonts w:ascii="Arial" w:hAnsi="Arial" w:cs="Arial"/>
                <w:b/>
                <w:sz w:val="18"/>
                <w:szCs w:val="18"/>
                <w:lang w:val="fr-FR"/>
              </w:rPr>
              <w:t>Identification et Formulation</w:t>
            </w:r>
            <w:r w:rsidR="009D2AEE" w:rsidRPr="00651CDA">
              <w:rPr>
                <w:rFonts w:ascii="Arial" w:hAnsi="Arial" w:cs="Arial"/>
                <w:sz w:val="18"/>
                <w:szCs w:val="18"/>
                <w:lang w:val="fr-FR"/>
              </w:rPr>
              <w:t xml:space="preserve"> </w:t>
            </w:r>
            <w:r w:rsidRPr="00651CDA">
              <w:rPr>
                <w:rFonts w:ascii="Arial" w:hAnsi="Arial" w:cs="Arial"/>
                <w:b/>
                <w:sz w:val="18"/>
                <w:szCs w:val="18"/>
                <w:lang w:val="fr-FR"/>
              </w:rPr>
              <w:t>du Schéma Directeur d'Aménagement des régions Nord Congo</w:t>
            </w:r>
            <w:r w:rsidRPr="00651CDA">
              <w:rPr>
                <w:rFonts w:ascii="Arial" w:hAnsi="Arial" w:cs="Arial"/>
                <w:sz w:val="18"/>
                <w:szCs w:val="18"/>
                <w:lang w:val="fr-FR"/>
              </w:rPr>
              <w:t>, Cuvette, Sangha, Likouala</w:t>
            </w:r>
            <w:r w:rsidR="006C3BF3" w:rsidRPr="00651CDA">
              <w:rPr>
                <w:rFonts w:ascii="Arial" w:hAnsi="Arial" w:cs="Arial"/>
                <w:sz w:val="18"/>
                <w:szCs w:val="18"/>
                <w:lang w:val="fr-FR"/>
              </w:rPr>
              <w:t xml:space="preserve">. </w:t>
            </w:r>
          </w:p>
          <w:p w14:paraId="1BE54AC5" w14:textId="337846D3" w:rsidR="00427488" w:rsidRPr="00651CDA" w:rsidRDefault="00911577" w:rsidP="00442612">
            <w:pPr>
              <w:spacing w:line="245" w:lineRule="auto"/>
              <w:jc w:val="both"/>
              <w:rPr>
                <w:rFonts w:ascii="Arial" w:hAnsi="Arial" w:cs="Arial"/>
                <w:sz w:val="18"/>
                <w:szCs w:val="18"/>
                <w:lang w:val="fr-FR"/>
              </w:rPr>
            </w:pPr>
            <w:r w:rsidRPr="00651CDA">
              <w:rPr>
                <w:rFonts w:ascii="Arial" w:hAnsi="Arial" w:cs="Arial"/>
                <w:b/>
                <w:sz w:val="18"/>
                <w:szCs w:val="18"/>
                <w:lang w:val="fr-FR"/>
              </w:rPr>
              <w:t>Identification de</w:t>
            </w:r>
            <w:r w:rsidRPr="00651CDA">
              <w:rPr>
                <w:rFonts w:ascii="Arial" w:hAnsi="Arial" w:cs="Arial"/>
                <w:sz w:val="18"/>
                <w:szCs w:val="18"/>
                <w:lang w:val="fr-FR"/>
              </w:rPr>
              <w:t xml:space="preserve"> </w:t>
            </w:r>
            <w:r w:rsidRPr="00651CDA">
              <w:rPr>
                <w:rFonts w:ascii="Arial" w:hAnsi="Arial" w:cs="Arial"/>
                <w:b/>
                <w:sz w:val="18"/>
                <w:szCs w:val="18"/>
                <w:lang w:val="fr-FR"/>
              </w:rPr>
              <w:t>projets de dévelo</w:t>
            </w:r>
            <w:r w:rsidR="006C3BF3" w:rsidRPr="00651CDA">
              <w:rPr>
                <w:rFonts w:ascii="Arial" w:hAnsi="Arial" w:cs="Arial"/>
                <w:b/>
                <w:sz w:val="18"/>
                <w:szCs w:val="18"/>
                <w:lang w:val="fr-FR"/>
              </w:rPr>
              <w:t>ppement</w:t>
            </w:r>
            <w:r w:rsidR="006C3BF3" w:rsidRPr="00651CDA">
              <w:rPr>
                <w:rFonts w:ascii="Arial" w:hAnsi="Arial" w:cs="Arial"/>
                <w:sz w:val="18"/>
                <w:szCs w:val="18"/>
                <w:lang w:val="fr-FR"/>
              </w:rPr>
              <w:t>.</w:t>
            </w:r>
            <w:r w:rsidR="00650F26" w:rsidRPr="00651CDA">
              <w:rPr>
                <w:rFonts w:ascii="Arial" w:hAnsi="Arial" w:cs="Arial"/>
                <w:sz w:val="18"/>
                <w:szCs w:val="18"/>
                <w:lang w:val="fr-FR"/>
              </w:rPr>
              <w:t xml:space="preserve"> </w:t>
            </w:r>
            <w:r w:rsidR="00650F26" w:rsidRPr="00651CDA">
              <w:rPr>
                <w:rFonts w:ascii="Arial" w:hAnsi="Arial" w:cs="Arial"/>
                <w:b/>
                <w:sz w:val="18"/>
                <w:szCs w:val="18"/>
                <w:lang w:val="fr-FR"/>
              </w:rPr>
              <w:t>loca</w:t>
            </w:r>
            <w:r w:rsidR="000F206C">
              <w:rPr>
                <w:rFonts w:ascii="Arial" w:hAnsi="Arial" w:cs="Arial"/>
                <w:b/>
                <w:sz w:val="18"/>
                <w:szCs w:val="18"/>
                <w:lang w:val="fr-FR"/>
              </w:rPr>
              <w:t>l</w:t>
            </w:r>
            <w:r w:rsidR="009D2AEE" w:rsidRPr="00651CDA">
              <w:rPr>
                <w:rFonts w:ascii="Arial" w:hAnsi="Arial" w:cs="Arial"/>
                <w:sz w:val="18"/>
                <w:szCs w:val="18"/>
                <w:lang w:val="fr-FR"/>
              </w:rPr>
              <w:t> :</w:t>
            </w:r>
            <w:r w:rsidR="006C3BF3" w:rsidRPr="00651CDA">
              <w:rPr>
                <w:rFonts w:ascii="Arial" w:hAnsi="Arial" w:cs="Arial"/>
                <w:sz w:val="18"/>
                <w:szCs w:val="18"/>
                <w:lang w:val="fr-FR"/>
              </w:rPr>
              <w:t xml:space="preserve"> Études de faisabilité.</w:t>
            </w:r>
            <w:r w:rsidRPr="00651CDA">
              <w:rPr>
                <w:rFonts w:ascii="Arial" w:hAnsi="Arial" w:cs="Arial"/>
                <w:sz w:val="18"/>
                <w:szCs w:val="18"/>
                <w:lang w:val="fr-FR"/>
              </w:rPr>
              <w:t xml:space="preserve"> Mesures et </w:t>
            </w:r>
            <w:r w:rsidRPr="00651CDA">
              <w:rPr>
                <w:rFonts w:ascii="Arial" w:hAnsi="Arial" w:cs="Arial"/>
                <w:b/>
                <w:sz w:val="18"/>
                <w:szCs w:val="18"/>
                <w:lang w:val="fr-FR"/>
              </w:rPr>
              <w:t>actions économiques</w:t>
            </w:r>
            <w:r w:rsidRPr="00651CDA">
              <w:rPr>
                <w:rFonts w:ascii="Arial" w:hAnsi="Arial" w:cs="Arial"/>
                <w:sz w:val="18"/>
                <w:szCs w:val="18"/>
                <w:lang w:val="fr-FR"/>
              </w:rPr>
              <w:t xml:space="preserve"> en faveur des populations déshéritées de la Likouala et de la Sangha</w:t>
            </w:r>
            <w:r w:rsidR="006C3BF3" w:rsidRPr="00651CDA">
              <w:rPr>
                <w:rFonts w:ascii="Arial" w:hAnsi="Arial" w:cs="Arial"/>
                <w:sz w:val="18"/>
                <w:szCs w:val="18"/>
                <w:lang w:val="fr-FR"/>
              </w:rPr>
              <w:t>.</w:t>
            </w:r>
            <w:r w:rsidRPr="00651CDA">
              <w:rPr>
                <w:rFonts w:ascii="Arial" w:hAnsi="Arial" w:cs="Arial"/>
                <w:sz w:val="18"/>
                <w:szCs w:val="18"/>
                <w:lang w:val="fr-FR"/>
              </w:rPr>
              <w:t xml:space="preserve"> </w:t>
            </w:r>
            <w:r w:rsidR="00D35D21" w:rsidRPr="00651CDA">
              <w:rPr>
                <w:rFonts w:ascii="Arial" w:hAnsi="Arial" w:cs="Arial"/>
                <w:b/>
                <w:bCs/>
                <w:sz w:val="18"/>
                <w:szCs w:val="18"/>
                <w:lang w:val="fr-FR"/>
              </w:rPr>
              <w:t>Accès à l’eau potable et aux soins de santé dans les zones difficiles d’accès.</w:t>
            </w:r>
          </w:p>
        </w:tc>
      </w:tr>
      <w:tr w:rsidR="00442612" w:rsidRPr="000937D2" w14:paraId="10068CAB" w14:textId="77777777" w:rsidTr="008862B7">
        <w:tc>
          <w:tcPr>
            <w:tcW w:w="513" w:type="pct"/>
          </w:tcPr>
          <w:p w14:paraId="2607FE31" w14:textId="77777777" w:rsidR="00911577" w:rsidRPr="00C54888" w:rsidRDefault="00911577" w:rsidP="00442612">
            <w:pPr>
              <w:spacing w:line="245" w:lineRule="auto"/>
              <w:jc w:val="both"/>
              <w:rPr>
                <w:rFonts w:ascii="Arial" w:hAnsi="Arial" w:cs="Arial"/>
                <w:sz w:val="18"/>
                <w:szCs w:val="18"/>
                <w:lang w:val="fr-FR"/>
              </w:rPr>
            </w:pPr>
            <w:r w:rsidRPr="00C54888">
              <w:rPr>
                <w:rFonts w:ascii="Arial" w:hAnsi="Arial" w:cs="Arial"/>
                <w:sz w:val="18"/>
                <w:szCs w:val="18"/>
                <w:lang w:val="fr-FR"/>
              </w:rPr>
              <w:t>Février 1985- Novembre 1985</w:t>
            </w:r>
            <w:r w:rsidR="002E1528" w:rsidRPr="00C54888">
              <w:rPr>
                <w:rFonts w:ascii="Arial" w:hAnsi="Arial" w:cs="Arial"/>
                <w:sz w:val="18"/>
                <w:szCs w:val="18"/>
                <w:lang w:val="fr-FR"/>
              </w:rPr>
              <w:t xml:space="preserve"> </w:t>
            </w:r>
            <w:r w:rsidR="002E1528" w:rsidRPr="00C54888">
              <w:rPr>
                <w:rFonts w:ascii="Arial" w:hAnsi="Arial" w:cs="Arial"/>
                <w:b/>
                <w:sz w:val="18"/>
                <w:szCs w:val="18"/>
                <w:lang w:val="fr-FR"/>
              </w:rPr>
              <w:t>Réf. 30</w:t>
            </w:r>
          </w:p>
        </w:tc>
        <w:tc>
          <w:tcPr>
            <w:tcW w:w="385" w:type="pct"/>
          </w:tcPr>
          <w:p w14:paraId="1BAF5F4A" w14:textId="77777777" w:rsidR="00911577" w:rsidRPr="00C54888" w:rsidRDefault="00911577" w:rsidP="00442612">
            <w:pPr>
              <w:spacing w:line="245" w:lineRule="auto"/>
              <w:jc w:val="both"/>
              <w:rPr>
                <w:rFonts w:ascii="Arial" w:hAnsi="Arial" w:cs="Arial"/>
                <w:sz w:val="18"/>
                <w:szCs w:val="18"/>
                <w:lang w:val="fr-FR"/>
              </w:rPr>
            </w:pPr>
            <w:r w:rsidRPr="00C54888">
              <w:rPr>
                <w:rFonts w:ascii="Arial" w:hAnsi="Arial" w:cs="Arial"/>
                <w:sz w:val="18"/>
                <w:szCs w:val="18"/>
                <w:lang w:val="fr-FR"/>
              </w:rPr>
              <w:t>France</w:t>
            </w:r>
          </w:p>
        </w:tc>
        <w:tc>
          <w:tcPr>
            <w:tcW w:w="570" w:type="pct"/>
          </w:tcPr>
          <w:p w14:paraId="31E76A48" w14:textId="77777777" w:rsidR="00911577" w:rsidRPr="00C54888" w:rsidRDefault="00911577" w:rsidP="00442612">
            <w:pPr>
              <w:spacing w:line="245" w:lineRule="auto"/>
              <w:jc w:val="both"/>
              <w:rPr>
                <w:rFonts w:ascii="Arial" w:hAnsi="Arial" w:cs="Arial"/>
                <w:sz w:val="18"/>
                <w:szCs w:val="18"/>
                <w:lang w:val="fr-FR"/>
              </w:rPr>
            </w:pPr>
            <w:r w:rsidRPr="00C54888">
              <w:rPr>
                <w:rFonts w:ascii="Arial" w:hAnsi="Arial" w:cs="Arial"/>
                <w:sz w:val="18"/>
                <w:szCs w:val="18"/>
                <w:lang w:val="fr-FR"/>
              </w:rPr>
              <w:t xml:space="preserve">ACT- Ministère de </w:t>
            </w:r>
            <w:r w:rsidR="005546FB" w:rsidRPr="00C54888">
              <w:rPr>
                <w:rFonts w:ascii="Arial" w:hAnsi="Arial" w:cs="Arial"/>
                <w:sz w:val="18"/>
                <w:szCs w:val="18"/>
                <w:lang w:val="fr-FR"/>
              </w:rPr>
              <w:t xml:space="preserve"> </w:t>
            </w:r>
            <w:r w:rsidRPr="00C54888">
              <w:rPr>
                <w:rFonts w:ascii="Arial" w:hAnsi="Arial" w:cs="Arial"/>
                <w:sz w:val="18"/>
                <w:szCs w:val="18"/>
                <w:lang w:val="fr-FR"/>
              </w:rPr>
              <w:t>l’ Urbanisme</w:t>
            </w:r>
          </w:p>
        </w:tc>
        <w:tc>
          <w:tcPr>
            <w:tcW w:w="498" w:type="pct"/>
          </w:tcPr>
          <w:p w14:paraId="15E5222D" w14:textId="77777777" w:rsidR="00911577" w:rsidRPr="00C54888" w:rsidRDefault="00345637" w:rsidP="00442612">
            <w:pPr>
              <w:spacing w:line="245" w:lineRule="auto"/>
              <w:jc w:val="both"/>
              <w:rPr>
                <w:rFonts w:ascii="Arial" w:hAnsi="Arial" w:cs="Arial"/>
                <w:sz w:val="18"/>
                <w:szCs w:val="18"/>
                <w:lang w:val="fr-FR"/>
              </w:rPr>
            </w:pPr>
            <w:r w:rsidRPr="00C54888">
              <w:rPr>
                <w:rFonts w:ascii="Arial" w:hAnsi="Arial" w:cs="Arial"/>
                <w:b/>
                <w:sz w:val="18"/>
                <w:szCs w:val="18"/>
                <w:lang w:val="fr-FR"/>
              </w:rPr>
              <w:t>Economiste</w:t>
            </w:r>
          </w:p>
        </w:tc>
        <w:tc>
          <w:tcPr>
            <w:tcW w:w="3034" w:type="pct"/>
          </w:tcPr>
          <w:p w14:paraId="125CDFE8" w14:textId="77777777" w:rsidR="00911577" w:rsidRPr="00C54888" w:rsidRDefault="00911577" w:rsidP="00442612">
            <w:pPr>
              <w:spacing w:line="245" w:lineRule="auto"/>
              <w:jc w:val="both"/>
              <w:rPr>
                <w:rFonts w:ascii="Arial" w:hAnsi="Arial" w:cs="Arial"/>
                <w:sz w:val="18"/>
                <w:szCs w:val="18"/>
                <w:lang w:val="fr-FR"/>
              </w:rPr>
            </w:pPr>
            <w:r w:rsidRPr="00C54888">
              <w:rPr>
                <w:rFonts w:ascii="Arial" w:hAnsi="Arial" w:cs="Arial"/>
                <w:b/>
                <w:sz w:val="18"/>
                <w:szCs w:val="18"/>
                <w:lang w:val="fr-FR"/>
              </w:rPr>
              <w:t>Étude et mesures opératoires de</w:t>
            </w:r>
            <w:r w:rsidRPr="00C54888">
              <w:rPr>
                <w:rFonts w:ascii="Arial" w:hAnsi="Arial" w:cs="Arial"/>
                <w:sz w:val="18"/>
                <w:szCs w:val="18"/>
                <w:lang w:val="fr-FR"/>
              </w:rPr>
              <w:t xml:space="preserve"> </w:t>
            </w:r>
            <w:r w:rsidR="002764FB" w:rsidRPr="00C54888">
              <w:rPr>
                <w:rFonts w:ascii="Arial" w:hAnsi="Arial" w:cs="Arial"/>
                <w:b/>
                <w:sz w:val="18"/>
                <w:szCs w:val="18"/>
                <w:lang w:val="fr-FR"/>
              </w:rPr>
              <w:t>Réhabilitation Urbaines</w:t>
            </w:r>
            <w:r w:rsidRPr="00C54888">
              <w:rPr>
                <w:rFonts w:ascii="Arial" w:hAnsi="Arial" w:cs="Arial"/>
                <w:sz w:val="18"/>
                <w:szCs w:val="18"/>
                <w:lang w:val="fr-FR"/>
              </w:rPr>
              <w:t xml:space="preserve"> dans la banlieue parisienne. </w:t>
            </w:r>
            <w:r w:rsidRPr="00C54888">
              <w:rPr>
                <w:rFonts w:ascii="Arial" w:hAnsi="Arial" w:cs="Arial"/>
                <w:b/>
                <w:sz w:val="18"/>
                <w:szCs w:val="18"/>
                <w:lang w:val="fr-FR"/>
              </w:rPr>
              <w:t>Fonds d'Action Sociale</w:t>
            </w:r>
            <w:r w:rsidRPr="00C54888">
              <w:rPr>
                <w:rFonts w:ascii="Arial" w:hAnsi="Arial" w:cs="Arial"/>
                <w:sz w:val="18"/>
                <w:szCs w:val="18"/>
                <w:lang w:val="fr-FR"/>
              </w:rPr>
              <w:t>.</w:t>
            </w:r>
            <w:r w:rsidR="002764FB" w:rsidRPr="00C54888">
              <w:rPr>
                <w:rFonts w:ascii="Arial" w:hAnsi="Arial" w:cs="Arial"/>
                <w:sz w:val="18"/>
                <w:szCs w:val="18"/>
                <w:lang w:val="fr-FR"/>
              </w:rPr>
              <w:t xml:space="preserve"> </w:t>
            </w:r>
            <w:r w:rsidRPr="00C54888">
              <w:rPr>
                <w:rFonts w:ascii="Arial" w:hAnsi="Arial" w:cs="Arial"/>
                <w:sz w:val="18"/>
                <w:szCs w:val="18"/>
                <w:lang w:val="fr-FR"/>
              </w:rPr>
              <w:t xml:space="preserve">Mise au point de critères appropriés pour l'établissement de </w:t>
            </w:r>
            <w:r w:rsidRPr="00C54888">
              <w:rPr>
                <w:rFonts w:ascii="Arial" w:hAnsi="Arial" w:cs="Arial"/>
                <w:b/>
                <w:sz w:val="18"/>
                <w:szCs w:val="18"/>
                <w:lang w:val="fr-FR"/>
              </w:rPr>
              <w:t>nouveaux dossiers de subventions</w:t>
            </w:r>
            <w:r w:rsidRPr="00C54888">
              <w:rPr>
                <w:rFonts w:ascii="Arial" w:hAnsi="Arial" w:cs="Arial"/>
                <w:sz w:val="18"/>
                <w:szCs w:val="18"/>
                <w:lang w:val="fr-FR"/>
              </w:rPr>
              <w:t xml:space="preserve"> et de grilles de traitement pour l'exploitation de données informatisées.</w:t>
            </w:r>
          </w:p>
        </w:tc>
      </w:tr>
      <w:tr w:rsidR="00442612" w:rsidRPr="00C54888" w14:paraId="475C0A1B" w14:textId="77777777" w:rsidTr="008862B7">
        <w:tc>
          <w:tcPr>
            <w:tcW w:w="513" w:type="pct"/>
          </w:tcPr>
          <w:p w14:paraId="664F373D" w14:textId="77777777" w:rsidR="00911577" w:rsidRPr="00C54888" w:rsidRDefault="005546FB" w:rsidP="00442612">
            <w:pPr>
              <w:spacing w:line="245" w:lineRule="auto"/>
              <w:jc w:val="both"/>
              <w:rPr>
                <w:rFonts w:ascii="Arial" w:hAnsi="Arial" w:cs="Arial"/>
                <w:sz w:val="18"/>
                <w:szCs w:val="18"/>
                <w:lang w:val="fr-FR"/>
              </w:rPr>
            </w:pPr>
            <w:r w:rsidRPr="00C54888">
              <w:rPr>
                <w:rFonts w:ascii="Arial" w:hAnsi="Arial" w:cs="Arial"/>
                <w:sz w:val="18"/>
                <w:szCs w:val="18"/>
                <w:lang w:val="fr-FR"/>
              </w:rPr>
              <w:t>Juin 1984- Novembre 1984</w:t>
            </w:r>
            <w:r w:rsidR="002E1528" w:rsidRPr="00C54888">
              <w:rPr>
                <w:rFonts w:ascii="Arial" w:hAnsi="Arial" w:cs="Arial"/>
                <w:sz w:val="18"/>
                <w:szCs w:val="18"/>
                <w:lang w:val="fr-FR"/>
              </w:rPr>
              <w:t xml:space="preserve"> </w:t>
            </w:r>
            <w:r w:rsidR="002E1528" w:rsidRPr="00C54888">
              <w:rPr>
                <w:rFonts w:ascii="Arial" w:hAnsi="Arial" w:cs="Arial"/>
                <w:b/>
                <w:sz w:val="18"/>
                <w:szCs w:val="18"/>
                <w:lang w:val="fr-FR"/>
              </w:rPr>
              <w:t>Réf. 31</w:t>
            </w:r>
            <w:r w:rsidR="00ED1697">
              <w:rPr>
                <w:rFonts w:ascii="Arial" w:hAnsi="Arial" w:cs="Arial"/>
                <w:b/>
                <w:sz w:val="18"/>
                <w:szCs w:val="18"/>
                <w:lang w:val="fr-FR"/>
              </w:rPr>
              <w:t xml:space="preserve">  </w:t>
            </w:r>
          </w:p>
        </w:tc>
        <w:tc>
          <w:tcPr>
            <w:tcW w:w="385" w:type="pct"/>
          </w:tcPr>
          <w:p w14:paraId="08070511" w14:textId="77777777" w:rsidR="00911577" w:rsidRPr="00C54888" w:rsidRDefault="005546FB" w:rsidP="00442612">
            <w:pPr>
              <w:spacing w:line="245" w:lineRule="auto"/>
              <w:jc w:val="both"/>
              <w:rPr>
                <w:rFonts w:ascii="Arial" w:hAnsi="Arial" w:cs="Arial"/>
                <w:b/>
                <w:sz w:val="18"/>
                <w:szCs w:val="18"/>
                <w:lang w:val="fr-FR"/>
              </w:rPr>
            </w:pPr>
            <w:r w:rsidRPr="00C54888">
              <w:rPr>
                <w:rFonts w:ascii="Arial" w:hAnsi="Arial" w:cs="Arial"/>
                <w:b/>
                <w:sz w:val="18"/>
                <w:szCs w:val="18"/>
                <w:lang w:val="fr-FR"/>
              </w:rPr>
              <w:t>Burkina Faso</w:t>
            </w:r>
          </w:p>
        </w:tc>
        <w:tc>
          <w:tcPr>
            <w:tcW w:w="570" w:type="pct"/>
          </w:tcPr>
          <w:p w14:paraId="105A11DB" w14:textId="77777777" w:rsidR="00911577" w:rsidRPr="00C54888" w:rsidRDefault="005546FB" w:rsidP="00442612">
            <w:pPr>
              <w:spacing w:line="245" w:lineRule="auto"/>
              <w:jc w:val="both"/>
              <w:rPr>
                <w:rFonts w:ascii="Arial" w:hAnsi="Arial" w:cs="Arial"/>
                <w:sz w:val="18"/>
                <w:szCs w:val="18"/>
                <w:lang w:val="fr-FR"/>
              </w:rPr>
            </w:pPr>
            <w:r w:rsidRPr="00C54888">
              <w:rPr>
                <w:rFonts w:ascii="Arial" w:hAnsi="Arial" w:cs="Arial"/>
                <w:sz w:val="18"/>
                <w:szCs w:val="18"/>
                <w:lang w:val="fr-FR"/>
              </w:rPr>
              <w:t>AIACS- Ministère de la coopération française</w:t>
            </w:r>
          </w:p>
        </w:tc>
        <w:tc>
          <w:tcPr>
            <w:tcW w:w="498" w:type="pct"/>
          </w:tcPr>
          <w:p w14:paraId="6A6BA645" w14:textId="77777777" w:rsidR="00911577" w:rsidRPr="00C54888" w:rsidRDefault="00345637" w:rsidP="00442612">
            <w:pPr>
              <w:spacing w:line="245" w:lineRule="auto"/>
              <w:jc w:val="both"/>
              <w:rPr>
                <w:rFonts w:ascii="Arial" w:hAnsi="Arial" w:cs="Arial"/>
                <w:sz w:val="18"/>
                <w:szCs w:val="18"/>
                <w:lang w:val="fr-FR"/>
              </w:rPr>
            </w:pPr>
            <w:r w:rsidRPr="00C54888">
              <w:rPr>
                <w:rFonts w:ascii="Arial" w:hAnsi="Arial" w:cs="Arial"/>
                <w:b/>
                <w:sz w:val="18"/>
                <w:szCs w:val="18"/>
                <w:lang w:val="fr-FR"/>
              </w:rPr>
              <w:t>Economiste</w:t>
            </w:r>
          </w:p>
        </w:tc>
        <w:tc>
          <w:tcPr>
            <w:tcW w:w="3034" w:type="pct"/>
          </w:tcPr>
          <w:p w14:paraId="3ED6893F" w14:textId="77777777" w:rsidR="00911577" w:rsidRPr="00C54888" w:rsidRDefault="005546FB" w:rsidP="00442612">
            <w:pPr>
              <w:spacing w:line="245" w:lineRule="auto"/>
              <w:jc w:val="both"/>
              <w:rPr>
                <w:rFonts w:ascii="Arial" w:hAnsi="Arial" w:cs="Arial"/>
                <w:sz w:val="18"/>
                <w:szCs w:val="18"/>
                <w:lang w:val="fr-FR"/>
              </w:rPr>
            </w:pPr>
            <w:r w:rsidRPr="00C54888">
              <w:rPr>
                <w:rFonts w:ascii="Arial" w:hAnsi="Arial" w:cs="Arial"/>
                <w:b/>
                <w:sz w:val="18"/>
                <w:szCs w:val="18"/>
                <w:lang w:val="fr-FR"/>
              </w:rPr>
              <w:t xml:space="preserve">Chargé de l'évaluation d'un projet </w:t>
            </w:r>
            <w:r w:rsidRPr="00C54888">
              <w:rPr>
                <w:rFonts w:ascii="Arial" w:hAnsi="Arial" w:cs="Arial"/>
                <w:sz w:val="18"/>
                <w:szCs w:val="18"/>
                <w:lang w:val="fr-FR"/>
              </w:rPr>
              <w:t xml:space="preserve">de </w:t>
            </w:r>
            <w:r w:rsidR="00345637" w:rsidRPr="00C54888">
              <w:rPr>
                <w:rFonts w:ascii="Arial" w:hAnsi="Arial" w:cs="Arial"/>
                <w:b/>
                <w:sz w:val="18"/>
                <w:szCs w:val="18"/>
                <w:lang w:val="fr-FR"/>
              </w:rPr>
              <w:t>Développement Rural Intégré</w:t>
            </w:r>
            <w:r w:rsidRPr="00C54888">
              <w:rPr>
                <w:rFonts w:ascii="Arial" w:hAnsi="Arial" w:cs="Arial"/>
                <w:sz w:val="18"/>
                <w:szCs w:val="18"/>
                <w:lang w:val="fr-FR"/>
              </w:rPr>
              <w:t xml:space="preserve">.  </w:t>
            </w:r>
            <w:r w:rsidR="00FD741E" w:rsidRPr="00C54888">
              <w:rPr>
                <w:rFonts w:ascii="Arial" w:hAnsi="Arial" w:cs="Arial"/>
                <w:sz w:val="18"/>
                <w:szCs w:val="18"/>
                <w:lang w:val="fr-FR"/>
              </w:rPr>
              <w:t xml:space="preserve">Animation </w:t>
            </w:r>
            <w:r w:rsidRPr="00C54888">
              <w:rPr>
                <w:rFonts w:ascii="Arial" w:hAnsi="Arial" w:cs="Arial"/>
                <w:sz w:val="18"/>
                <w:szCs w:val="18"/>
                <w:lang w:val="fr-FR"/>
              </w:rPr>
              <w:t xml:space="preserve"> locale</w:t>
            </w:r>
            <w:r w:rsidR="00FD741E" w:rsidRPr="00C54888">
              <w:rPr>
                <w:rFonts w:ascii="Arial" w:hAnsi="Arial" w:cs="Arial"/>
                <w:sz w:val="18"/>
                <w:szCs w:val="18"/>
                <w:lang w:val="fr-FR"/>
              </w:rPr>
              <w:t xml:space="preserve"> des jeunes ruraux – soutien aux groupes de femmes </w:t>
            </w:r>
            <w:r w:rsidRPr="00C54888">
              <w:rPr>
                <w:rFonts w:ascii="Arial" w:hAnsi="Arial" w:cs="Arial"/>
                <w:sz w:val="18"/>
                <w:szCs w:val="18"/>
                <w:lang w:val="fr-FR"/>
              </w:rPr>
              <w:t xml:space="preserve"> - Crédit Rural.</w:t>
            </w:r>
            <w:r w:rsidR="00D35D21" w:rsidRPr="00C54888">
              <w:rPr>
                <w:rFonts w:ascii="Arial" w:hAnsi="Arial" w:cs="Arial"/>
                <w:sz w:val="18"/>
                <w:szCs w:val="18"/>
                <w:lang w:val="fr-FR"/>
              </w:rPr>
              <w:t xml:space="preserve"> Edification de retenues d’eau pour l’irrigation</w:t>
            </w:r>
          </w:p>
        </w:tc>
      </w:tr>
      <w:tr w:rsidR="00442612" w:rsidRPr="000937D2" w14:paraId="46C0346E" w14:textId="77777777" w:rsidTr="008862B7">
        <w:tc>
          <w:tcPr>
            <w:tcW w:w="513" w:type="pct"/>
          </w:tcPr>
          <w:p w14:paraId="30FC8DF1" w14:textId="77777777" w:rsidR="00F5079A" w:rsidRPr="00C54888" w:rsidRDefault="008D4189" w:rsidP="00442612">
            <w:pPr>
              <w:spacing w:line="245" w:lineRule="auto"/>
              <w:jc w:val="both"/>
              <w:rPr>
                <w:rFonts w:ascii="Arial" w:hAnsi="Arial" w:cs="Arial"/>
                <w:sz w:val="18"/>
                <w:szCs w:val="18"/>
                <w:lang w:val="fr-FR"/>
              </w:rPr>
            </w:pPr>
            <w:r w:rsidRPr="00C54888">
              <w:rPr>
                <w:rFonts w:ascii="Arial" w:hAnsi="Arial" w:cs="Arial"/>
                <w:sz w:val="18"/>
                <w:szCs w:val="18"/>
                <w:lang w:val="fr-FR"/>
              </w:rPr>
              <w:t>Juillet 82 – Juin</w:t>
            </w:r>
            <w:r w:rsidR="00D07D75" w:rsidRPr="00C54888">
              <w:rPr>
                <w:rFonts w:ascii="Arial" w:hAnsi="Arial" w:cs="Arial"/>
                <w:sz w:val="18"/>
                <w:szCs w:val="18"/>
                <w:lang w:val="fr-FR"/>
              </w:rPr>
              <w:t xml:space="preserve"> 83</w:t>
            </w:r>
            <w:r w:rsidR="002E1528" w:rsidRPr="00C54888">
              <w:rPr>
                <w:rFonts w:ascii="Arial" w:hAnsi="Arial" w:cs="Arial"/>
                <w:sz w:val="18"/>
                <w:szCs w:val="18"/>
                <w:lang w:val="fr-FR"/>
              </w:rPr>
              <w:t xml:space="preserve"> </w:t>
            </w:r>
            <w:r w:rsidR="002E1528" w:rsidRPr="00C54888">
              <w:rPr>
                <w:rFonts w:ascii="Arial" w:hAnsi="Arial" w:cs="Arial"/>
                <w:b/>
                <w:sz w:val="18"/>
                <w:szCs w:val="18"/>
                <w:lang w:val="fr-FR"/>
              </w:rPr>
              <w:t>Réf. 32</w:t>
            </w:r>
          </w:p>
        </w:tc>
        <w:tc>
          <w:tcPr>
            <w:tcW w:w="385" w:type="pct"/>
          </w:tcPr>
          <w:p w14:paraId="63DE321C" w14:textId="77777777" w:rsidR="00F5079A" w:rsidRPr="00C54888" w:rsidRDefault="00F5079A" w:rsidP="00442612">
            <w:pPr>
              <w:spacing w:line="245" w:lineRule="auto"/>
              <w:jc w:val="both"/>
              <w:rPr>
                <w:rFonts w:ascii="Arial" w:hAnsi="Arial" w:cs="Arial"/>
                <w:b/>
                <w:sz w:val="18"/>
                <w:szCs w:val="18"/>
                <w:lang w:val="fr-FR"/>
              </w:rPr>
            </w:pPr>
            <w:r w:rsidRPr="00C54888">
              <w:rPr>
                <w:rFonts w:ascii="Arial" w:hAnsi="Arial" w:cs="Arial"/>
                <w:b/>
                <w:sz w:val="18"/>
                <w:szCs w:val="18"/>
                <w:lang w:val="fr-FR"/>
              </w:rPr>
              <w:t>Congo - Brazzavil</w:t>
            </w:r>
            <w:r w:rsidR="004F7B2B" w:rsidRPr="00C54888">
              <w:rPr>
                <w:rFonts w:ascii="Arial" w:hAnsi="Arial" w:cs="Arial"/>
                <w:b/>
                <w:sz w:val="18"/>
                <w:szCs w:val="18"/>
                <w:lang w:val="fr-FR"/>
              </w:rPr>
              <w:t>l</w:t>
            </w:r>
            <w:r w:rsidRPr="00C54888">
              <w:rPr>
                <w:rFonts w:ascii="Arial" w:hAnsi="Arial" w:cs="Arial"/>
                <w:b/>
                <w:sz w:val="18"/>
                <w:szCs w:val="18"/>
                <w:lang w:val="fr-FR"/>
              </w:rPr>
              <w:t>e</w:t>
            </w:r>
          </w:p>
        </w:tc>
        <w:tc>
          <w:tcPr>
            <w:tcW w:w="570" w:type="pct"/>
          </w:tcPr>
          <w:p w14:paraId="5E355B06" w14:textId="77777777" w:rsidR="00F5079A" w:rsidRPr="00C54888" w:rsidRDefault="00F5079A" w:rsidP="00442612">
            <w:pPr>
              <w:spacing w:line="245" w:lineRule="auto"/>
              <w:jc w:val="both"/>
              <w:rPr>
                <w:rFonts w:ascii="Arial" w:hAnsi="Arial" w:cs="Arial"/>
                <w:sz w:val="18"/>
                <w:szCs w:val="18"/>
                <w:lang w:val="fr-FR"/>
              </w:rPr>
            </w:pPr>
            <w:r w:rsidRPr="00C54888">
              <w:rPr>
                <w:rFonts w:ascii="Arial" w:hAnsi="Arial" w:cs="Arial"/>
                <w:sz w:val="18"/>
                <w:szCs w:val="18"/>
                <w:lang w:val="fr-FR"/>
              </w:rPr>
              <w:t>CIATA</w:t>
            </w:r>
          </w:p>
        </w:tc>
        <w:tc>
          <w:tcPr>
            <w:tcW w:w="498" w:type="pct"/>
          </w:tcPr>
          <w:p w14:paraId="3FF1E2E0" w14:textId="77777777" w:rsidR="00F5079A" w:rsidRPr="00C54888" w:rsidRDefault="00346509" w:rsidP="00442612">
            <w:pPr>
              <w:spacing w:line="245" w:lineRule="auto"/>
              <w:jc w:val="both"/>
              <w:rPr>
                <w:rFonts w:ascii="Arial" w:hAnsi="Arial" w:cs="Arial"/>
                <w:b/>
                <w:sz w:val="18"/>
                <w:szCs w:val="18"/>
                <w:lang w:val="fr-FR"/>
              </w:rPr>
            </w:pPr>
            <w:r w:rsidRPr="00C54888">
              <w:rPr>
                <w:rFonts w:ascii="Arial" w:hAnsi="Arial" w:cs="Arial"/>
                <w:b/>
                <w:sz w:val="18"/>
                <w:szCs w:val="18"/>
                <w:lang w:val="fr-FR"/>
              </w:rPr>
              <w:t xml:space="preserve">Chef d’équipe </w:t>
            </w:r>
            <w:r w:rsidR="00F5079A" w:rsidRPr="00C54888">
              <w:rPr>
                <w:rFonts w:ascii="Arial" w:hAnsi="Arial" w:cs="Arial"/>
                <w:b/>
                <w:sz w:val="18"/>
                <w:szCs w:val="18"/>
                <w:lang w:val="fr-FR"/>
              </w:rPr>
              <w:t>Socio -économiste</w:t>
            </w:r>
          </w:p>
        </w:tc>
        <w:tc>
          <w:tcPr>
            <w:tcW w:w="3034" w:type="pct"/>
          </w:tcPr>
          <w:p w14:paraId="3D998238" w14:textId="77777777" w:rsidR="009D2AEE" w:rsidRPr="001D57D3" w:rsidRDefault="00F5079A" w:rsidP="00442612">
            <w:pPr>
              <w:spacing w:line="245" w:lineRule="auto"/>
              <w:jc w:val="both"/>
              <w:rPr>
                <w:rFonts w:ascii="Arial" w:hAnsi="Arial" w:cs="Arial"/>
                <w:sz w:val="18"/>
                <w:szCs w:val="18"/>
                <w:lang w:val="fr-FR"/>
              </w:rPr>
            </w:pPr>
            <w:r w:rsidRPr="001D57D3">
              <w:rPr>
                <w:rFonts w:ascii="Arial" w:hAnsi="Arial" w:cs="Arial"/>
                <w:b/>
                <w:sz w:val="18"/>
                <w:szCs w:val="18"/>
                <w:lang w:val="fr-FR"/>
              </w:rPr>
              <w:t>Responsable de l'animation et de la coordination d'une équipe constituée d'agronomes, d'ingénieurs BTP, d'un architecte urbanisme et d'un responsable des problèmes de la santé</w:t>
            </w:r>
            <w:r w:rsidRPr="001D57D3">
              <w:rPr>
                <w:rFonts w:ascii="Arial" w:hAnsi="Arial" w:cs="Arial"/>
                <w:sz w:val="18"/>
                <w:szCs w:val="18"/>
                <w:lang w:val="fr-FR"/>
              </w:rPr>
              <w:t xml:space="preserve">.- </w:t>
            </w:r>
          </w:p>
          <w:p w14:paraId="452565D3" w14:textId="77777777" w:rsidR="00F5079A" w:rsidRPr="001D57D3" w:rsidRDefault="00F5079A" w:rsidP="00442612">
            <w:pPr>
              <w:spacing w:line="245" w:lineRule="auto"/>
              <w:jc w:val="both"/>
              <w:rPr>
                <w:rFonts w:ascii="Arial" w:hAnsi="Arial" w:cs="Arial"/>
                <w:b/>
                <w:sz w:val="18"/>
                <w:szCs w:val="18"/>
                <w:lang w:val="fr-FR"/>
              </w:rPr>
            </w:pPr>
            <w:r w:rsidRPr="001D57D3">
              <w:rPr>
                <w:rFonts w:ascii="Arial" w:hAnsi="Arial" w:cs="Arial"/>
                <w:b/>
                <w:bCs/>
                <w:sz w:val="18"/>
                <w:szCs w:val="18"/>
                <w:lang w:val="fr-FR"/>
              </w:rPr>
              <w:t>Chargé du schéma directeur d'aménagement rural et de développement de la région des Plateaux.</w:t>
            </w:r>
            <w:r w:rsidR="00A12F01" w:rsidRPr="001D57D3">
              <w:rPr>
                <w:rFonts w:ascii="Arial" w:hAnsi="Arial" w:cs="Arial"/>
                <w:b/>
                <w:bCs/>
                <w:sz w:val="18"/>
                <w:szCs w:val="18"/>
                <w:lang w:val="fr-FR"/>
              </w:rPr>
              <w:t xml:space="preserve"> Aménagement du territoire de la région des Plateaux.</w:t>
            </w:r>
            <w:r w:rsidRPr="001D57D3">
              <w:rPr>
                <w:rFonts w:ascii="Arial" w:hAnsi="Arial" w:cs="Arial"/>
                <w:sz w:val="18"/>
                <w:szCs w:val="18"/>
                <w:lang w:val="fr-FR"/>
              </w:rPr>
              <w:t xml:space="preserve"> Étude d'impact d'aménagement d'équipements et d'apports technologiques dans les villages de savane et de forêt (</w:t>
            </w:r>
            <w:r w:rsidRPr="001D57D3">
              <w:rPr>
                <w:rFonts w:ascii="Arial" w:hAnsi="Arial" w:cs="Arial"/>
                <w:b/>
                <w:bCs/>
                <w:sz w:val="18"/>
                <w:szCs w:val="18"/>
                <w:lang w:val="fr-FR"/>
              </w:rPr>
              <w:t>construction de puits, adduction d'eau, amélioration des techniques d'irrigation, équipement d'écoles, dispensaires, introduction de groupes électrogènes). Stratégie de développement rural intégré à destination des populations défavorisées</w:t>
            </w:r>
            <w:r w:rsidRPr="001D57D3">
              <w:rPr>
                <w:rFonts w:ascii="Arial" w:hAnsi="Arial" w:cs="Arial"/>
                <w:b/>
                <w:sz w:val="18"/>
                <w:szCs w:val="18"/>
                <w:lang w:val="fr-FR"/>
              </w:rPr>
              <w:t>.</w:t>
            </w:r>
          </w:p>
        </w:tc>
      </w:tr>
      <w:tr w:rsidR="00442612" w:rsidRPr="000937D2" w14:paraId="5E990C19" w14:textId="77777777" w:rsidTr="008862B7">
        <w:tc>
          <w:tcPr>
            <w:tcW w:w="513" w:type="pct"/>
          </w:tcPr>
          <w:p w14:paraId="56A84590" w14:textId="77777777" w:rsidR="00C30EC7" w:rsidRPr="00C54888" w:rsidRDefault="00F5079A" w:rsidP="00442612">
            <w:pPr>
              <w:spacing w:line="245" w:lineRule="auto"/>
              <w:jc w:val="both"/>
              <w:rPr>
                <w:rFonts w:ascii="Arial" w:hAnsi="Arial" w:cs="Arial"/>
                <w:sz w:val="18"/>
                <w:szCs w:val="18"/>
                <w:lang w:val="fr-FR"/>
              </w:rPr>
            </w:pPr>
            <w:r w:rsidRPr="00C54888">
              <w:rPr>
                <w:rFonts w:ascii="Arial" w:hAnsi="Arial" w:cs="Arial"/>
                <w:sz w:val="18"/>
                <w:szCs w:val="18"/>
                <w:lang w:val="fr-FR"/>
              </w:rPr>
              <w:t>Mai 81 -0ctobre 81</w:t>
            </w:r>
            <w:r w:rsidR="002E1528" w:rsidRPr="00C54888">
              <w:rPr>
                <w:rFonts w:ascii="Arial" w:hAnsi="Arial" w:cs="Arial"/>
                <w:sz w:val="18"/>
                <w:szCs w:val="18"/>
                <w:lang w:val="fr-FR"/>
              </w:rPr>
              <w:t xml:space="preserve"> </w:t>
            </w:r>
            <w:r w:rsidR="002E1528" w:rsidRPr="00C54888">
              <w:rPr>
                <w:rFonts w:ascii="Arial" w:hAnsi="Arial" w:cs="Arial"/>
                <w:b/>
                <w:sz w:val="18"/>
                <w:szCs w:val="18"/>
                <w:lang w:val="fr-FR"/>
              </w:rPr>
              <w:t>Réf. 33</w:t>
            </w:r>
          </w:p>
        </w:tc>
        <w:tc>
          <w:tcPr>
            <w:tcW w:w="385" w:type="pct"/>
          </w:tcPr>
          <w:p w14:paraId="10818AD8" w14:textId="77777777" w:rsidR="00C30EC7" w:rsidRPr="00C54888" w:rsidRDefault="00C30EC7" w:rsidP="00442612">
            <w:pPr>
              <w:spacing w:line="245" w:lineRule="auto"/>
              <w:jc w:val="both"/>
              <w:rPr>
                <w:rFonts w:ascii="Arial" w:hAnsi="Arial" w:cs="Arial"/>
                <w:b/>
                <w:sz w:val="18"/>
                <w:szCs w:val="18"/>
                <w:lang w:val="fr-FR"/>
              </w:rPr>
            </w:pPr>
            <w:r w:rsidRPr="00C54888">
              <w:rPr>
                <w:rFonts w:ascii="Arial" w:hAnsi="Arial" w:cs="Arial"/>
                <w:b/>
                <w:sz w:val="18"/>
                <w:szCs w:val="18"/>
                <w:lang w:val="fr-FR"/>
              </w:rPr>
              <w:t>In</w:t>
            </w:r>
            <w:r w:rsidR="00F5079A" w:rsidRPr="00C54888">
              <w:rPr>
                <w:rFonts w:ascii="Arial" w:hAnsi="Arial" w:cs="Arial"/>
                <w:b/>
                <w:sz w:val="18"/>
                <w:szCs w:val="18"/>
                <w:lang w:val="fr-FR"/>
              </w:rPr>
              <w:t>d</w:t>
            </w:r>
            <w:r w:rsidRPr="00C54888">
              <w:rPr>
                <w:rFonts w:ascii="Arial" w:hAnsi="Arial" w:cs="Arial"/>
                <w:b/>
                <w:sz w:val="18"/>
                <w:szCs w:val="18"/>
                <w:lang w:val="fr-FR"/>
              </w:rPr>
              <w:t>onésie</w:t>
            </w:r>
          </w:p>
        </w:tc>
        <w:tc>
          <w:tcPr>
            <w:tcW w:w="570" w:type="pct"/>
          </w:tcPr>
          <w:p w14:paraId="54B838AA" w14:textId="77777777" w:rsidR="00C30EC7" w:rsidRPr="00C54888" w:rsidRDefault="00C30EC7" w:rsidP="00442612">
            <w:pPr>
              <w:spacing w:line="245" w:lineRule="auto"/>
              <w:jc w:val="both"/>
              <w:rPr>
                <w:rFonts w:ascii="Arial" w:hAnsi="Arial" w:cs="Arial"/>
                <w:sz w:val="18"/>
                <w:szCs w:val="18"/>
                <w:lang w:val="fr-FR"/>
              </w:rPr>
            </w:pPr>
            <w:r w:rsidRPr="00C54888">
              <w:rPr>
                <w:rFonts w:ascii="Arial" w:hAnsi="Arial" w:cs="Arial"/>
                <w:sz w:val="18"/>
                <w:szCs w:val="18"/>
                <w:lang w:val="fr-FR"/>
              </w:rPr>
              <w:t>UNESCO</w:t>
            </w:r>
          </w:p>
        </w:tc>
        <w:tc>
          <w:tcPr>
            <w:tcW w:w="498" w:type="pct"/>
          </w:tcPr>
          <w:p w14:paraId="3A62B470" w14:textId="77777777" w:rsidR="00C30EC7" w:rsidRPr="00C54888" w:rsidRDefault="00C30EC7" w:rsidP="00442612">
            <w:pPr>
              <w:spacing w:line="245" w:lineRule="auto"/>
              <w:jc w:val="both"/>
              <w:rPr>
                <w:rFonts w:ascii="Arial" w:hAnsi="Arial" w:cs="Arial"/>
                <w:b/>
                <w:sz w:val="18"/>
                <w:szCs w:val="18"/>
                <w:lang w:val="fr-FR"/>
              </w:rPr>
            </w:pPr>
            <w:r w:rsidRPr="00C54888">
              <w:rPr>
                <w:rFonts w:ascii="Arial" w:hAnsi="Arial" w:cs="Arial"/>
                <w:b/>
                <w:sz w:val="18"/>
                <w:szCs w:val="18"/>
                <w:lang w:val="fr-FR"/>
              </w:rPr>
              <w:t>Sociologue</w:t>
            </w:r>
          </w:p>
        </w:tc>
        <w:tc>
          <w:tcPr>
            <w:tcW w:w="3034" w:type="pct"/>
          </w:tcPr>
          <w:p w14:paraId="77B10EFE" w14:textId="77777777" w:rsidR="00C30EC7" w:rsidRPr="003F6585" w:rsidRDefault="00C30EC7" w:rsidP="00442612">
            <w:pPr>
              <w:spacing w:line="245" w:lineRule="auto"/>
              <w:jc w:val="both"/>
              <w:rPr>
                <w:rFonts w:ascii="Arial" w:hAnsi="Arial" w:cs="Arial"/>
                <w:sz w:val="18"/>
                <w:szCs w:val="18"/>
                <w:lang w:val="fr-FR"/>
              </w:rPr>
            </w:pPr>
            <w:r w:rsidRPr="00C54888">
              <w:rPr>
                <w:rFonts w:ascii="Arial" w:hAnsi="Arial" w:cs="Arial"/>
                <w:sz w:val="18"/>
                <w:szCs w:val="18"/>
                <w:lang w:val="fr-FR"/>
              </w:rPr>
              <w:t>Etude identification</w:t>
            </w:r>
            <w:r w:rsidR="007D31E3">
              <w:rPr>
                <w:rFonts w:ascii="Arial" w:hAnsi="Arial" w:cs="Arial"/>
                <w:sz w:val="18"/>
                <w:szCs w:val="18"/>
                <w:lang w:val="fr-FR"/>
              </w:rPr>
              <w:t xml:space="preserve"> et de formulation </w:t>
            </w:r>
            <w:r w:rsidRPr="00C54888">
              <w:rPr>
                <w:rFonts w:ascii="Arial" w:hAnsi="Arial" w:cs="Arial"/>
                <w:sz w:val="18"/>
                <w:szCs w:val="18"/>
                <w:lang w:val="fr-FR"/>
              </w:rPr>
              <w:t xml:space="preserve"> pour le développement du tourisme</w:t>
            </w:r>
            <w:r w:rsidR="007D31E3">
              <w:rPr>
                <w:rFonts w:ascii="Arial" w:hAnsi="Arial" w:cs="Arial"/>
                <w:sz w:val="18"/>
                <w:szCs w:val="18"/>
                <w:lang w:val="fr-FR"/>
              </w:rPr>
              <w:t xml:space="preserve"> à Java centre </w:t>
            </w:r>
            <w:r w:rsidRPr="00C54888">
              <w:rPr>
                <w:rFonts w:ascii="Arial" w:hAnsi="Arial" w:cs="Arial"/>
                <w:sz w:val="18"/>
                <w:szCs w:val="18"/>
                <w:lang w:val="fr-FR"/>
              </w:rPr>
              <w:t>- Communication villageoise et promotion du tourisme-Impact social - conséquences sur l'emploi local.</w:t>
            </w:r>
          </w:p>
        </w:tc>
      </w:tr>
      <w:tr w:rsidR="00632C5B" w:rsidRPr="003F6585" w14:paraId="6BE6F6A2" w14:textId="77777777" w:rsidTr="008862B7">
        <w:tc>
          <w:tcPr>
            <w:tcW w:w="513" w:type="pct"/>
          </w:tcPr>
          <w:p w14:paraId="30721597" w14:textId="77777777" w:rsidR="00632C5B" w:rsidRDefault="00632C5B" w:rsidP="00632C5B">
            <w:pPr>
              <w:spacing w:line="245" w:lineRule="auto"/>
              <w:jc w:val="both"/>
              <w:rPr>
                <w:rFonts w:ascii="Arial" w:hAnsi="Arial" w:cs="Arial"/>
                <w:sz w:val="18"/>
                <w:szCs w:val="18"/>
                <w:lang w:val="fr-FR"/>
              </w:rPr>
            </w:pPr>
            <w:r>
              <w:rPr>
                <w:rFonts w:ascii="Arial" w:hAnsi="Arial" w:cs="Arial"/>
                <w:sz w:val="18"/>
                <w:szCs w:val="18"/>
                <w:lang w:val="fr-FR"/>
              </w:rPr>
              <w:t>Juillet 79 – Décembre 79</w:t>
            </w:r>
          </w:p>
          <w:p w14:paraId="23B31B06" w14:textId="77777777" w:rsidR="00ED5C5A" w:rsidRPr="00C54888" w:rsidRDefault="00ED5C5A" w:rsidP="00632C5B">
            <w:pPr>
              <w:spacing w:line="245" w:lineRule="auto"/>
              <w:jc w:val="both"/>
              <w:rPr>
                <w:rFonts w:ascii="Arial" w:hAnsi="Arial" w:cs="Arial"/>
                <w:sz w:val="18"/>
                <w:szCs w:val="18"/>
                <w:lang w:val="fr-FR"/>
              </w:rPr>
            </w:pPr>
            <w:r>
              <w:rPr>
                <w:rFonts w:ascii="Arial" w:hAnsi="Arial" w:cs="Arial"/>
                <w:sz w:val="18"/>
                <w:szCs w:val="18"/>
                <w:lang w:val="fr-FR"/>
              </w:rPr>
              <w:t>Ref : 34</w:t>
            </w:r>
          </w:p>
        </w:tc>
        <w:tc>
          <w:tcPr>
            <w:tcW w:w="385" w:type="pct"/>
          </w:tcPr>
          <w:p w14:paraId="29206E80" w14:textId="77777777" w:rsidR="00632C5B" w:rsidRPr="00C54888" w:rsidRDefault="00632C5B" w:rsidP="00632C5B">
            <w:pPr>
              <w:spacing w:line="245" w:lineRule="auto"/>
              <w:jc w:val="both"/>
              <w:rPr>
                <w:rFonts w:ascii="Arial" w:hAnsi="Arial" w:cs="Arial"/>
                <w:b/>
                <w:sz w:val="18"/>
                <w:szCs w:val="18"/>
                <w:lang w:val="fr-FR"/>
              </w:rPr>
            </w:pPr>
            <w:r>
              <w:rPr>
                <w:rFonts w:ascii="Arial" w:hAnsi="Arial" w:cs="Arial"/>
                <w:b/>
                <w:sz w:val="18"/>
                <w:szCs w:val="18"/>
                <w:lang w:val="fr-FR"/>
              </w:rPr>
              <w:t xml:space="preserve">Sri Lanka </w:t>
            </w:r>
          </w:p>
        </w:tc>
        <w:tc>
          <w:tcPr>
            <w:tcW w:w="570" w:type="pct"/>
          </w:tcPr>
          <w:p w14:paraId="5C3BFC9D" w14:textId="77777777" w:rsidR="00632C5B" w:rsidRPr="00C54888" w:rsidRDefault="00632C5B" w:rsidP="00632C5B">
            <w:pPr>
              <w:spacing w:line="245" w:lineRule="auto"/>
              <w:jc w:val="both"/>
              <w:rPr>
                <w:rFonts w:ascii="Arial" w:hAnsi="Arial" w:cs="Arial"/>
                <w:sz w:val="18"/>
                <w:szCs w:val="18"/>
                <w:lang w:val="fr-FR"/>
              </w:rPr>
            </w:pPr>
            <w:r>
              <w:rPr>
                <w:rFonts w:ascii="Arial" w:hAnsi="Arial" w:cs="Arial"/>
                <w:sz w:val="18"/>
                <w:szCs w:val="18"/>
                <w:lang w:val="fr-FR"/>
              </w:rPr>
              <w:t>FAO</w:t>
            </w:r>
          </w:p>
        </w:tc>
        <w:tc>
          <w:tcPr>
            <w:tcW w:w="498" w:type="pct"/>
          </w:tcPr>
          <w:p w14:paraId="04570441" w14:textId="77777777" w:rsidR="00632C5B" w:rsidRPr="00C54888" w:rsidRDefault="00632C5B" w:rsidP="00632C5B">
            <w:pPr>
              <w:spacing w:line="245" w:lineRule="auto"/>
              <w:jc w:val="both"/>
              <w:rPr>
                <w:rFonts w:ascii="Arial" w:hAnsi="Arial" w:cs="Arial"/>
                <w:b/>
                <w:sz w:val="18"/>
                <w:szCs w:val="18"/>
                <w:lang w:val="fr-FR"/>
              </w:rPr>
            </w:pPr>
            <w:r>
              <w:rPr>
                <w:rFonts w:ascii="Arial" w:hAnsi="Arial" w:cs="Arial"/>
                <w:b/>
                <w:sz w:val="18"/>
                <w:szCs w:val="18"/>
                <w:lang w:val="fr-FR"/>
              </w:rPr>
              <w:t>Consultant socio - économiste</w:t>
            </w:r>
          </w:p>
        </w:tc>
        <w:tc>
          <w:tcPr>
            <w:tcW w:w="3034" w:type="pct"/>
          </w:tcPr>
          <w:p w14:paraId="194AF6B3" w14:textId="77777777" w:rsidR="00632C5B" w:rsidRPr="0002603B" w:rsidRDefault="00632C5B" w:rsidP="00632C5B">
            <w:pPr>
              <w:tabs>
                <w:tab w:val="left" w:pos="-2127"/>
                <w:tab w:val="left" w:pos="-1985"/>
                <w:tab w:val="left" w:pos="-1440"/>
                <w:tab w:val="left" w:pos="-709"/>
                <w:tab w:val="left" w:pos="-142"/>
              </w:tabs>
              <w:rPr>
                <w:rFonts w:ascii="Arial" w:hAnsi="Arial"/>
                <w:sz w:val="18"/>
                <w:szCs w:val="18"/>
                <w:lang w:val="fr-FR"/>
              </w:rPr>
            </w:pPr>
            <w:r w:rsidRPr="0002603B">
              <w:rPr>
                <w:rFonts w:ascii="Arial" w:hAnsi="Arial"/>
                <w:sz w:val="18"/>
                <w:szCs w:val="18"/>
                <w:lang w:val="fr-FR"/>
              </w:rPr>
              <w:t>Evaluation d'un projet de développement rural intégré de la région centre</w:t>
            </w:r>
            <w:r>
              <w:rPr>
                <w:rFonts w:ascii="Arial" w:hAnsi="Arial"/>
                <w:sz w:val="18"/>
                <w:szCs w:val="18"/>
                <w:lang w:val="fr-FR"/>
              </w:rPr>
              <w:t xml:space="preserve"> du Sri Lanka.</w:t>
            </w:r>
            <w:r w:rsidRPr="0002603B">
              <w:rPr>
                <w:rFonts w:ascii="Arial" w:hAnsi="Arial"/>
                <w:sz w:val="18"/>
                <w:szCs w:val="18"/>
                <w:lang w:val="fr-FR"/>
              </w:rPr>
              <w:t xml:space="preserve"> </w:t>
            </w:r>
            <w:r>
              <w:rPr>
                <w:rFonts w:ascii="Arial" w:hAnsi="Arial"/>
                <w:sz w:val="18"/>
                <w:szCs w:val="18"/>
                <w:lang w:val="fr-FR"/>
              </w:rPr>
              <w:t xml:space="preserve"> </w:t>
            </w:r>
            <w:r w:rsidRPr="0002603B">
              <w:rPr>
                <w:rFonts w:ascii="Arial" w:hAnsi="Arial"/>
                <w:sz w:val="18"/>
                <w:szCs w:val="18"/>
                <w:lang w:val="fr-FR"/>
              </w:rPr>
              <w:t>Analyse de l'impact économique et social du projet</w:t>
            </w:r>
          </w:p>
        </w:tc>
      </w:tr>
      <w:tr w:rsidR="00632C5B" w:rsidRPr="000937D2" w14:paraId="52B63261" w14:textId="77777777" w:rsidTr="008862B7">
        <w:tc>
          <w:tcPr>
            <w:tcW w:w="513" w:type="pct"/>
          </w:tcPr>
          <w:p w14:paraId="16909B3E" w14:textId="77777777" w:rsidR="00632C5B" w:rsidRDefault="00632C5B" w:rsidP="00632C5B">
            <w:pPr>
              <w:spacing w:line="245" w:lineRule="auto"/>
              <w:jc w:val="both"/>
              <w:rPr>
                <w:rFonts w:ascii="Arial" w:hAnsi="Arial" w:cs="Arial"/>
                <w:sz w:val="18"/>
                <w:szCs w:val="18"/>
                <w:lang w:val="fr-FR"/>
              </w:rPr>
            </w:pPr>
            <w:r>
              <w:rPr>
                <w:rFonts w:ascii="Arial" w:hAnsi="Arial" w:cs="Arial"/>
                <w:sz w:val="18"/>
                <w:szCs w:val="18"/>
                <w:lang w:val="fr-FR"/>
              </w:rPr>
              <w:t>Septembre 78 – Juin 79</w:t>
            </w:r>
          </w:p>
          <w:p w14:paraId="44A04CB3" w14:textId="77777777" w:rsidR="00ED5C5A" w:rsidRDefault="00ED5C5A" w:rsidP="00632C5B">
            <w:pPr>
              <w:spacing w:line="245" w:lineRule="auto"/>
              <w:jc w:val="both"/>
              <w:rPr>
                <w:rFonts w:ascii="Arial" w:hAnsi="Arial" w:cs="Arial"/>
                <w:sz w:val="18"/>
                <w:szCs w:val="18"/>
                <w:lang w:val="fr-FR"/>
              </w:rPr>
            </w:pPr>
            <w:r>
              <w:rPr>
                <w:rFonts w:ascii="Arial" w:hAnsi="Arial" w:cs="Arial"/>
                <w:sz w:val="18"/>
                <w:szCs w:val="18"/>
                <w:lang w:val="fr-FR"/>
              </w:rPr>
              <w:lastRenderedPageBreak/>
              <w:t>Ref : 35</w:t>
            </w:r>
          </w:p>
        </w:tc>
        <w:tc>
          <w:tcPr>
            <w:tcW w:w="385" w:type="pct"/>
          </w:tcPr>
          <w:p w14:paraId="54AB4B30" w14:textId="77777777" w:rsidR="00632C5B" w:rsidRDefault="00632C5B" w:rsidP="00632C5B">
            <w:pPr>
              <w:spacing w:line="245" w:lineRule="auto"/>
              <w:jc w:val="both"/>
              <w:rPr>
                <w:rFonts w:ascii="Arial" w:hAnsi="Arial" w:cs="Arial"/>
                <w:b/>
                <w:sz w:val="18"/>
                <w:szCs w:val="18"/>
                <w:lang w:val="fr-FR"/>
              </w:rPr>
            </w:pPr>
            <w:r>
              <w:rPr>
                <w:rFonts w:ascii="Arial" w:hAnsi="Arial" w:cs="Arial"/>
                <w:b/>
                <w:sz w:val="18"/>
                <w:szCs w:val="18"/>
                <w:lang w:val="fr-FR"/>
              </w:rPr>
              <w:lastRenderedPageBreak/>
              <w:t>Arabie Sa</w:t>
            </w:r>
            <w:r w:rsidR="00EB4E52">
              <w:rPr>
                <w:rFonts w:ascii="Arial" w:hAnsi="Arial" w:cs="Arial"/>
                <w:b/>
                <w:sz w:val="18"/>
                <w:szCs w:val="18"/>
                <w:lang w:val="fr-FR"/>
              </w:rPr>
              <w:t>o</w:t>
            </w:r>
            <w:r>
              <w:rPr>
                <w:rFonts w:ascii="Arial" w:hAnsi="Arial" w:cs="Arial"/>
                <w:b/>
                <w:sz w:val="18"/>
                <w:szCs w:val="18"/>
                <w:lang w:val="fr-FR"/>
              </w:rPr>
              <w:t>udite</w:t>
            </w:r>
          </w:p>
        </w:tc>
        <w:tc>
          <w:tcPr>
            <w:tcW w:w="570" w:type="pct"/>
          </w:tcPr>
          <w:p w14:paraId="4A705A50" w14:textId="77777777" w:rsidR="00632C5B" w:rsidRDefault="00632C5B" w:rsidP="00632C5B">
            <w:pPr>
              <w:spacing w:line="245" w:lineRule="auto"/>
              <w:jc w:val="both"/>
              <w:rPr>
                <w:rFonts w:ascii="Arial" w:hAnsi="Arial" w:cs="Arial"/>
                <w:sz w:val="18"/>
                <w:szCs w:val="18"/>
                <w:lang w:val="fr-FR"/>
              </w:rPr>
            </w:pPr>
            <w:r>
              <w:rPr>
                <w:rFonts w:ascii="Arial" w:hAnsi="Arial" w:cs="Arial"/>
                <w:sz w:val="18"/>
                <w:szCs w:val="18"/>
                <w:lang w:val="fr-FR"/>
              </w:rPr>
              <w:t xml:space="preserve">SEDES – Ministère du Travail et des </w:t>
            </w:r>
            <w:r>
              <w:rPr>
                <w:rFonts w:ascii="Arial" w:hAnsi="Arial" w:cs="Arial"/>
                <w:sz w:val="18"/>
                <w:szCs w:val="18"/>
                <w:lang w:val="fr-FR"/>
              </w:rPr>
              <w:lastRenderedPageBreak/>
              <w:t>Affaires Sociales Sa</w:t>
            </w:r>
            <w:r w:rsidR="00EB4E52">
              <w:rPr>
                <w:rFonts w:ascii="Arial" w:hAnsi="Arial" w:cs="Arial"/>
                <w:sz w:val="18"/>
                <w:szCs w:val="18"/>
                <w:lang w:val="fr-FR"/>
              </w:rPr>
              <w:t>o</w:t>
            </w:r>
            <w:r>
              <w:rPr>
                <w:rFonts w:ascii="Arial" w:hAnsi="Arial" w:cs="Arial"/>
                <w:sz w:val="18"/>
                <w:szCs w:val="18"/>
                <w:lang w:val="fr-FR"/>
              </w:rPr>
              <w:t>udien</w:t>
            </w:r>
          </w:p>
        </w:tc>
        <w:tc>
          <w:tcPr>
            <w:tcW w:w="498" w:type="pct"/>
          </w:tcPr>
          <w:p w14:paraId="53457BCA" w14:textId="77777777" w:rsidR="00632C5B" w:rsidRPr="00C54888" w:rsidRDefault="00632C5B" w:rsidP="00632C5B">
            <w:pPr>
              <w:spacing w:line="245" w:lineRule="auto"/>
              <w:jc w:val="both"/>
              <w:rPr>
                <w:rFonts w:ascii="Arial" w:hAnsi="Arial" w:cs="Arial"/>
                <w:b/>
                <w:sz w:val="18"/>
                <w:szCs w:val="18"/>
                <w:lang w:val="fr-FR"/>
              </w:rPr>
            </w:pPr>
            <w:r>
              <w:rPr>
                <w:rFonts w:ascii="Arial" w:hAnsi="Arial" w:cs="Arial"/>
                <w:b/>
                <w:sz w:val="18"/>
                <w:szCs w:val="18"/>
                <w:lang w:val="fr-FR"/>
              </w:rPr>
              <w:lastRenderedPageBreak/>
              <w:t>Consultant sociologue</w:t>
            </w:r>
          </w:p>
        </w:tc>
        <w:tc>
          <w:tcPr>
            <w:tcW w:w="3034" w:type="pct"/>
          </w:tcPr>
          <w:p w14:paraId="2BAACE39" w14:textId="77777777" w:rsidR="00632C5B" w:rsidRPr="0002603B" w:rsidRDefault="00632C5B" w:rsidP="00632C5B">
            <w:pPr>
              <w:tabs>
                <w:tab w:val="left" w:pos="-2127"/>
                <w:tab w:val="left" w:pos="-1985"/>
                <w:tab w:val="left" w:pos="-1440"/>
                <w:tab w:val="left" w:pos="-709"/>
                <w:tab w:val="left" w:pos="-142"/>
              </w:tabs>
              <w:rPr>
                <w:rFonts w:ascii="Arial" w:hAnsi="Arial"/>
                <w:sz w:val="18"/>
                <w:szCs w:val="18"/>
                <w:lang w:val="fr-FR"/>
              </w:rPr>
            </w:pPr>
            <w:r w:rsidRPr="0002603B">
              <w:rPr>
                <w:rFonts w:ascii="Arial" w:hAnsi="Arial"/>
                <w:sz w:val="18"/>
                <w:szCs w:val="18"/>
                <w:lang w:val="fr-FR"/>
              </w:rPr>
              <w:t xml:space="preserve">Etude sur le changement social dans les communautés bédouines.  Mutation dans les sociétés pastorales : introduction de nouvelles techniques (forage, irrigation, installation de mares artificielles, association agriculture- élevage en milieu désertique) et modification dans l'organisation sociale et les rythmes des sociétés bédouines.  Introduction de nouveaux </w:t>
            </w:r>
            <w:r w:rsidRPr="0002603B">
              <w:rPr>
                <w:rFonts w:ascii="Arial" w:hAnsi="Arial"/>
                <w:sz w:val="18"/>
                <w:szCs w:val="18"/>
                <w:lang w:val="fr-FR"/>
              </w:rPr>
              <w:lastRenderedPageBreak/>
              <w:t>modes de consommation dans la société nomade.</w:t>
            </w:r>
          </w:p>
        </w:tc>
      </w:tr>
      <w:tr w:rsidR="00B51FF5" w:rsidRPr="000937D2" w14:paraId="6216AF14" w14:textId="77777777" w:rsidTr="008862B7">
        <w:tc>
          <w:tcPr>
            <w:tcW w:w="513" w:type="pct"/>
          </w:tcPr>
          <w:p w14:paraId="32B78CA1" w14:textId="77777777" w:rsidR="00B51FF5" w:rsidRDefault="00B51FF5" w:rsidP="00632C5B">
            <w:pPr>
              <w:spacing w:line="245" w:lineRule="auto"/>
              <w:jc w:val="both"/>
              <w:rPr>
                <w:rFonts w:ascii="Arial" w:hAnsi="Arial" w:cs="Arial"/>
                <w:sz w:val="18"/>
                <w:szCs w:val="18"/>
                <w:lang w:val="fr-FR"/>
              </w:rPr>
            </w:pPr>
            <w:r>
              <w:rPr>
                <w:rFonts w:ascii="Arial" w:hAnsi="Arial" w:cs="Arial"/>
                <w:sz w:val="18"/>
                <w:szCs w:val="18"/>
                <w:lang w:val="fr-FR"/>
              </w:rPr>
              <w:lastRenderedPageBreak/>
              <w:t>1971 - 1972</w:t>
            </w:r>
          </w:p>
        </w:tc>
        <w:tc>
          <w:tcPr>
            <w:tcW w:w="385" w:type="pct"/>
          </w:tcPr>
          <w:p w14:paraId="469ACAB7" w14:textId="77777777" w:rsidR="00B51FF5" w:rsidRDefault="00B51FF5" w:rsidP="00632C5B">
            <w:pPr>
              <w:spacing w:line="245" w:lineRule="auto"/>
              <w:jc w:val="both"/>
              <w:rPr>
                <w:rFonts w:ascii="Arial" w:hAnsi="Arial" w:cs="Arial"/>
                <w:b/>
                <w:sz w:val="18"/>
                <w:szCs w:val="18"/>
                <w:lang w:val="fr-FR"/>
              </w:rPr>
            </w:pPr>
            <w:r>
              <w:rPr>
                <w:rFonts w:ascii="Arial" w:hAnsi="Arial" w:cs="Arial"/>
                <w:b/>
                <w:sz w:val="18"/>
                <w:szCs w:val="18"/>
                <w:lang w:val="fr-FR"/>
              </w:rPr>
              <w:t>Niger</w:t>
            </w:r>
          </w:p>
        </w:tc>
        <w:tc>
          <w:tcPr>
            <w:tcW w:w="570" w:type="pct"/>
          </w:tcPr>
          <w:p w14:paraId="3B5F9A3C" w14:textId="77777777" w:rsidR="00B51FF5" w:rsidRDefault="00B51FF5" w:rsidP="00632C5B">
            <w:pPr>
              <w:spacing w:line="245" w:lineRule="auto"/>
              <w:jc w:val="both"/>
              <w:rPr>
                <w:rFonts w:ascii="Arial" w:hAnsi="Arial" w:cs="Arial"/>
                <w:sz w:val="18"/>
                <w:szCs w:val="18"/>
                <w:lang w:val="fr-FR"/>
              </w:rPr>
            </w:pPr>
            <w:r>
              <w:rPr>
                <w:rFonts w:ascii="Arial" w:hAnsi="Arial" w:cs="Arial"/>
                <w:sz w:val="18"/>
                <w:szCs w:val="18"/>
                <w:lang w:val="fr-FR"/>
              </w:rPr>
              <w:t>UER Anthropologie paris VII</w:t>
            </w:r>
            <w:r w:rsidR="00D26DC0">
              <w:rPr>
                <w:rFonts w:ascii="Arial" w:hAnsi="Arial" w:cs="Arial"/>
                <w:sz w:val="18"/>
                <w:szCs w:val="18"/>
                <w:lang w:val="fr-FR"/>
              </w:rPr>
              <w:t xml:space="preserve"> - CNRS</w:t>
            </w:r>
          </w:p>
        </w:tc>
        <w:tc>
          <w:tcPr>
            <w:tcW w:w="498" w:type="pct"/>
          </w:tcPr>
          <w:p w14:paraId="5DACBBC6" w14:textId="77777777" w:rsidR="00B51FF5" w:rsidRDefault="0030672A" w:rsidP="00632C5B">
            <w:pPr>
              <w:spacing w:line="245" w:lineRule="auto"/>
              <w:jc w:val="both"/>
              <w:rPr>
                <w:rFonts w:ascii="Arial" w:hAnsi="Arial" w:cs="Arial"/>
                <w:b/>
                <w:sz w:val="18"/>
                <w:szCs w:val="18"/>
                <w:lang w:val="fr-FR"/>
              </w:rPr>
            </w:pPr>
            <w:r>
              <w:rPr>
                <w:rFonts w:ascii="Arial" w:hAnsi="Arial" w:cs="Arial"/>
                <w:b/>
                <w:sz w:val="18"/>
                <w:szCs w:val="18"/>
                <w:lang w:val="fr-FR"/>
              </w:rPr>
              <w:t>Anthropologue socio-économiste chargé de recherches</w:t>
            </w:r>
          </w:p>
        </w:tc>
        <w:tc>
          <w:tcPr>
            <w:tcW w:w="3034" w:type="pct"/>
          </w:tcPr>
          <w:p w14:paraId="46AC7BD0" w14:textId="77777777" w:rsidR="00B51FF5" w:rsidRPr="00B51FF5" w:rsidRDefault="00B51FF5" w:rsidP="00632C5B">
            <w:pPr>
              <w:tabs>
                <w:tab w:val="left" w:pos="-2127"/>
                <w:tab w:val="left" w:pos="-1985"/>
                <w:tab w:val="left" w:pos="-1440"/>
                <w:tab w:val="left" w:pos="-709"/>
                <w:tab w:val="left" w:pos="-142"/>
              </w:tabs>
              <w:rPr>
                <w:rFonts w:ascii="Arial" w:hAnsi="Arial"/>
                <w:sz w:val="18"/>
                <w:szCs w:val="18"/>
                <w:lang w:val="fr-FR"/>
              </w:rPr>
            </w:pPr>
            <w:r w:rsidRPr="00B51FF5">
              <w:rPr>
                <w:sz w:val="18"/>
                <w:szCs w:val="18"/>
                <w:lang w:val="fr-FR"/>
              </w:rPr>
              <w:t>Chargé de recherches  au Niger.  Étude dans la région de l'Air chez les tribus Touareg Kel Ferwan et Iwllimiden Kel Dinnik (région d'Agadès, Iferwan, cercles de Tahoua et Tchin Tabaraden).  Collaboration avec des responsables de l'animation rurale à une étude sur les droits de préséance exercés par les groupes Touareg sur les puits et les terres de cette région</w:t>
            </w:r>
          </w:p>
        </w:tc>
      </w:tr>
      <w:tr w:rsidR="004A002C" w:rsidRPr="000937D2" w14:paraId="489FCD51" w14:textId="77777777" w:rsidTr="008862B7">
        <w:tc>
          <w:tcPr>
            <w:tcW w:w="513" w:type="pct"/>
          </w:tcPr>
          <w:p w14:paraId="1B478E46" w14:textId="77777777" w:rsidR="004A002C" w:rsidRDefault="004A002C" w:rsidP="00632C5B">
            <w:pPr>
              <w:spacing w:line="245" w:lineRule="auto"/>
              <w:jc w:val="both"/>
              <w:rPr>
                <w:rFonts w:ascii="Arial" w:hAnsi="Arial" w:cs="Arial"/>
                <w:sz w:val="18"/>
                <w:szCs w:val="18"/>
                <w:lang w:val="fr-FR"/>
              </w:rPr>
            </w:pPr>
            <w:r>
              <w:rPr>
                <w:rFonts w:ascii="Arial" w:hAnsi="Arial" w:cs="Arial"/>
                <w:sz w:val="18"/>
                <w:szCs w:val="18"/>
                <w:lang w:val="fr-FR"/>
              </w:rPr>
              <w:t>Juin70 – Septembre  1970</w:t>
            </w:r>
          </w:p>
          <w:p w14:paraId="2329DE83" w14:textId="77777777" w:rsidR="00ED5C5A" w:rsidRDefault="00ED5C5A" w:rsidP="00632C5B">
            <w:pPr>
              <w:spacing w:line="245" w:lineRule="auto"/>
              <w:jc w:val="both"/>
              <w:rPr>
                <w:rFonts w:ascii="Arial" w:hAnsi="Arial" w:cs="Arial"/>
                <w:sz w:val="18"/>
                <w:szCs w:val="18"/>
                <w:lang w:val="fr-FR"/>
              </w:rPr>
            </w:pPr>
            <w:r>
              <w:rPr>
                <w:rFonts w:ascii="Arial" w:hAnsi="Arial" w:cs="Arial"/>
                <w:sz w:val="18"/>
                <w:szCs w:val="18"/>
                <w:lang w:val="fr-FR"/>
              </w:rPr>
              <w:t>Ref : 36</w:t>
            </w:r>
          </w:p>
        </w:tc>
        <w:tc>
          <w:tcPr>
            <w:tcW w:w="385" w:type="pct"/>
          </w:tcPr>
          <w:p w14:paraId="1849FB38" w14:textId="77777777" w:rsidR="004A002C" w:rsidRDefault="004A002C" w:rsidP="00632C5B">
            <w:pPr>
              <w:spacing w:line="245" w:lineRule="auto"/>
              <w:jc w:val="both"/>
              <w:rPr>
                <w:rFonts w:ascii="Arial" w:hAnsi="Arial" w:cs="Arial"/>
                <w:b/>
                <w:sz w:val="18"/>
                <w:szCs w:val="18"/>
                <w:lang w:val="fr-FR"/>
              </w:rPr>
            </w:pPr>
            <w:r>
              <w:rPr>
                <w:rFonts w:ascii="Arial" w:hAnsi="Arial" w:cs="Arial"/>
                <w:b/>
                <w:sz w:val="18"/>
                <w:szCs w:val="18"/>
                <w:lang w:val="fr-FR"/>
              </w:rPr>
              <w:t>Algérie</w:t>
            </w:r>
          </w:p>
        </w:tc>
        <w:tc>
          <w:tcPr>
            <w:tcW w:w="570" w:type="pct"/>
          </w:tcPr>
          <w:p w14:paraId="69374C96" w14:textId="77777777" w:rsidR="004A002C" w:rsidRDefault="004A002C" w:rsidP="00632C5B">
            <w:pPr>
              <w:spacing w:line="245" w:lineRule="auto"/>
              <w:jc w:val="both"/>
              <w:rPr>
                <w:rFonts w:ascii="Arial" w:hAnsi="Arial" w:cs="Arial"/>
                <w:sz w:val="18"/>
                <w:szCs w:val="18"/>
                <w:lang w:val="fr-FR"/>
              </w:rPr>
            </w:pPr>
            <w:r>
              <w:rPr>
                <w:rFonts w:ascii="Arial" w:hAnsi="Arial" w:cs="Arial"/>
                <w:sz w:val="18"/>
                <w:szCs w:val="18"/>
                <w:lang w:val="fr-FR"/>
              </w:rPr>
              <w:t>Coopération franco-algérienne - AFCA</w:t>
            </w:r>
          </w:p>
        </w:tc>
        <w:tc>
          <w:tcPr>
            <w:tcW w:w="498" w:type="pct"/>
          </w:tcPr>
          <w:p w14:paraId="09820E02" w14:textId="77777777" w:rsidR="004A002C" w:rsidRDefault="004A002C" w:rsidP="00632C5B">
            <w:pPr>
              <w:spacing w:line="245" w:lineRule="auto"/>
              <w:jc w:val="both"/>
              <w:rPr>
                <w:rFonts w:ascii="Arial" w:hAnsi="Arial" w:cs="Arial"/>
                <w:b/>
                <w:sz w:val="18"/>
                <w:szCs w:val="18"/>
                <w:lang w:val="fr-FR"/>
              </w:rPr>
            </w:pPr>
            <w:r>
              <w:rPr>
                <w:rFonts w:ascii="Arial" w:hAnsi="Arial" w:cs="Arial"/>
                <w:b/>
                <w:sz w:val="18"/>
                <w:szCs w:val="18"/>
                <w:lang w:val="fr-FR"/>
              </w:rPr>
              <w:t>Evaluateur pédagogique</w:t>
            </w:r>
          </w:p>
        </w:tc>
        <w:tc>
          <w:tcPr>
            <w:tcW w:w="3034" w:type="pct"/>
          </w:tcPr>
          <w:p w14:paraId="5D600B56" w14:textId="77777777" w:rsidR="004A002C" w:rsidRPr="0002603B" w:rsidRDefault="004A002C" w:rsidP="00632C5B">
            <w:pPr>
              <w:tabs>
                <w:tab w:val="left" w:pos="-2127"/>
                <w:tab w:val="left" w:pos="-1985"/>
                <w:tab w:val="left" w:pos="-1440"/>
                <w:tab w:val="left" w:pos="-709"/>
                <w:tab w:val="left" w:pos="-142"/>
              </w:tabs>
              <w:rPr>
                <w:rFonts w:ascii="Arial" w:hAnsi="Arial"/>
                <w:sz w:val="18"/>
                <w:szCs w:val="18"/>
                <w:lang w:val="fr-FR"/>
              </w:rPr>
            </w:pPr>
            <w:r>
              <w:rPr>
                <w:rFonts w:ascii="Arial" w:hAnsi="Arial"/>
                <w:sz w:val="18"/>
                <w:szCs w:val="18"/>
                <w:lang w:val="fr-FR"/>
              </w:rPr>
              <w:t>Lycée de Dellys – Participation en qualité d’évaluateur à une équipe pédagogique</w:t>
            </w:r>
            <w:r w:rsidR="00ED5C5A">
              <w:rPr>
                <w:rFonts w:ascii="Arial" w:hAnsi="Arial"/>
                <w:sz w:val="18"/>
                <w:szCs w:val="18"/>
                <w:lang w:val="fr-FR"/>
              </w:rPr>
              <w:t xml:space="preserve">  </w:t>
            </w:r>
            <w:r>
              <w:rPr>
                <w:rFonts w:ascii="Arial" w:hAnsi="Arial"/>
                <w:sz w:val="18"/>
                <w:szCs w:val="18"/>
                <w:lang w:val="fr-FR"/>
              </w:rPr>
              <w:t xml:space="preserve"> </w:t>
            </w:r>
            <w:r w:rsidR="00ED5C5A">
              <w:rPr>
                <w:rFonts w:ascii="Arial" w:hAnsi="Arial"/>
                <w:sz w:val="18"/>
                <w:szCs w:val="18"/>
                <w:lang w:val="fr-FR"/>
              </w:rPr>
              <w:t xml:space="preserve">pour des stages  de </w:t>
            </w:r>
            <w:r>
              <w:rPr>
                <w:rFonts w:ascii="Arial" w:hAnsi="Arial"/>
                <w:sz w:val="18"/>
                <w:szCs w:val="18"/>
                <w:lang w:val="fr-FR"/>
              </w:rPr>
              <w:t xml:space="preserve">remise à niveau </w:t>
            </w:r>
            <w:r w:rsidR="00ED5C5A">
              <w:rPr>
                <w:rFonts w:ascii="Arial" w:hAnsi="Arial"/>
                <w:sz w:val="18"/>
                <w:szCs w:val="18"/>
                <w:lang w:val="fr-FR"/>
              </w:rPr>
              <w:t>d’élèves</w:t>
            </w:r>
            <w:r>
              <w:rPr>
                <w:rFonts w:ascii="Arial" w:hAnsi="Arial"/>
                <w:sz w:val="18"/>
                <w:szCs w:val="18"/>
                <w:lang w:val="fr-FR"/>
              </w:rPr>
              <w:t xml:space="preserve"> de</w:t>
            </w:r>
            <w:r w:rsidR="00ED5C5A">
              <w:rPr>
                <w:rFonts w:ascii="Arial" w:hAnsi="Arial"/>
                <w:sz w:val="18"/>
                <w:szCs w:val="18"/>
                <w:lang w:val="fr-FR"/>
              </w:rPr>
              <w:t xml:space="preserve">s classes de </w:t>
            </w:r>
            <w:r>
              <w:rPr>
                <w:rFonts w:ascii="Arial" w:hAnsi="Arial"/>
                <w:sz w:val="18"/>
                <w:szCs w:val="18"/>
                <w:lang w:val="fr-FR"/>
              </w:rPr>
              <w:t>seconde et de première  pour les filières techniques et professionnelles</w:t>
            </w:r>
          </w:p>
        </w:tc>
      </w:tr>
    </w:tbl>
    <w:p w14:paraId="3594658F" w14:textId="77777777" w:rsidR="0005706E" w:rsidRPr="003F6585" w:rsidRDefault="0005706E" w:rsidP="00586107">
      <w:pPr>
        <w:widowControl/>
        <w:spacing w:before="40" w:after="40" w:line="264" w:lineRule="auto"/>
        <w:jc w:val="both"/>
        <w:rPr>
          <w:rFonts w:ascii="Arial" w:hAnsi="Arial" w:cs="Arial"/>
          <w:sz w:val="18"/>
          <w:szCs w:val="18"/>
          <w:lang w:val="fr-FR"/>
        </w:rPr>
      </w:pPr>
    </w:p>
    <w:sectPr w:rsidR="0005706E" w:rsidRPr="003F6585" w:rsidSect="00442612">
      <w:endnotePr>
        <w:numFmt w:val="decimal"/>
      </w:endnotePr>
      <w:pgSz w:w="16840" w:h="11907" w:orient="landscape" w:code="9"/>
      <w:pgMar w:top="284" w:right="1134" w:bottom="568" w:left="1134" w:header="851" w:footer="454"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314D" w14:textId="77777777" w:rsidR="00F94098" w:rsidRDefault="00F94098">
      <w:pPr>
        <w:widowControl/>
        <w:spacing w:line="20" w:lineRule="exact"/>
      </w:pPr>
    </w:p>
  </w:endnote>
  <w:endnote w:type="continuationSeparator" w:id="0">
    <w:p w14:paraId="5C211226" w14:textId="77777777" w:rsidR="00F94098" w:rsidRDefault="00F94098">
      <w:pPr>
        <w:widowControl/>
      </w:pPr>
      <w:r>
        <w:t xml:space="preserve"> </w:t>
      </w:r>
    </w:p>
  </w:endnote>
  <w:endnote w:type="continuationNotice" w:id="1">
    <w:p w14:paraId="6348E422" w14:textId="77777777" w:rsidR="00F94098" w:rsidRDefault="00F94098">
      <w:pPr>
        <w:widowControl/>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12pt">
    <w:altName w:val="Times New Roman"/>
    <w:panose1 w:val="00000000000000000000"/>
    <w:charset w:val="00"/>
    <w:family w:val="swiss"/>
    <w:notTrueType/>
    <w:pitch w:val="fixed"/>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w:altName w:val="Times New Roman"/>
    <w:panose1 w:val="00000000000000000000"/>
    <w:charset w:val="00"/>
    <w:family w:val="swiss"/>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71A1" w14:textId="77777777" w:rsidR="000670F6" w:rsidRDefault="000670F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9451929" w14:textId="77777777" w:rsidR="000670F6" w:rsidRDefault="000670F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A3AC" w14:textId="77777777" w:rsidR="000670F6" w:rsidRDefault="000670F6" w:rsidP="00E275B1">
    <w:pPr>
      <w:pStyle w:val="Pieddepage"/>
      <w:widowControl/>
      <w:tabs>
        <w:tab w:val="clear" w:pos="4153"/>
        <w:tab w:val="clear" w:pos="8306"/>
        <w:tab w:val="center" w:pos="-2127"/>
        <w:tab w:val="right" w:pos="9356"/>
      </w:tabs>
      <w:ind w:right="360"/>
      <w:rPr>
        <w:rFonts w:ascii="Syntax" w:hAnsi="Syntax"/>
        <w:sz w:val="16"/>
      </w:rPr>
    </w:pPr>
  </w:p>
  <w:p w14:paraId="5BB4FA63" w14:textId="77777777" w:rsidR="000670F6" w:rsidRPr="0005706E" w:rsidRDefault="000670F6">
    <w:pPr>
      <w:pStyle w:val="Pieddepage"/>
      <w:widowControl/>
      <w:ind w:left="-567"/>
      <w:rPr>
        <w:rFonts w:ascii="Arial" w:hAnsi="Arial" w:cs="Arial"/>
        <w:bCs/>
        <w:iCs/>
        <w:sz w:val="16"/>
        <w:szCs w:val="16"/>
      </w:rPr>
    </w:pPr>
    <w:r w:rsidRPr="0005706E">
      <w:rPr>
        <w:rFonts w:ascii="Arial" w:hAnsi="Arial" w:cs="Arial"/>
        <w:bCs/>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289D" w14:textId="77777777" w:rsidR="00F94098" w:rsidRDefault="00F94098">
      <w:pPr>
        <w:widowControl/>
      </w:pPr>
      <w:r>
        <w:separator/>
      </w:r>
    </w:p>
  </w:footnote>
  <w:footnote w:type="continuationSeparator" w:id="0">
    <w:p w14:paraId="0D6FE51A" w14:textId="77777777" w:rsidR="00F94098" w:rsidRDefault="00F94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061E7"/>
    <w:multiLevelType w:val="hybridMultilevel"/>
    <w:tmpl w:val="66B81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5C3608"/>
    <w:multiLevelType w:val="hybridMultilevel"/>
    <w:tmpl w:val="89E0C0CC"/>
    <w:lvl w:ilvl="0" w:tplc="02E8ED34">
      <w:start w:val="6"/>
      <w:numFmt w:val="decimal"/>
      <w:lvlText w:val="%1."/>
      <w:lvlJc w:val="left"/>
      <w:pPr>
        <w:tabs>
          <w:tab w:val="num" w:pos="731"/>
        </w:tabs>
        <w:ind w:left="731" w:hanging="720"/>
      </w:pPr>
      <w:rPr>
        <w:rFonts w:hint="default"/>
      </w:rPr>
    </w:lvl>
    <w:lvl w:ilvl="1" w:tplc="04090019" w:tentative="1">
      <w:start w:val="1"/>
      <w:numFmt w:val="lowerLetter"/>
      <w:lvlText w:val="%2."/>
      <w:lvlJc w:val="left"/>
      <w:pPr>
        <w:tabs>
          <w:tab w:val="num" w:pos="1091"/>
        </w:tabs>
        <w:ind w:left="1091" w:hanging="360"/>
      </w:pPr>
    </w:lvl>
    <w:lvl w:ilvl="2" w:tplc="0409001B" w:tentative="1">
      <w:start w:val="1"/>
      <w:numFmt w:val="lowerRoman"/>
      <w:lvlText w:val="%3."/>
      <w:lvlJc w:val="right"/>
      <w:pPr>
        <w:tabs>
          <w:tab w:val="num" w:pos="1811"/>
        </w:tabs>
        <w:ind w:left="1811" w:hanging="180"/>
      </w:pPr>
    </w:lvl>
    <w:lvl w:ilvl="3" w:tplc="0409000F" w:tentative="1">
      <w:start w:val="1"/>
      <w:numFmt w:val="decimal"/>
      <w:lvlText w:val="%4."/>
      <w:lvlJc w:val="left"/>
      <w:pPr>
        <w:tabs>
          <w:tab w:val="num" w:pos="2531"/>
        </w:tabs>
        <w:ind w:left="2531" w:hanging="360"/>
      </w:pPr>
    </w:lvl>
    <w:lvl w:ilvl="4" w:tplc="04090019" w:tentative="1">
      <w:start w:val="1"/>
      <w:numFmt w:val="lowerLetter"/>
      <w:lvlText w:val="%5."/>
      <w:lvlJc w:val="left"/>
      <w:pPr>
        <w:tabs>
          <w:tab w:val="num" w:pos="3251"/>
        </w:tabs>
        <w:ind w:left="3251" w:hanging="360"/>
      </w:pPr>
    </w:lvl>
    <w:lvl w:ilvl="5" w:tplc="0409001B" w:tentative="1">
      <w:start w:val="1"/>
      <w:numFmt w:val="lowerRoman"/>
      <w:lvlText w:val="%6."/>
      <w:lvlJc w:val="right"/>
      <w:pPr>
        <w:tabs>
          <w:tab w:val="num" w:pos="3971"/>
        </w:tabs>
        <w:ind w:left="3971" w:hanging="180"/>
      </w:pPr>
    </w:lvl>
    <w:lvl w:ilvl="6" w:tplc="0409000F" w:tentative="1">
      <w:start w:val="1"/>
      <w:numFmt w:val="decimal"/>
      <w:lvlText w:val="%7."/>
      <w:lvlJc w:val="left"/>
      <w:pPr>
        <w:tabs>
          <w:tab w:val="num" w:pos="4691"/>
        </w:tabs>
        <w:ind w:left="4691" w:hanging="360"/>
      </w:pPr>
    </w:lvl>
    <w:lvl w:ilvl="7" w:tplc="04090019" w:tentative="1">
      <w:start w:val="1"/>
      <w:numFmt w:val="lowerLetter"/>
      <w:lvlText w:val="%8."/>
      <w:lvlJc w:val="left"/>
      <w:pPr>
        <w:tabs>
          <w:tab w:val="num" w:pos="5411"/>
        </w:tabs>
        <w:ind w:left="5411" w:hanging="360"/>
      </w:pPr>
    </w:lvl>
    <w:lvl w:ilvl="8" w:tplc="0409001B" w:tentative="1">
      <w:start w:val="1"/>
      <w:numFmt w:val="lowerRoman"/>
      <w:lvlText w:val="%9."/>
      <w:lvlJc w:val="right"/>
      <w:pPr>
        <w:tabs>
          <w:tab w:val="num" w:pos="6131"/>
        </w:tabs>
        <w:ind w:left="6131" w:hanging="180"/>
      </w:pPr>
    </w:lvl>
  </w:abstractNum>
  <w:abstractNum w:abstractNumId="3" w15:restartNumberingAfterBreak="0">
    <w:nsid w:val="03784336"/>
    <w:multiLevelType w:val="singleLevel"/>
    <w:tmpl w:val="99D4E786"/>
    <w:lvl w:ilvl="0">
      <w:start w:val="14"/>
      <w:numFmt w:val="decimal"/>
      <w:lvlText w:val="%1."/>
      <w:lvlJc w:val="left"/>
      <w:pPr>
        <w:tabs>
          <w:tab w:val="num" w:pos="0"/>
        </w:tabs>
        <w:ind w:left="2061" w:hanging="360"/>
      </w:pPr>
      <w:rPr>
        <w:rFonts w:hint="default"/>
      </w:rPr>
    </w:lvl>
  </w:abstractNum>
  <w:abstractNum w:abstractNumId="4" w15:restartNumberingAfterBreak="0">
    <w:nsid w:val="055B36AC"/>
    <w:multiLevelType w:val="hybridMultilevel"/>
    <w:tmpl w:val="4EE2B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7502AC"/>
    <w:multiLevelType w:val="singleLevel"/>
    <w:tmpl w:val="740C8EE6"/>
    <w:lvl w:ilvl="0">
      <w:start w:val="15"/>
      <w:numFmt w:val="decimal"/>
      <w:lvlText w:val="%1."/>
      <w:lvlJc w:val="left"/>
      <w:pPr>
        <w:tabs>
          <w:tab w:val="num" w:pos="855"/>
        </w:tabs>
        <w:ind w:left="855" w:hanging="855"/>
      </w:pPr>
      <w:rPr>
        <w:rFonts w:hint="default"/>
      </w:rPr>
    </w:lvl>
  </w:abstractNum>
  <w:abstractNum w:abstractNumId="6" w15:restartNumberingAfterBreak="0">
    <w:nsid w:val="0A9A5570"/>
    <w:multiLevelType w:val="hybridMultilevel"/>
    <w:tmpl w:val="4816D00C"/>
    <w:lvl w:ilvl="0" w:tplc="08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ABB4786"/>
    <w:multiLevelType w:val="singleLevel"/>
    <w:tmpl w:val="95AA0768"/>
    <w:lvl w:ilvl="0">
      <w:start w:val="10"/>
      <w:numFmt w:val="decimal"/>
      <w:lvlText w:val="%1."/>
      <w:lvlJc w:val="left"/>
      <w:pPr>
        <w:tabs>
          <w:tab w:val="num" w:pos="750"/>
        </w:tabs>
        <w:ind w:left="750" w:hanging="750"/>
      </w:pPr>
      <w:rPr>
        <w:rFonts w:hint="default"/>
      </w:rPr>
    </w:lvl>
  </w:abstractNum>
  <w:abstractNum w:abstractNumId="8" w15:restartNumberingAfterBreak="0">
    <w:nsid w:val="135D123E"/>
    <w:multiLevelType w:val="hybridMultilevel"/>
    <w:tmpl w:val="4112AF14"/>
    <w:lvl w:ilvl="0" w:tplc="0C6E5250">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41C1F"/>
    <w:multiLevelType w:val="hybridMultilevel"/>
    <w:tmpl w:val="813A061C"/>
    <w:lvl w:ilvl="0" w:tplc="7B609ACE">
      <w:start w:val="198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0B4DF4"/>
    <w:multiLevelType w:val="singleLevel"/>
    <w:tmpl w:val="BA9C9E86"/>
    <w:lvl w:ilvl="0">
      <w:start w:val="12"/>
      <w:numFmt w:val="decimal"/>
      <w:lvlText w:val="%1."/>
      <w:legacy w:legacy="1" w:legacySpace="0" w:legacyIndent="570"/>
      <w:lvlJc w:val="left"/>
      <w:pPr>
        <w:ind w:left="570" w:hanging="570"/>
      </w:pPr>
    </w:lvl>
  </w:abstractNum>
  <w:abstractNum w:abstractNumId="11" w15:restartNumberingAfterBreak="0">
    <w:nsid w:val="1A770DE2"/>
    <w:multiLevelType w:val="hybridMultilevel"/>
    <w:tmpl w:val="94D29F66"/>
    <w:lvl w:ilvl="0" w:tplc="040C0003">
      <w:start w:val="1"/>
      <w:numFmt w:val="bullet"/>
      <w:lvlText w:val="o"/>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633AB3"/>
    <w:multiLevelType w:val="hybridMultilevel"/>
    <w:tmpl w:val="290AB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3A7E34"/>
    <w:multiLevelType w:val="hybridMultilevel"/>
    <w:tmpl w:val="A5984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C95F3A"/>
    <w:multiLevelType w:val="hybridMultilevel"/>
    <w:tmpl w:val="073CD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B9148C"/>
    <w:multiLevelType w:val="hybridMultilevel"/>
    <w:tmpl w:val="E7AA20AC"/>
    <w:lvl w:ilvl="0" w:tplc="040C0003">
      <w:start w:val="1"/>
      <w:numFmt w:val="bullet"/>
      <w:lvlText w:val="o"/>
      <w:lvlJc w:val="left"/>
      <w:pPr>
        <w:tabs>
          <w:tab w:val="num" w:pos="360"/>
        </w:tabs>
        <w:ind w:left="360" w:hanging="360"/>
      </w:pPr>
      <w:rPr>
        <w:rFonts w:ascii="Courier New" w:hAnsi="Courier New" w:hint="default"/>
      </w:rPr>
    </w:lvl>
    <w:lvl w:ilvl="1" w:tplc="040C0003">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56E31F5"/>
    <w:multiLevelType w:val="singleLevel"/>
    <w:tmpl w:val="9B2A32B0"/>
    <w:lvl w:ilvl="0">
      <w:start w:val="1992"/>
      <w:numFmt w:val="decimal"/>
      <w:lvlText w:val="%1"/>
      <w:lvlJc w:val="left"/>
      <w:pPr>
        <w:tabs>
          <w:tab w:val="num" w:pos="720"/>
        </w:tabs>
        <w:ind w:left="720" w:hanging="720"/>
      </w:pPr>
      <w:rPr>
        <w:rFonts w:hint="default"/>
      </w:rPr>
    </w:lvl>
  </w:abstractNum>
  <w:abstractNum w:abstractNumId="17" w15:restartNumberingAfterBreak="0">
    <w:nsid w:val="2A164A90"/>
    <w:multiLevelType w:val="hybridMultilevel"/>
    <w:tmpl w:val="3962C91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5245C1"/>
    <w:multiLevelType w:val="hybridMultilevel"/>
    <w:tmpl w:val="42BC759E"/>
    <w:lvl w:ilvl="0" w:tplc="85EAF06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3E171D"/>
    <w:multiLevelType w:val="hybridMultilevel"/>
    <w:tmpl w:val="AB64889A"/>
    <w:lvl w:ilvl="0" w:tplc="2BFA663A">
      <w:start w:val="1"/>
      <w:numFmt w:val="bullet"/>
      <w:lvlText w:val=""/>
      <w:lvlJc w:val="left"/>
      <w:pPr>
        <w:ind w:left="360" w:hanging="360"/>
      </w:pPr>
      <w:rPr>
        <w:rFonts w:ascii="Symbol" w:hAnsi="Symbol" w:hint="default"/>
        <w:color w:val="548DD4"/>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7696B12"/>
    <w:multiLevelType w:val="hybridMultilevel"/>
    <w:tmpl w:val="A498FCF4"/>
    <w:lvl w:ilvl="0" w:tplc="2BFA663A">
      <w:start w:val="1"/>
      <w:numFmt w:val="bullet"/>
      <w:lvlText w:val=""/>
      <w:lvlJc w:val="left"/>
      <w:pPr>
        <w:ind w:left="360" w:hanging="360"/>
      </w:pPr>
      <w:rPr>
        <w:rFonts w:ascii="Symbol" w:hAnsi="Symbol" w:hint="default"/>
        <w:color w:val="548DD4"/>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3AD24B1F"/>
    <w:multiLevelType w:val="hybridMultilevel"/>
    <w:tmpl w:val="065434B2"/>
    <w:lvl w:ilvl="0" w:tplc="5EA44F3C">
      <w:start w:val="2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D27833"/>
    <w:multiLevelType w:val="hybridMultilevel"/>
    <w:tmpl w:val="2FA05862"/>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3" w15:restartNumberingAfterBreak="0">
    <w:nsid w:val="3CFC4531"/>
    <w:multiLevelType w:val="hybridMultilevel"/>
    <w:tmpl w:val="65862A4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3D51058C"/>
    <w:multiLevelType w:val="hybridMultilevel"/>
    <w:tmpl w:val="CA849CE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A146D"/>
    <w:multiLevelType w:val="hybridMultilevel"/>
    <w:tmpl w:val="84064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3A3F0D"/>
    <w:multiLevelType w:val="hybridMultilevel"/>
    <w:tmpl w:val="37C85472"/>
    <w:lvl w:ilvl="0" w:tplc="040C0003">
      <w:start w:val="1"/>
      <w:numFmt w:val="bullet"/>
      <w:lvlText w:val="o"/>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90403E"/>
    <w:multiLevelType w:val="hybridMultilevel"/>
    <w:tmpl w:val="AA121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A6000F"/>
    <w:multiLevelType w:val="hybridMultilevel"/>
    <w:tmpl w:val="5A922C92"/>
    <w:lvl w:ilvl="0" w:tplc="74E4F088">
      <w:start w:val="14"/>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BD6CD1"/>
    <w:multiLevelType w:val="hybridMultilevel"/>
    <w:tmpl w:val="CC44D4B0"/>
    <w:lvl w:ilvl="0" w:tplc="2BFA663A">
      <w:start w:val="1"/>
      <w:numFmt w:val="bullet"/>
      <w:lvlText w:val=""/>
      <w:lvlJc w:val="left"/>
      <w:pPr>
        <w:ind w:left="360" w:hanging="360"/>
      </w:pPr>
      <w:rPr>
        <w:rFonts w:ascii="Symbol" w:hAnsi="Symbol" w:hint="default"/>
        <w:color w:val="548DD4"/>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44582328"/>
    <w:multiLevelType w:val="hybridMultilevel"/>
    <w:tmpl w:val="FD508DDE"/>
    <w:lvl w:ilvl="0" w:tplc="E98E8C8A">
      <w:start w:val="1"/>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2088"/>
        </w:tabs>
        <w:ind w:left="2088" w:hanging="360"/>
      </w:pPr>
      <w:rPr>
        <w:rFonts w:ascii="Courier New" w:hAnsi="Courier New" w:hint="default"/>
      </w:rPr>
    </w:lvl>
    <w:lvl w:ilvl="2" w:tplc="040C0005" w:tentative="1">
      <w:start w:val="1"/>
      <w:numFmt w:val="bullet"/>
      <w:lvlText w:val=""/>
      <w:lvlJc w:val="left"/>
      <w:pPr>
        <w:tabs>
          <w:tab w:val="num" w:pos="2808"/>
        </w:tabs>
        <w:ind w:left="2808" w:hanging="360"/>
      </w:pPr>
      <w:rPr>
        <w:rFonts w:ascii="Wingdings" w:hAnsi="Wingdings" w:hint="default"/>
      </w:rPr>
    </w:lvl>
    <w:lvl w:ilvl="3" w:tplc="040C0001" w:tentative="1">
      <w:start w:val="1"/>
      <w:numFmt w:val="bullet"/>
      <w:lvlText w:val=""/>
      <w:lvlJc w:val="left"/>
      <w:pPr>
        <w:tabs>
          <w:tab w:val="num" w:pos="3528"/>
        </w:tabs>
        <w:ind w:left="3528" w:hanging="360"/>
      </w:pPr>
      <w:rPr>
        <w:rFonts w:ascii="Symbol" w:hAnsi="Symbol" w:hint="default"/>
      </w:rPr>
    </w:lvl>
    <w:lvl w:ilvl="4" w:tplc="040C0003" w:tentative="1">
      <w:start w:val="1"/>
      <w:numFmt w:val="bullet"/>
      <w:lvlText w:val="o"/>
      <w:lvlJc w:val="left"/>
      <w:pPr>
        <w:tabs>
          <w:tab w:val="num" w:pos="4248"/>
        </w:tabs>
        <w:ind w:left="4248" w:hanging="360"/>
      </w:pPr>
      <w:rPr>
        <w:rFonts w:ascii="Courier New" w:hAnsi="Courier New" w:hint="default"/>
      </w:rPr>
    </w:lvl>
    <w:lvl w:ilvl="5" w:tplc="040C0005" w:tentative="1">
      <w:start w:val="1"/>
      <w:numFmt w:val="bullet"/>
      <w:lvlText w:val=""/>
      <w:lvlJc w:val="left"/>
      <w:pPr>
        <w:tabs>
          <w:tab w:val="num" w:pos="4968"/>
        </w:tabs>
        <w:ind w:left="4968" w:hanging="360"/>
      </w:pPr>
      <w:rPr>
        <w:rFonts w:ascii="Wingdings" w:hAnsi="Wingdings" w:hint="default"/>
      </w:rPr>
    </w:lvl>
    <w:lvl w:ilvl="6" w:tplc="040C0001" w:tentative="1">
      <w:start w:val="1"/>
      <w:numFmt w:val="bullet"/>
      <w:lvlText w:val=""/>
      <w:lvlJc w:val="left"/>
      <w:pPr>
        <w:tabs>
          <w:tab w:val="num" w:pos="5688"/>
        </w:tabs>
        <w:ind w:left="5688" w:hanging="360"/>
      </w:pPr>
      <w:rPr>
        <w:rFonts w:ascii="Symbol" w:hAnsi="Symbol" w:hint="default"/>
      </w:rPr>
    </w:lvl>
    <w:lvl w:ilvl="7" w:tplc="040C0003" w:tentative="1">
      <w:start w:val="1"/>
      <w:numFmt w:val="bullet"/>
      <w:lvlText w:val="o"/>
      <w:lvlJc w:val="left"/>
      <w:pPr>
        <w:tabs>
          <w:tab w:val="num" w:pos="6408"/>
        </w:tabs>
        <w:ind w:left="6408" w:hanging="360"/>
      </w:pPr>
      <w:rPr>
        <w:rFonts w:ascii="Courier New" w:hAnsi="Courier New" w:hint="default"/>
      </w:rPr>
    </w:lvl>
    <w:lvl w:ilvl="8" w:tplc="040C0005" w:tentative="1">
      <w:start w:val="1"/>
      <w:numFmt w:val="bullet"/>
      <w:lvlText w:val=""/>
      <w:lvlJc w:val="left"/>
      <w:pPr>
        <w:tabs>
          <w:tab w:val="num" w:pos="7128"/>
        </w:tabs>
        <w:ind w:left="7128" w:hanging="360"/>
      </w:pPr>
      <w:rPr>
        <w:rFonts w:ascii="Wingdings" w:hAnsi="Wingdings" w:hint="default"/>
      </w:rPr>
    </w:lvl>
  </w:abstractNum>
  <w:abstractNum w:abstractNumId="31" w15:restartNumberingAfterBreak="0">
    <w:nsid w:val="46450611"/>
    <w:multiLevelType w:val="hybridMultilevel"/>
    <w:tmpl w:val="BBA2A9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C2A26F8"/>
    <w:multiLevelType w:val="hybridMultilevel"/>
    <w:tmpl w:val="1444D9F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372"/>
        </w:tabs>
        <w:ind w:left="372" w:hanging="360"/>
      </w:pPr>
      <w:rPr>
        <w:rFonts w:ascii="Courier New" w:hAnsi="Courier New" w:hint="default"/>
      </w:rPr>
    </w:lvl>
    <w:lvl w:ilvl="2" w:tplc="040C0005" w:tentative="1">
      <w:start w:val="1"/>
      <w:numFmt w:val="bullet"/>
      <w:lvlText w:val=""/>
      <w:lvlJc w:val="left"/>
      <w:pPr>
        <w:tabs>
          <w:tab w:val="num" w:pos="1092"/>
        </w:tabs>
        <w:ind w:left="1092" w:hanging="360"/>
      </w:pPr>
      <w:rPr>
        <w:rFonts w:ascii="Wingdings" w:hAnsi="Wingdings" w:hint="default"/>
      </w:rPr>
    </w:lvl>
    <w:lvl w:ilvl="3" w:tplc="040C0001" w:tentative="1">
      <w:start w:val="1"/>
      <w:numFmt w:val="bullet"/>
      <w:lvlText w:val=""/>
      <w:lvlJc w:val="left"/>
      <w:pPr>
        <w:tabs>
          <w:tab w:val="num" w:pos="1812"/>
        </w:tabs>
        <w:ind w:left="1812" w:hanging="360"/>
      </w:pPr>
      <w:rPr>
        <w:rFonts w:ascii="Symbol" w:hAnsi="Symbol" w:hint="default"/>
      </w:rPr>
    </w:lvl>
    <w:lvl w:ilvl="4" w:tplc="040C0003" w:tentative="1">
      <w:start w:val="1"/>
      <w:numFmt w:val="bullet"/>
      <w:lvlText w:val="o"/>
      <w:lvlJc w:val="left"/>
      <w:pPr>
        <w:tabs>
          <w:tab w:val="num" w:pos="2532"/>
        </w:tabs>
        <w:ind w:left="2532" w:hanging="360"/>
      </w:pPr>
      <w:rPr>
        <w:rFonts w:ascii="Courier New" w:hAnsi="Courier New" w:hint="default"/>
      </w:rPr>
    </w:lvl>
    <w:lvl w:ilvl="5" w:tplc="040C0005" w:tentative="1">
      <w:start w:val="1"/>
      <w:numFmt w:val="bullet"/>
      <w:lvlText w:val=""/>
      <w:lvlJc w:val="left"/>
      <w:pPr>
        <w:tabs>
          <w:tab w:val="num" w:pos="3252"/>
        </w:tabs>
        <w:ind w:left="3252" w:hanging="360"/>
      </w:pPr>
      <w:rPr>
        <w:rFonts w:ascii="Wingdings" w:hAnsi="Wingdings" w:hint="default"/>
      </w:rPr>
    </w:lvl>
    <w:lvl w:ilvl="6" w:tplc="040C0001" w:tentative="1">
      <w:start w:val="1"/>
      <w:numFmt w:val="bullet"/>
      <w:lvlText w:val=""/>
      <w:lvlJc w:val="left"/>
      <w:pPr>
        <w:tabs>
          <w:tab w:val="num" w:pos="3972"/>
        </w:tabs>
        <w:ind w:left="3972" w:hanging="360"/>
      </w:pPr>
      <w:rPr>
        <w:rFonts w:ascii="Symbol" w:hAnsi="Symbol" w:hint="default"/>
      </w:rPr>
    </w:lvl>
    <w:lvl w:ilvl="7" w:tplc="040C0003" w:tentative="1">
      <w:start w:val="1"/>
      <w:numFmt w:val="bullet"/>
      <w:lvlText w:val="o"/>
      <w:lvlJc w:val="left"/>
      <w:pPr>
        <w:tabs>
          <w:tab w:val="num" w:pos="4692"/>
        </w:tabs>
        <w:ind w:left="4692" w:hanging="360"/>
      </w:pPr>
      <w:rPr>
        <w:rFonts w:ascii="Courier New" w:hAnsi="Courier New" w:hint="default"/>
      </w:rPr>
    </w:lvl>
    <w:lvl w:ilvl="8" w:tplc="040C0005" w:tentative="1">
      <w:start w:val="1"/>
      <w:numFmt w:val="bullet"/>
      <w:lvlText w:val=""/>
      <w:lvlJc w:val="left"/>
      <w:pPr>
        <w:tabs>
          <w:tab w:val="num" w:pos="5412"/>
        </w:tabs>
        <w:ind w:left="5412" w:hanging="360"/>
      </w:pPr>
      <w:rPr>
        <w:rFonts w:ascii="Wingdings" w:hAnsi="Wingdings" w:hint="default"/>
      </w:rPr>
    </w:lvl>
  </w:abstractNum>
  <w:abstractNum w:abstractNumId="33" w15:restartNumberingAfterBreak="0">
    <w:nsid w:val="4CFC358B"/>
    <w:multiLevelType w:val="hybridMultilevel"/>
    <w:tmpl w:val="A6382E86"/>
    <w:lvl w:ilvl="0" w:tplc="040C0003">
      <w:start w:val="1"/>
      <w:numFmt w:val="bullet"/>
      <w:lvlText w:val="o"/>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A073C0"/>
    <w:multiLevelType w:val="hybridMultilevel"/>
    <w:tmpl w:val="9BD4A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3225CA"/>
    <w:multiLevelType w:val="hybridMultilevel"/>
    <w:tmpl w:val="CF9AEFD0"/>
    <w:lvl w:ilvl="0" w:tplc="33443C1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99B5F8E"/>
    <w:multiLevelType w:val="hybridMultilevel"/>
    <w:tmpl w:val="53D21098"/>
    <w:lvl w:ilvl="0" w:tplc="2EEA280A">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8C0D1B"/>
    <w:multiLevelType w:val="hybridMultilevel"/>
    <w:tmpl w:val="FDFAFAC8"/>
    <w:lvl w:ilvl="0" w:tplc="040C0003">
      <w:start w:val="1"/>
      <w:numFmt w:val="bullet"/>
      <w:lvlText w:val="o"/>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8" w15:restartNumberingAfterBreak="0">
    <w:nsid w:val="5F271971"/>
    <w:multiLevelType w:val="singleLevel"/>
    <w:tmpl w:val="5464FE74"/>
    <w:lvl w:ilvl="0">
      <w:start w:val="1987"/>
      <w:numFmt w:val="decimal"/>
      <w:lvlText w:val="%1"/>
      <w:lvlJc w:val="left"/>
      <w:pPr>
        <w:tabs>
          <w:tab w:val="num" w:pos="720"/>
        </w:tabs>
        <w:ind w:left="720" w:hanging="720"/>
      </w:pPr>
      <w:rPr>
        <w:rFonts w:hint="default"/>
      </w:rPr>
    </w:lvl>
  </w:abstractNum>
  <w:abstractNum w:abstractNumId="39" w15:restartNumberingAfterBreak="0">
    <w:nsid w:val="604E657D"/>
    <w:multiLevelType w:val="hybridMultilevel"/>
    <w:tmpl w:val="1ECE4BE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AA5935"/>
    <w:multiLevelType w:val="hybridMultilevel"/>
    <w:tmpl w:val="036C9E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6BC1822"/>
    <w:multiLevelType w:val="hybridMultilevel"/>
    <w:tmpl w:val="F0E08248"/>
    <w:lvl w:ilvl="0" w:tplc="04090001">
      <w:start w:val="1"/>
      <w:numFmt w:val="bullet"/>
      <w:lvlText w:val=""/>
      <w:lvlJc w:val="left"/>
      <w:pPr>
        <w:tabs>
          <w:tab w:val="num" w:pos="771"/>
        </w:tabs>
        <w:ind w:left="771" w:hanging="360"/>
      </w:pPr>
      <w:rPr>
        <w:rFonts w:ascii="Symbol" w:hAnsi="Symbol" w:hint="default"/>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42" w15:restartNumberingAfterBreak="0">
    <w:nsid w:val="67E5173E"/>
    <w:multiLevelType w:val="hybridMultilevel"/>
    <w:tmpl w:val="9AE6EEB6"/>
    <w:lvl w:ilvl="0" w:tplc="42BA2D64">
      <w:start w:val="8"/>
      <w:numFmt w:val="decimal"/>
      <w:lvlText w:val="%1."/>
      <w:lvlJc w:val="left"/>
      <w:pPr>
        <w:tabs>
          <w:tab w:val="num" w:pos="1080"/>
        </w:tabs>
        <w:ind w:left="1080" w:hanging="720"/>
      </w:pPr>
      <w:rPr>
        <w:rFonts w:hint="default"/>
      </w:rPr>
    </w:lvl>
    <w:lvl w:ilvl="1" w:tplc="3F9EF85E">
      <w:start w:val="1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88E5784"/>
    <w:multiLevelType w:val="hybridMultilevel"/>
    <w:tmpl w:val="36828F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6D1F1C04"/>
    <w:multiLevelType w:val="hybridMultilevel"/>
    <w:tmpl w:val="85AE0980"/>
    <w:lvl w:ilvl="0" w:tplc="F580DBE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F600ED3"/>
    <w:multiLevelType w:val="hybridMultilevel"/>
    <w:tmpl w:val="B5F29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7D0703"/>
    <w:multiLevelType w:val="hybridMultilevel"/>
    <w:tmpl w:val="4E128736"/>
    <w:lvl w:ilvl="0" w:tplc="955EBDFE">
      <w:start w:val="11"/>
      <w:numFmt w:val="bullet"/>
      <w:lvlText w:val="•"/>
      <w:lvlJc w:val="left"/>
      <w:pPr>
        <w:ind w:left="1080" w:hanging="72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A3E7AD7"/>
    <w:multiLevelType w:val="hybridMultilevel"/>
    <w:tmpl w:val="9F5E43DA"/>
    <w:lvl w:ilvl="0" w:tplc="040C0003">
      <w:start w:val="1"/>
      <w:numFmt w:val="bullet"/>
      <w:lvlText w:val="o"/>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99115C"/>
    <w:multiLevelType w:val="hybridMultilevel"/>
    <w:tmpl w:val="60540F6A"/>
    <w:lvl w:ilvl="0" w:tplc="040C0003">
      <w:start w:val="1"/>
      <w:numFmt w:val="bullet"/>
      <w:lvlText w:val="o"/>
      <w:lvlJc w:val="left"/>
      <w:pPr>
        <w:tabs>
          <w:tab w:val="num" w:pos="360"/>
        </w:tabs>
        <w:ind w:left="36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48225486">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2" w16cid:durableId="2116442702">
    <w:abstractNumId w:val="10"/>
  </w:num>
  <w:num w:numId="3" w16cid:durableId="1695575661">
    <w:abstractNumId w:val="5"/>
  </w:num>
  <w:num w:numId="4" w16cid:durableId="1847477971">
    <w:abstractNumId w:val="7"/>
  </w:num>
  <w:num w:numId="5" w16cid:durableId="551163481">
    <w:abstractNumId w:val="38"/>
  </w:num>
  <w:num w:numId="6" w16cid:durableId="2054846574">
    <w:abstractNumId w:val="16"/>
  </w:num>
  <w:num w:numId="7" w16cid:durableId="263612499">
    <w:abstractNumId w:val="9"/>
  </w:num>
  <w:num w:numId="8" w16cid:durableId="2065450286">
    <w:abstractNumId w:val="42"/>
  </w:num>
  <w:num w:numId="9" w16cid:durableId="548880425">
    <w:abstractNumId w:val="39"/>
  </w:num>
  <w:num w:numId="10" w16cid:durableId="1552645014">
    <w:abstractNumId w:val="1"/>
  </w:num>
  <w:num w:numId="11" w16cid:durableId="1930236521">
    <w:abstractNumId w:val="41"/>
  </w:num>
  <w:num w:numId="12" w16cid:durableId="186213723">
    <w:abstractNumId w:val="45"/>
  </w:num>
  <w:num w:numId="13" w16cid:durableId="452554269">
    <w:abstractNumId w:val="34"/>
  </w:num>
  <w:num w:numId="14" w16cid:durableId="1562670672">
    <w:abstractNumId w:val="28"/>
  </w:num>
  <w:num w:numId="15" w16cid:durableId="548568796">
    <w:abstractNumId w:val="12"/>
  </w:num>
  <w:num w:numId="16" w16cid:durableId="806972481">
    <w:abstractNumId w:val="27"/>
  </w:num>
  <w:num w:numId="17" w16cid:durableId="339236561">
    <w:abstractNumId w:val="2"/>
  </w:num>
  <w:num w:numId="18" w16cid:durableId="589000476">
    <w:abstractNumId w:val="6"/>
  </w:num>
  <w:num w:numId="19" w16cid:durableId="449709478">
    <w:abstractNumId w:val="32"/>
  </w:num>
  <w:num w:numId="20" w16cid:durableId="1733889155">
    <w:abstractNumId w:val="3"/>
  </w:num>
  <w:num w:numId="21" w16cid:durableId="1965304745">
    <w:abstractNumId w:val="15"/>
  </w:num>
  <w:num w:numId="22" w16cid:durableId="1466695757">
    <w:abstractNumId w:val="37"/>
  </w:num>
  <w:num w:numId="23" w16cid:durableId="339432314">
    <w:abstractNumId w:val="47"/>
  </w:num>
  <w:num w:numId="24" w16cid:durableId="566960471">
    <w:abstractNumId w:val="26"/>
  </w:num>
  <w:num w:numId="25" w16cid:durableId="494152932">
    <w:abstractNumId w:val="48"/>
  </w:num>
  <w:num w:numId="26" w16cid:durableId="780337799">
    <w:abstractNumId w:val="33"/>
  </w:num>
  <w:num w:numId="27" w16cid:durableId="910890625">
    <w:abstractNumId w:val="11"/>
  </w:num>
  <w:num w:numId="28" w16cid:durableId="1254246437">
    <w:abstractNumId w:val="30"/>
  </w:num>
  <w:num w:numId="29" w16cid:durableId="1436705524">
    <w:abstractNumId w:val="36"/>
  </w:num>
  <w:num w:numId="30" w16cid:durableId="1153913717">
    <w:abstractNumId w:val="17"/>
  </w:num>
  <w:num w:numId="31" w16cid:durableId="1737774972">
    <w:abstractNumId w:val="24"/>
  </w:num>
  <w:num w:numId="32" w16cid:durableId="1239099096">
    <w:abstractNumId w:val="8"/>
  </w:num>
  <w:num w:numId="33" w16cid:durableId="1578587998">
    <w:abstractNumId w:val="23"/>
  </w:num>
  <w:num w:numId="34" w16cid:durableId="1873302324">
    <w:abstractNumId w:val="31"/>
  </w:num>
  <w:num w:numId="35" w16cid:durableId="1098253853">
    <w:abstractNumId w:val="19"/>
  </w:num>
  <w:num w:numId="36" w16cid:durableId="633603404">
    <w:abstractNumId w:val="20"/>
  </w:num>
  <w:num w:numId="37" w16cid:durableId="554269614">
    <w:abstractNumId w:val="29"/>
  </w:num>
  <w:num w:numId="38" w16cid:durableId="243222007">
    <w:abstractNumId w:val="46"/>
  </w:num>
  <w:num w:numId="39" w16cid:durableId="1801334977">
    <w:abstractNumId w:val="43"/>
  </w:num>
  <w:num w:numId="40" w16cid:durableId="1764565079">
    <w:abstractNumId w:val="4"/>
  </w:num>
  <w:num w:numId="41" w16cid:durableId="1067151623">
    <w:abstractNumId w:val="14"/>
  </w:num>
  <w:num w:numId="42" w16cid:durableId="1533835845">
    <w:abstractNumId w:val="25"/>
  </w:num>
  <w:num w:numId="43" w16cid:durableId="176703037">
    <w:abstractNumId w:val="40"/>
  </w:num>
  <w:num w:numId="44" w16cid:durableId="1019311389">
    <w:abstractNumId w:val="13"/>
  </w:num>
  <w:num w:numId="45" w16cid:durableId="732505979">
    <w:abstractNumId w:val="35"/>
  </w:num>
  <w:num w:numId="46" w16cid:durableId="978533529">
    <w:abstractNumId w:val="29"/>
  </w:num>
  <w:num w:numId="47" w16cid:durableId="507208595">
    <w:abstractNumId w:val="21"/>
  </w:num>
  <w:num w:numId="48" w16cid:durableId="1433864982">
    <w:abstractNumId w:val="22"/>
  </w:num>
  <w:num w:numId="49" w16cid:durableId="6030358">
    <w:abstractNumId w:val="44"/>
  </w:num>
  <w:num w:numId="50" w16cid:durableId="13712996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3D0"/>
    <w:rsid w:val="0000172F"/>
    <w:rsid w:val="000030C4"/>
    <w:rsid w:val="00006541"/>
    <w:rsid w:val="000111C4"/>
    <w:rsid w:val="00013119"/>
    <w:rsid w:val="0001458A"/>
    <w:rsid w:val="000153F6"/>
    <w:rsid w:val="000173F9"/>
    <w:rsid w:val="000207C3"/>
    <w:rsid w:val="000240A6"/>
    <w:rsid w:val="0002603B"/>
    <w:rsid w:val="00030D68"/>
    <w:rsid w:val="00034611"/>
    <w:rsid w:val="00035D2F"/>
    <w:rsid w:val="0003704C"/>
    <w:rsid w:val="000414A1"/>
    <w:rsid w:val="00056637"/>
    <w:rsid w:val="0005706E"/>
    <w:rsid w:val="000662E2"/>
    <w:rsid w:val="000670F6"/>
    <w:rsid w:val="00067155"/>
    <w:rsid w:val="00067347"/>
    <w:rsid w:val="00071A9A"/>
    <w:rsid w:val="00073F1B"/>
    <w:rsid w:val="000772D8"/>
    <w:rsid w:val="0008040F"/>
    <w:rsid w:val="00081732"/>
    <w:rsid w:val="00082986"/>
    <w:rsid w:val="00083A79"/>
    <w:rsid w:val="00087B45"/>
    <w:rsid w:val="00087F26"/>
    <w:rsid w:val="00090D15"/>
    <w:rsid w:val="0009117B"/>
    <w:rsid w:val="00092467"/>
    <w:rsid w:val="00092E83"/>
    <w:rsid w:val="000937D2"/>
    <w:rsid w:val="00093E7F"/>
    <w:rsid w:val="000961B0"/>
    <w:rsid w:val="000A074C"/>
    <w:rsid w:val="000A0E01"/>
    <w:rsid w:val="000A0FEF"/>
    <w:rsid w:val="000A2849"/>
    <w:rsid w:val="000A47AC"/>
    <w:rsid w:val="000A6532"/>
    <w:rsid w:val="000B0E6F"/>
    <w:rsid w:val="000B16E5"/>
    <w:rsid w:val="000B32D6"/>
    <w:rsid w:val="000B51D0"/>
    <w:rsid w:val="000B53ED"/>
    <w:rsid w:val="000B765A"/>
    <w:rsid w:val="000C7647"/>
    <w:rsid w:val="000D4416"/>
    <w:rsid w:val="000D652B"/>
    <w:rsid w:val="000E24ED"/>
    <w:rsid w:val="000E654E"/>
    <w:rsid w:val="000F206C"/>
    <w:rsid w:val="000F37E9"/>
    <w:rsid w:val="000F3A47"/>
    <w:rsid w:val="000F46AF"/>
    <w:rsid w:val="000F5F7F"/>
    <w:rsid w:val="000F68C9"/>
    <w:rsid w:val="000F6BC2"/>
    <w:rsid w:val="000F7869"/>
    <w:rsid w:val="00100FB7"/>
    <w:rsid w:val="00101170"/>
    <w:rsid w:val="001058A3"/>
    <w:rsid w:val="00105CB8"/>
    <w:rsid w:val="00110C87"/>
    <w:rsid w:val="00111C9C"/>
    <w:rsid w:val="00112262"/>
    <w:rsid w:val="00112516"/>
    <w:rsid w:val="00114476"/>
    <w:rsid w:val="001148A6"/>
    <w:rsid w:val="0012472A"/>
    <w:rsid w:val="00125B1F"/>
    <w:rsid w:val="001314FA"/>
    <w:rsid w:val="00141708"/>
    <w:rsid w:val="00141B19"/>
    <w:rsid w:val="00142A23"/>
    <w:rsid w:val="00142C4B"/>
    <w:rsid w:val="00142F58"/>
    <w:rsid w:val="00143292"/>
    <w:rsid w:val="00143A29"/>
    <w:rsid w:val="001477E2"/>
    <w:rsid w:val="00150AE2"/>
    <w:rsid w:val="001527A5"/>
    <w:rsid w:val="00153C32"/>
    <w:rsid w:val="00155E75"/>
    <w:rsid w:val="00157682"/>
    <w:rsid w:val="00157D73"/>
    <w:rsid w:val="001625CB"/>
    <w:rsid w:val="00167EE0"/>
    <w:rsid w:val="00170AFC"/>
    <w:rsid w:val="0017458A"/>
    <w:rsid w:val="00175DA5"/>
    <w:rsid w:val="00176238"/>
    <w:rsid w:val="00177EBF"/>
    <w:rsid w:val="00182B44"/>
    <w:rsid w:val="0018306A"/>
    <w:rsid w:val="00183724"/>
    <w:rsid w:val="00184EDC"/>
    <w:rsid w:val="0018606E"/>
    <w:rsid w:val="00190022"/>
    <w:rsid w:val="00195EE2"/>
    <w:rsid w:val="001A13E6"/>
    <w:rsid w:val="001A3663"/>
    <w:rsid w:val="001A3A65"/>
    <w:rsid w:val="001B1D9F"/>
    <w:rsid w:val="001B245F"/>
    <w:rsid w:val="001B363F"/>
    <w:rsid w:val="001B48A8"/>
    <w:rsid w:val="001B5E0D"/>
    <w:rsid w:val="001C1E6F"/>
    <w:rsid w:val="001C27AD"/>
    <w:rsid w:val="001C4DBA"/>
    <w:rsid w:val="001D0ECF"/>
    <w:rsid w:val="001D1503"/>
    <w:rsid w:val="001D2331"/>
    <w:rsid w:val="001D488B"/>
    <w:rsid w:val="001D5228"/>
    <w:rsid w:val="001D57D3"/>
    <w:rsid w:val="001D6346"/>
    <w:rsid w:val="001E1855"/>
    <w:rsid w:val="001E4B9A"/>
    <w:rsid w:val="001E7E78"/>
    <w:rsid w:val="001F0F2E"/>
    <w:rsid w:val="001F0F60"/>
    <w:rsid w:val="001F1F43"/>
    <w:rsid w:val="001F22BD"/>
    <w:rsid w:val="00200D48"/>
    <w:rsid w:val="002016C4"/>
    <w:rsid w:val="00201B67"/>
    <w:rsid w:val="00203DC9"/>
    <w:rsid w:val="00205EBE"/>
    <w:rsid w:val="00213A91"/>
    <w:rsid w:val="002166BF"/>
    <w:rsid w:val="00222EA4"/>
    <w:rsid w:val="00225074"/>
    <w:rsid w:val="00236003"/>
    <w:rsid w:val="00236FCE"/>
    <w:rsid w:val="0024044B"/>
    <w:rsid w:val="00246190"/>
    <w:rsid w:val="00247FC3"/>
    <w:rsid w:val="00250F4B"/>
    <w:rsid w:val="0025306D"/>
    <w:rsid w:val="002575DC"/>
    <w:rsid w:val="002618FA"/>
    <w:rsid w:val="0026306E"/>
    <w:rsid w:val="00267B2D"/>
    <w:rsid w:val="002722E9"/>
    <w:rsid w:val="002736E6"/>
    <w:rsid w:val="002764FB"/>
    <w:rsid w:val="00277F6A"/>
    <w:rsid w:val="00282985"/>
    <w:rsid w:val="002837B8"/>
    <w:rsid w:val="00286445"/>
    <w:rsid w:val="002878C8"/>
    <w:rsid w:val="00290EC2"/>
    <w:rsid w:val="00294449"/>
    <w:rsid w:val="002959E0"/>
    <w:rsid w:val="002A3453"/>
    <w:rsid w:val="002A35FE"/>
    <w:rsid w:val="002A5F98"/>
    <w:rsid w:val="002A6E76"/>
    <w:rsid w:val="002B1CBA"/>
    <w:rsid w:val="002B1CE2"/>
    <w:rsid w:val="002B4396"/>
    <w:rsid w:val="002B54A4"/>
    <w:rsid w:val="002B7BFB"/>
    <w:rsid w:val="002C0ED9"/>
    <w:rsid w:val="002C35E4"/>
    <w:rsid w:val="002C3A55"/>
    <w:rsid w:val="002E11C5"/>
    <w:rsid w:val="002E1528"/>
    <w:rsid w:val="002E203E"/>
    <w:rsid w:val="002E2A3B"/>
    <w:rsid w:val="002E2A5E"/>
    <w:rsid w:val="002E50BA"/>
    <w:rsid w:val="002E52F2"/>
    <w:rsid w:val="002F16CB"/>
    <w:rsid w:val="002F3261"/>
    <w:rsid w:val="002F4191"/>
    <w:rsid w:val="002F4F5E"/>
    <w:rsid w:val="002F65A8"/>
    <w:rsid w:val="002F7686"/>
    <w:rsid w:val="00301015"/>
    <w:rsid w:val="003035BB"/>
    <w:rsid w:val="0030672A"/>
    <w:rsid w:val="0030773F"/>
    <w:rsid w:val="0031153A"/>
    <w:rsid w:val="0031200F"/>
    <w:rsid w:val="003124FD"/>
    <w:rsid w:val="00312B81"/>
    <w:rsid w:val="00317B12"/>
    <w:rsid w:val="00336C9C"/>
    <w:rsid w:val="003430F0"/>
    <w:rsid w:val="0034358C"/>
    <w:rsid w:val="00344DA3"/>
    <w:rsid w:val="00345637"/>
    <w:rsid w:val="00346509"/>
    <w:rsid w:val="0035050C"/>
    <w:rsid w:val="0035175A"/>
    <w:rsid w:val="00352DDB"/>
    <w:rsid w:val="00354FF1"/>
    <w:rsid w:val="003605DE"/>
    <w:rsid w:val="00363C90"/>
    <w:rsid w:val="00367A66"/>
    <w:rsid w:val="00367FB9"/>
    <w:rsid w:val="0037022E"/>
    <w:rsid w:val="003708D0"/>
    <w:rsid w:val="0037376C"/>
    <w:rsid w:val="00381080"/>
    <w:rsid w:val="0038363D"/>
    <w:rsid w:val="003842AE"/>
    <w:rsid w:val="0038512A"/>
    <w:rsid w:val="00385754"/>
    <w:rsid w:val="00392E30"/>
    <w:rsid w:val="00394E8F"/>
    <w:rsid w:val="00397495"/>
    <w:rsid w:val="003974C9"/>
    <w:rsid w:val="003A2283"/>
    <w:rsid w:val="003A3904"/>
    <w:rsid w:val="003A4EF9"/>
    <w:rsid w:val="003A51EB"/>
    <w:rsid w:val="003A5EA4"/>
    <w:rsid w:val="003B2BAD"/>
    <w:rsid w:val="003B378A"/>
    <w:rsid w:val="003B3CD7"/>
    <w:rsid w:val="003C247D"/>
    <w:rsid w:val="003C5FCF"/>
    <w:rsid w:val="003D013C"/>
    <w:rsid w:val="003D062F"/>
    <w:rsid w:val="003D1B40"/>
    <w:rsid w:val="003D31FA"/>
    <w:rsid w:val="003D6073"/>
    <w:rsid w:val="003D728F"/>
    <w:rsid w:val="003E010F"/>
    <w:rsid w:val="003E6F2E"/>
    <w:rsid w:val="003E7B35"/>
    <w:rsid w:val="003F1C64"/>
    <w:rsid w:val="003F467E"/>
    <w:rsid w:val="003F6585"/>
    <w:rsid w:val="003F7227"/>
    <w:rsid w:val="003F7C02"/>
    <w:rsid w:val="0040084F"/>
    <w:rsid w:val="00411587"/>
    <w:rsid w:val="00413D4F"/>
    <w:rsid w:val="00415C1E"/>
    <w:rsid w:val="00416C6E"/>
    <w:rsid w:val="004202A9"/>
    <w:rsid w:val="00427468"/>
    <w:rsid w:val="00427488"/>
    <w:rsid w:val="00430AE4"/>
    <w:rsid w:val="004313D0"/>
    <w:rsid w:val="00432906"/>
    <w:rsid w:val="00434A63"/>
    <w:rsid w:val="00436644"/>
    <w:rsid w:val="004369C5"/>
    <w:rsid w:val="00440B90"/>
    <w:rsid w:val="00442612"/>
    <w:rsid w:val="00443C73"/>
    <w:rsid w:val="00444D17"/>
    <w:rsid w:val="00444E40"/>
    <w:rsid w:val="00445A40"/>
    <w:rsid w:val="00447DAD"/>
    <w:rsid w:val="004511B2"/>
    <w:rsid w:val="004512EC"/>
    <w:rsid w:val="00451E67"/>
    <w:rsid w:val="0045392C"/>
    <w:rsid w:val="00455BCF"/>
    <w:rsid w:val="00461074"/>
    <w:rsid w:val="00462951"/>
    <w:rsid w:val="00463419"/>
    <w:rsid w:val="0046364A"/>
    <w:rsid w:val="00464A83"/>
    <w:rsid w:val="00470D3D"/>
    <w:rsid w:val="00474520"/>
    <w:rsid w:val="00480448"/>
    <w:rsid w:val="004807E3"/>
    <w:rsid w:val="00482B15"/>
    <w:rsid w:val="00483060"/>
    <w:rsid w:val="004847C3"/>
    <w:rsid w:val="004850A1"/>
    <w:rsid w:val="00485C26"/>
    <w:rsid w:val="0048621F"/>
    <w:rsid w:val="004871D9"/>
    <w:rsid w:val="004936A8"/>
    <w:rsid w:val="004A002C"/>
    <w:rsid w:val="004A010C"/>
    <w:rsid w:val="004A0BDA"/>
    <w:rsid w:val="004A2B7D"/>
    <w:rsid w:val="004A6CC0"/>
    <w:rsid w:val="004B1334"/>
    <w:rsid w:val="004B2C56"/>
    <w:rsid w:val="004B2E86"/>
    <w:rsid w:val="004C2A2B"/>
    <w:rsid w:val="004C3653"/>
    <w:rsid w:val="004C5BC6"/>
    <w:rsid w:val="004C6596"/>
    <w:rsid w:val="004C7695"/>
    <w:rsid w:val="004D535F"/>
    <w:rsid w:val="004D54EC"/>
    <w:rsid w:val="004E3FC2"/>
    <w:rsid w:val="004E54AD"/>
    <w:rsid w:val="004E7E60"/>
    <w:rsid w:val="004F2B0B"/>
    <w:rsid w:val="004F7B2B"/>
    <w:rsid w:val="00501B8E"/>
    <w:rsid w:val="00501DDD"/>
    <w:rsid w:val="005026B0"/>
    <w:rsid w:val="00503438"/>
    <w:rsid w:val="005035B4"/>
    <w:rsid w:val="0050540A"/>
    <w:rsid w:val="00505FEB"/>
    <w:rsid w:val="00506B2B"/>
    <w:rsid w:val="00511970"/>
    <w:rsid w:val="00511AF2"/>
    <w:rsid w:val="00514192"/>
    <w:rsid w:val="005143AD"/>
    <w:rsid w:val="00522B22"/>
    <w:rsid w:val="00526CEB"/>
    <w:rsid w:val="00532EEB"/>
    <w:rsid w:val="005372BC"/>
    <w:rsid w:val="00543526"/>
    <w:rsid w:val="00543C84"/>
    <w:rsid w:val="00544072"/>
    <w:rsid w:val="0054553A"/>
    <w:rsid w:val="00547D55"/>
    <w:rsid w:val="00553076"/>
    <w:rsid w:val="00554607"/>
    <w:rsid w:val="005546FB"/>
    <w:rsid w:val="00560699"/>
    <w:rsid w:val="0056772C"/>
    <w:rsid w:val="00572126"/>
    <w:rsid w:val="00573E5B"/>
    <w:rsid w:val="00576477"/>
    <w:rsid w:val="00581A34"/>
    <w:rsid w:val="00581B0D"/>
    <w:rsid w:val="00586107"/>
    <w:rsid w:val="00587EFE"/>
    <w:rsid w:val="0059029B"/>
    <w:rsid w:val="00590350"/>
    <w:rsid w:val="005917B7"/>
    <w:rsid w:val="00596071"/>
    <w:rsid w:val="005A0644"/>
    <w:rsid w:val="005A39C3"/>
    <w:rsid w:val="005A4AB2"/>
    <w:rsid w:val="005A4F43"/>
    <w:rsid w:val="005B08C0"/>
    <w:rsid w:val="005B4E51"/>
    <w:rsid w:val="005B7AC6"/>
    <w:rsid w:val="005B7FFE"/>
    <w:rsid w:val="005C1AA8"/>
    <w:rsid w:val="005C3E05"/>
    <w:rsid w:val="005C4307"/>
    <w:rsid w:val="005C5716"/>
    <w:rsid w:val="005C6420"/>
    <w:rsid w:val="005C6828"/>
    <w:rsid w:val="005C7222"/>
    <w:rsid w:val="005D5E5C"/>
    <w:rsid w:val="005E0CCB"/>
    <w:rsid w:val="005E1B57"/>
    <w:rsid w:val="005E28F7"/>
    <w:rsid w:val="005E3441"/>
    <w:rsid w:val="005E3812"/>
    <w:rsid w:val="005E4379"/>
    <w:rsid w:val="005F5ADA"/>
    <w:rsid w:val="005F5C42"/>
    <w:rsid w:val="00600D14"/>
    <w:rsid w:val="00605AA7"/>
    <w:rsid w:val="00613D92"/>
    <w:rsid w:val="00615805"/>
    <w:rsid w:val="00615D5D"/>
    <w:rsid w:val="006174C4"/>
    <w:rsid w:val="00620219"/>
    <w:rsid w:val="00620DC3"/>
    <w:rsid w:val="00621CEB"/>
    <w:rsid w:val="00622B90"/>
    <w:rsid w:val="00630AA1"/>
    <w:rsid w:val="00632C5B"/>
    <w:rsid w:val="00632FA7"/>
    <w:rsid w:val="006339FB"/>
    <w:rsid w:val="0063409F"/>
    <w:rsid w:val="00636F6D"/>
    <w:rsid w:val="00640536"/>
    <w:rsid w:val="00642692"/>
    <w:rsid w:val="0064573A"/>
    <w:rsid w:val="00650541"/>
    <w:rsid w:val="00650F26"/>
    <w:rsid w:val="006510D4"/>
    <w:rsid w:val="00651BC8"/>
    <w:rsid w:val="00651CDA"/>
    <w:rsid w:val="00654CCE"/>
    <w:rsid w:val="00656658"/>
    <w:rsid w:val="00656672"/>
    <w:rsid w:val="006574F8"/>
    <w:rsid w:val="00666BE7"/>
    <w:rsid w:val="00667ACD"/>
    <w:rsid w:val="006757BD"/>
    <w:rsid w:val="006758FC"/>
    <w:rsid w:val="00680BA7"/>
    <w:rsid w:val="00681676"/>
    <w:rsid w:val="00682273"/>
    <w:rsid w:val="006829CE"/>
    <w:rsid w:val="00686004"/>
    <w:rsid w:val="006928F4"/>
    <w:rsid w:val="006A13FB"/>
    <w:rsid w:val="006A1EA0"/>
    <w:rsid w:val="006A2048"/>
    <w:rsid w:val="006A26F9"/>
    <w:rsid w:val="006B55CC"/>
    <w:rsid w:val="006B5B4E"/>
    <w:rsid w:val="006B5CC8"/>
    <w:rsid w:val="006B6305"/>
    <w:rsid w:val="006B6A6A"/>
    <w:rsid w:val="006B6BE1"/>
    <w:rsid w:val="006C0C78"/>
    <w:rsid w:val="006C1714"/>
    <w:rsid w:val="006C3BF3"/>
    <w:rsid w:val="006C69FF"/>
    <w:rsid w:val="006D24F1"/>
    <w:rsid w:val="006D288B"/>
    <w:rsid w:val="006D2BB4"/>
    <w:rsid w:val="006D6FC9"/>
    <w:rsid w:val="006D7B6D"/>
    <w:rsid w:val="006E0332"/>
    <w:rsid w:val="006E09C9"/>
    <w:rsid w:val="006E4EF1"/>
    <w:rsid w:val="006E649D"/>
    <w:rsid w:val="006F38FB"/>
    <w:rsid w:val="0071123D"/>
    <w:rsid w:val="00714425"/>
    <w:rsid w:val="00716006"/>
    <w:rsid w:val="00716943"/>
    <w:rsid w:val="00716B37"/>
    <w:rsid w:val="00720D90"/>
    <w:rsid w:val="00721978"/>
    <w:rsid w:val="00722E63"/>
    <w:rsid w:val="00723086"/>
    <w:rsid w:val="00725EBC"/>
    <w:rsid w:val="00727BE0"/>
    <w:rsid w:val="007318C9"/>
    <w:rsid w:val="00734D6B"/>
    <w:rsid w:val="0073639F"/>
    <w:rsid w:val="00744B26"/>
    <w:rsid w:val="007464C7"/>
    <w:rsid w:val="00746527"/>
    <w:rsid w:val="00747008"/>
    <w:rsid w:val="007501CF"/>
    <w:rsid w:val="00751B7D"/>
    <w:rsid w:val="007556EE"/>
    <w:rsid w:val="007570AB"/>
    <w:rsid w:val="007600D5"/>
    <w:rsid w:val="007616E0"/>
    <w:rsid w:val="00764B32"/>
    <w:rsid w:val="00765B63"/>
    <w:rsid w:val="007669E3"/>
    <w:rsid w:val="0077021B"/>
    <w:rsid w:val="007768F6"/>
    <w:rsid w:val="00784FAC"/>
    <w:rsid w:val="00786EC6"/>
    <w:rsid w:val="00796683"/>
    <w:rsid w:val="00796740"/>
    <w:rsid w:val="007A13C6"/>
    <w:rsid w:val="007A5846"/>
    <w:rsid w:val="007B0312"/>
    <w:rsid w:val="007C087F"/>
    <w:rsid w:val="007C2A71"/>
    <w:rsid w:val="007C5185"/>
    <w:rsid w:val="007C7A08"/>
    <w:rsid w:val="007D31E3"/>
    <w:rsid w:val="007D4517"/>
    <w:rsid w:val="007D56AC"/>
    <w:rsid w:val="007D5BF9"/>
    <w:rsid w:val="007E080B"/>
    <w:rsid w:val="007E7489"/>
    <w:rsid w:val="007E7B68"/>
    <w:rsid w:val="007F1314"/>
    <w:rsid w:val="0080113F"/>
    <w:rsid w:val="008060DF"/>
    <w:rsid w:val="0081190E"/>
    <w:rsid w:val="00813E68"/>
    <w:rsid w:val="008149BF"/>
    <w:rsid w:val="00814B08"/>
    <w:rsid w:val="008157F6"/>
    <w:rsid w:val="00823FDA"/>
    <w:rsid w:val="0082540B"/>
    <w:rsid w:val="00835E75"/>
    <w:rsid w:val="0083699A"/>
    <w:rsid w:val="00837B8D"/>
    <w:rsid w:val="008417EC"/>
    <w:rsid w:val="00841DD3"/>
    <w:rsid w:val="00842847"/>
    <w:rsid w:val="00842CAC"/>
    <w:rsid w:val="0084539F"/>
    <w:rsid w:val="00846381"/>
    <w:rsid w:val="0085582E"/>
    <w:rsid w:val="00860208"/>
    <w:rsid w:val="008606F6"/>
    <w:rsid w:val="00861FC1"/>
    <w:rsid w:val="00862E49"/>
    <w:rsid w:val="00865FBB"/>
    <w:rsid w:val="00866CF2"/>
    <w:rsid w:val="00870F45"/>
    <w:rsid w:val="0087422A"/>
    <w:rsid w:val="00881831"/>
    <w:rsid w:val="00882391"/>
    <w:rsid w:val="0088485A"/>
    <w:rsid w:val="008862B7"/>
    <w:rsid w:val="008907EE"/>
    <w:rsid w:val="00892D32"/>
    <w:rsid w:val="008936ED"/>
    <w:rsid w:val="008961AB"/>
    <w:rsid w:val="008A095A"/>
    <w:rsid w:val="008A1F5E"/>
    <w:rsid w:val="008A25E3"/>
    <w:rsid w:val="008A566C"/>
    <w:rsid w:val="008A6192"/>
    <w:rsid w:val="008A7FC8"/>
    <w:rsid w:val="008B62C1"/>
    <w:rsid w:val="008C0E7F"/>
    <w:rsid w:val="008C28C2"/>
    <w:rsid w:val="008C692F"/>
    <w:rsid w:val="008C778B"/>
    <w:rsid w:val="008D23D2"/>
    <w:rsid w:val="008D4189"/>
    <w:rsid w:val="008D53EB"/>
    <w:rsid w:val="008D66D0"/>
    <w:rsid w:val="008E08E5"/>
    <w:rsid w:val="008E16E5"/>
    <w:rsid w:val="008E191F"/>
    <w:rsid w:val="008E40F9"/>
    <w:rsid w:val="008E4824"/>
    <w:rsid w:val="008E5724"/>
    <w:rsid w:val="008F0465"/>
    <w:rsid w:val="008F161B"/>
    <w:rsid w:val="008F429F"/>
    <w:rsid w:val="009030D0"/>
    <w:rsid w:val="00911577"/>
    <w:rsid w:val="0091315F"/>
    <w:rsid w:val="00913E64"/>
    <w:rsid w:val="00914834"/>
    <w:rsid w:val="0092392C"/>
    <w:rsid w:val="00930FCC"/>
    <w:rsid w:val="00931132"/>
    <w:rsid w:val="00931AA9"/>
    <w:rsid w:val="00932C49"/>
    <w:rsid w:val="00934FAF"/>
    <w:rsid w:val="009357F6"/>
    <w:rsid w:val="00936810"/>
    <w:rsid w:val="00937651"/>
    <w:rsid w:val="00937F36"/>
    <w:rsid w:val="009420B1"/>
    <w:rsid w:val="00942EE4"/>
    <w:rsid w:val="00946275"/>
    <w:rsid w:val="009463BE"/>
    <w:rsid w:val="009474AD"/>
    <w:rsid w:val="0095442B"/>
    <w:rsid w:val="00956AB2"/>
    <w:rsid w:val="009627A3"/>
    <w:rsid w:val="00963EC7"/>
    <w:rsid w:val="00964D00"/>
    <w:rsid w:val="0096767E"/>
    <w:rsid w:val="00971EDC"/>
    <w:rsid w:val="009729B6"/>
    <w:rsid w:val="009809CA"/>
    <w:rsid w:val="00981763"/>
    <w:rsid w:val="009835D2"/>
    <w:rsid w:val="00985480"/>
    <w:rsid w:val="00994873"/>
    <w:rsid w:val="00997498"/>
    <w:rsid w:val="009A17EA"/>
    <w:rsid w:val="009A583D"/>
    <w:rsid w:val="009B1FF3"/>
    <w:rsid w:val="009B34B4"/>
    <w:rsid w:val="009B3997"/>
    <w:rsid w:val="009C02D1"/>
    <w:rsid w:val="009C3738"/>
    <w:rsid w:val="009C3C30"/>
    <w:rsid w:val="009C5B36"/>
    <w:rsid w:val="009C705E"/>
    <w:rsid w:val="009D2AEE"/>
    <w:rsid w:val="009D32F1"/>
    <w:rsid w:val="009D750B"/>
    <w:rsid w:val="009E26E9"/>
    <w:rsid w:val="009E2953"/>
    <w:rsid w:val="009E5B51"/>
    <w:rsid w:val="009E6CA1"/>
    <w:rsid w:val="009E782B"/>
    <w:rsid w:val="009F4196"/>
    <w:rsid w:val="00A001E2"/>
    <w:rsid w:val="00A02452"/>
    <w:rsid w:val="00A04056"/>
    <w:rsid w:val="00A0512E"/>
    <w:rsid w:val="00A10406"/>
    <w:rsid w:val="00A106D3"/>
    <w:rsid w:val="00A10CAA"/>
    <w:rsid w:val="00A12F01"/>
    <w:rsid w:val="00A134AB"/>
    <w:rsid w:val="00A1368A"/>
    <w:rsid w:val="00A143BE"/>
    <w:rsid w:val="00A17F8A"/>
    <w:rsid w:val="00A22378"/>
    <w:rsid w:val="00A2328E"/>
    <w:rsid w:val="00A24390"/>
    <w:rsid w:val="00A25E57"/>
    <w:rsid w:val="00A26A67"/>
    <w:rsid w:val="00A305B4"/>
    <w:rsid w:val="00A362D8"/>
    <w:rsid w:val="00A37A98"/>
    <w:rsid w:val="00A415E5"/>
    <w:rsid w:val="00A44155"/>
    <w:rsid w:val="00A46691"/>
    <w:rsid w:val="00A52359"/>
    <w:rsid w:val="00A550E2"/>
    <w:rsid w:val="00A5638B"/>
    <w:rsid w:val="00A60BCB"/>
    <w:rsid w:val="00A6270D"/>
    <w:rsid w:val="00A62916"/>
    <w:rsid w:val="00A666D3"/>
    <w:rsid w:val="00A70599"/>
    <w:rsid w:val="00A7074A"/>
    <w:rsid w:val="00A71524"/>
    <w:rsid w:val="00A71733"/>
    <w:rsid w:val="00A73ACA"/>
    <w:rsid w:val="00A75E0E"/>
    <w:rsid w:val="00A776A4"/>
    <w:rsid w:val="00A805EA"/>
    <w:rsid w:val="00A80676"/>
    <w:rsid w:val="00A83031"/>
    <w:rsid w:val="00A83C6B"/>
    <w:rsid w:val="00A83F93"/>
    <w:rsid w:val="00A84971"/>
    <w:rsid w:val="00A87333"/>
    <w:rsid w:val="00A9194B"/>
    <w:rsid w:val="00A9623F"/>
    <w:rsid w:val="00AA485C"/>
    <w:rsid w:val="00AA514B"/>
    <w:rsid w:val="00AB223A"/>
    <w:rsid w:val="00AB3509"/>
    <w:rsid w:val="00AB5A26"/>
    <w:rsid w:val="00AB6D0D"/>
    <w:rsid w:val="00AC05F0"/>
    <w:rsid w:val="00AC12F2"/>
    <w:rsid w:val="00AC389B"/>
    <w:rsid w:val="00AC7044"/>
    <w:rsid w:val="00AC7638"/>
    <w:rsid w:val="00AD02A2"/>
    <w:rsid w:val="00AD1DD8"/>
    <w:rsid w:val="00AE0247"/>
    <w:rsid w:val="00AE09DA"/>
    <w:rsid w:val="00AE181D"/>
    <w:rsid w:val="00AE20F9"/>
    <w:rsid w:val="00AE2771"/>
    <w:rsid w:val="00AE468D"/>
    <w:rsid w:val="00AE7434"/>
    <w:rsid w:val="00AE7F89"/>
    <w:rsid w:val="00AF1FB8"/>
    <w:rsid w:val="00AF351B"/>
    <w:rsid w:val="00AF4710"/>
    <w:rsid w:val="00AF6169"/>
    <w:rsid w:val="00AF72D0"/>
    <w:rsid w:val="00B01278"/>
    <w:rsid w:val="00B05A00"/>
    <w:rsid w:val="00B05BD5"/>
    <w:rsid w:val="00B12357"/>
    <w:rsid w:val="00B12FC4"/>
    <w:rsid w:val="00B15C49"/>
    <w:rsid w:val="00B16462"/>
    <w:rsid w:val="00B20449"/>
    <w:rsid w:val="00B210D8"/>
    <w:rsid w:val="00B22848"/>
    <w:rsid w:val="00B231FE"/>
    <w:rsid w:val="00B23DA6"/>
    <w:rsid w:val="00B27314"/>
    <w:rsid w:val="00B32D90"/>
    <w:rsid w:val="00B3734E"/>
    <w:rsid w:val="00B46D34"/>
    <w:rsid w:val="00B4703B"/>
    <w:rsid w:val="00B51FF5"/>
    <w:rsid w:val="00B53E60"/>
    <w:rsid w:val="00B55554"/>
    <w:rsid w:val="00B5600B"/>
    <w:rsid w:val="00B56488"/>
    <w:rsid w:val="00B5655F"/>
    <w:rsid w:val="00B57DA7"/>
    <w:rsid w:val="00B60229"/>
    <w:rsid w:val="00B62EB6"/>
    <w:rsid w:val="00B647DD"/>
    <w:rsid w:val="00B64814"/>
    <w:rsid w:val="00B66FC1"/>
    <w:rsid w:val="00B71B50"/>
    <w:rsid w:val="00B745C5"/>
    <w:rsid w:val="00B75196"/>
    <w:rsid w:val="00B766E8"/>
    <w:rsid w:val="00B83A64"/>
    <w:rsid w:val="00B85948"/>
    <w:rsid w:val="00B92BF0"/>
    <w:rsid w:val="00B940AE"/>
    <w:rsid w:val="00B94649"/>
    <w:rsid w:val="00B95A0A"/>
    <w:rsid w:val="00BA40A4"/>
    <w:rsid w:val="00BA4F52"/>
    <w:rsid w:val="00BA64E0"/>
    <w:rsid w:val="00BB1875"/>
    <w:rsid w:val="00BB2DD8"/>
    <w:rsid w:val="00BB5861"/>
    <w:rsid w:val="00BC34AB"/>
    <w:rsid w:val="00BC3EEE"/>
    <w:rsid w:val="00BC519C"/>
    <w:rsid w:val="00BC5C49"/>
    <w:rsid w:val="00BC6AEB"/>
    <w:rsid w:val="00BC7F5E"/>
    <w:rsid w:val="00BD5F7E"/>
    <w:rsid w:val="00BD7BCD"/>
    <w:rsid w:val="00BE0742"/>
    <w:rsid w:val="00BE4187"/>
    <w:rsid w:val="00BE4615"/>
    <w:rsid w:val="00BF4FA9"/>
    <w:rsid w:val="00BF6F5E"/>
    <w:rsid w:val="00BF764B"/>
    <w:rsid w:val="00C02397"/>
    <w:rsid w:val="00C03622"/>
    <w:rsid w:val="00C0780C"/>
    <w:rsid w:val="00C07C6A"/>
    <w:rsid w:val="00C1200F"/>
    <w:rsid w:val="00C1300F"/>
    <w:rsid w:val="00C16C6E"/>
    <w:rsid w:val="00C16CF0"/>
    <w:rsid w:val="00C17380"/>
    <w:rsid w:val="00C21B43"/>
    <w:rsid w:val="00C22CA3"/>
    <w:rsid w:val="00C302A6"/>
    <w:rsid w:val="00C30DAA"/>
    <w:rsid w:val="00C30EC7"/>
    <w:rsid w:val="00C31E86"/>
    <w:rsid w:val="00C327BC"/>
    <w:rsid w:val="00C329A6"/>
    <w:rsid w:val="00C34A26"/>
    <w:rsid w:val="00C42FCA"/>
    <w:rsid w:val="00C445B2"/>
    <w:rsid w:val="00C51B53"/>
    <w:rsid w:val="00C52F2E"/>
    <w:rsid w:val="00C54888"/>
    <w:rsid w:val="00C60FD1"/>
    <w:rsid w:val="00C6441C"/>
    <w:rsid w:val="00C74779"/>
    <w:rsid w:val="00C823DF"/>
    <w:rsid w:val="00C93B54"/>
    <w:rsid w:val="00C9465D"/>
    <w:rsid w:val="00C947A9"/>
    <w:rsid w:val="00C95570"/>
    <w:rsid w:val="00C96235"/>
    <w:rsid w:val="00CA1F42"/>
    <w:rsid w:val="00CA3B81"/>
    <w:rsid w:val="00CA63E1"/>
    <w:rsid w:val="00CA7E61"/>
    <w:rsid w:val="00CB1664"/>
    <w:rsid w:val="00CC3FFE"/>
    <w:rsid w:val="00CC5A96"/>
    <w:rsid w:val="00CC7461"/>
    <w:rsid w:val="00CC7840"/>
    <w:rsid w:val="00CC7A91"/>
    <w:rsid w:val="00CD1324"/>
    <w:rsid w:val="00CD3C72"/>
    <w:rsid w:val="00CE017C"/>
    <w:rsid w:val="00CE0684"/>
    <w:rsid w:val="00CE4638"/>
    <w:rsid w:val="00CE67EA"/>
    <w:rsid w:val="00CF5C08"/>
    <w:rsid w:val="00D00E7B"/>
    <w:rsid w:val="00D06154"/>
    <w:rsid w:val="00D061FA"/>
    <w:rsid w:val="00D06B46"/>
    <w:rsid w:val="00D06F45"/>
    <w:rsid w:val="00D07D75"/>
    <w:rsid w:val="00D1052E"/>
    <w:rsid w:val="00D10FE1"/>
    <w:rsid w:val="00D11036"/>
    <w:rsid w:val="00D118E0"/>
    <w:rsid w:val="00D12F5D"/>
    <w:rsid w:val="00D13737"/>
    <w:rsid w:val="00D13CA5"/>
    <w:rsid w:val="00D17DE6"/>
    <w:rsid w:val="00D26DC0"/>
    <w:rsid w:val="00D35D21"/>
    <w:rsid w:val="00D44BBB"/>
    <w:rsid w:val="00D509B4"/>
    <w:rsid w:val="00D667B5"/>
    <w:rsid w:val="00D72A95"/>
    <w:rsid w:val="00D75169"/>
    <w:rsid w:val="00D76F62"/>
    <w:rsid w:val="00D80373"/>
    <w:rsid w:val="00D869D0"/>
    <w:rsid w:val="00D91104"/>
    <w:rsid w:val="00D91C0B"/>
    <w:rsid w:val="00D92D42"/>
    <w:rsid w:val="00D953CF"/>
    <w:rsid w:val="00D96048"/>
    <w:rsid w:val="00D969F0"/>
    <w:rsid w:val="00DA175D"/>
    <w:rsid w:val="00DA1A38"/>
    <w:rsid w:val="00DA2EBF"/>
    <w:rsid w:val="00DA4579"/>
    <w:rsid w:val="00DA5C8C"/>
    <w:rsid w:val="00DA5EA4"/>
    <w:rsid w:val="00DB10C6"/>
    <w:rsid w:val="00DB20F3"/>
    <w:rsid w:val="00DB53B7"/>
    <w:rsid w:val="00DB72D7"/>
    <w:rsid w:val="00DC1DBC"/>
    <w:rsid w:val="00DC32DB"/>
    <w:rsid w:val="00DC4632"/>
    <w:rsid w:val="00DC51B7"/>
    <w:rsid w:val="00DC5232"/>
    <w:rsid w:val="00DD1A19"/>
    <w:rsid w:val="00DD3417"/>
    <w:rsid w:val="00DD7BA9"/>
    <w:rsid w:val="00DE1D16"/>
    <w:rsid w:val="00DE5481"/>
    <w:rsid w:val="00DE7F22"/>
    <w:rsid w:val="00DF3F96"/>
    <w:rsid w:val="00DF5C52"/>
    <w:rsid w:val="00E00E1D"/>
    <w:rsid w:val="00E03577"/>
    <w:rsid w:val="00E05517"/>
    <w:rsid w:val="00E10564"/>
    <w:rsid w:val="00E12135"/>
    <w:rsid w:val="00E13654"/>
    <w:rsid w:val="00E147AA"/>
    <w:rsid w:val="00E15784"/>
    <w:rsid w:val="00E24C67"/>
    <w:rsid w:val="00E275B1"/>
    <w:rsid w:val="00E4449D"/>
    <w:rsid w:val="00E51841"/>
    <w:rsid w:val="00E552C3"/>
    <w:rsid w:val="00E555CD"/>
    <w:rsid w:val="00E55AB0"/>
    <w:rsid w:val="00E56887"/>
    <w:rsid w:val="00E57B69"/>
    <w:rsid w:val="00E6273E"/>
    <w:rsid w:val="00E627E4"/>
    <w:rsid w:val="00E62F24"/>
    <w:rsid w:val="00E667F0"/>
    <w:rsid w:val="00E70D4E"/>
    <w:rsid w:val="00E71268"/>
    <w:rsid w:val="00E719CC"/>
    <w:rsid w:val="00E721B0"/>
    <w:rsid w:val="00E74B4C"/>
    <w:rsid w:val="00E75AC8"/>
    <w:rsid w:val="00E81FCE"/>
    <w:rsid w:val="00E82227"/>
    <w:rsid w:val="00E901CD"/>
    <w:rsid w:val="00E90611"/>
    <w:rsid w:val="00E952ED"/>
    <w:rsid w:val="00E9649C"/>
    <w:rsid w:val="00EA0E78"/>
    <w:rsid w:val="00EA3140"/>
    <w:rsid w:val="00EA4BED"/>
    <w:rsid w:val="00EA509A"/>
    <w:rsid w:val="00EA5CAA"/>
    <w:rsid w:val="00EB00BE"/>
    <w:rsid w:val="00EB2DDD"/>
    <w:rsid w:val="00EB4E52"/>
    <w:rsid w:val="00EB56D3"/>
    <w:rsid w:val="00EC1310"/>
    <w:rsid w:val="00EC2E99"/>
    <w:rsid w:val="00EC4F07"/>
    <w:rsid w:val="00ED0058"/>
    <w:rsid w:val="00ED1697"/>
    <w:rsid w:val="00ED4488"/>
    <w:rsid w:val="00ED5C5A"/>
    <w:rsid w:val="00ED7574"/>
    <w:rsid w:val="00ED7B71"/>
    <w:rsid w:val="00EE06ED"/>
    <w:rsid w:val="00EE36A1"/>
    <w:rsid w:val="00EE57F7"/>
    <w:rsid w:val="00EE6CFB"/>
    <w:rsid w:val="00EE7EBD"/>
    <w:rsid w:val="00EF343D"/>
    <w:rsid w:val="00F011D7"/>
    <w:rsid w:val="00F0161F"/>
    <w:rsid w:val="00F03700"/>
    <w:rsid w:val="00F04D50"/>
    <w:rsid w:val="00F04F6C"/>
    <w:rsid w:val="00F062B4"/>
    <w:rsid w:val="00F0654C"/>
    <w:rsid w:val="00F076E1"/>
    <w:rsid w:val="00F102C4"/>
    <w:rsid w:val="00F1622F"/>
    <w:rsid w:val="00F16953"/>
    <w:rsid w:val="00F177E9"/>
    <w:rsid w:val="00F21D0C"/>
    <w:rsid w:val="00F21F0A"/>
    <w:rsid w:val="00F22A9E"/>
    <w:rsid w:val="00F235CA"/>
    <w:rsid w:val="00F23867"/>
    <w:rsid w:val="00F2432D"/>
    <w:rsid w:val="00F24A47"/>
    <w:rsid w:val="00F26EEB"/>
    <w:rsid w:val="00F27244"/>
    <w:rsid w:val="00F322A3"/>
    <w:rsid w:val="00F35595"/>
    <w:rsid w:val="00F35ACB"/>
    <w:rsid w:val="00F37D50"/>
    <w:rsid w:val="00F40062"/>
    <w:rsid w:val="00F400F8"/>
    <w:rsid w:val="00F4371D"/>
    <w:rsid w:val="00F4494A"/>
    <w:rsid w:val="00F5079A"/>
    <w:rsid w:val="00F51B9C"/>
    <w:rsid w:val="00F52638"/>
    <w:rsid w:val="00F54E42"/>
    <w:rsid w:val="00F552B3"/>
    <w:rsid w:val="00F560C1"/>
    <w:rsid w:val="00F5666C"/>
    <w:rsid w:val="00F619E9"/>
    <w:rsid w:val="00F61C34"/>
    <w:rsid w:val="00F61E60"/>
    <w:rsid w:val="00F64228"/>
    <w:rsid w:val="00F655FD"/>
    <w:rsid w:val="00F6577B"/>
    <w:rsid w:val="00F67FCC"/>
    <w:rsid w:val="00F71045"/>
    <w:rsid w:val="00F71531"/>
    <w:rsid w:val="00F71FE3"/>
    <w:rsid w:val="00F73C85"/>
    <w:rsid w:val="00F74F74"/>
    <w:rsid w:val="00F770BD"/>
    <w:rsid w:val="00F82F62"/>
    <w:rsid w:val="00F90E7C"/>
    <w:rsid w:val="00F93203"/>
    <w:rsid w:val="00F93A20"/>
    <w:rsid w:val="00F94098"/>
    <w:rsid w:val="00F97A4F"/>
    <w:rsid w:val="00FA5B30"/>
    <w:rsid w:val="00FA7013"/>
    <w:rsid w:val="00FB0549"/>
    <w:rsid w:val="00FB15D3"/>
    <w:rsid w:val="00FB206D"/>
    <w:rsid w:val="00FB280D"/>
    <w:rsid w:val="00FB309E"/>
    <w:rsid w:val="00FB64EC"/>
    <w:rsid w:val="00FC25A8"/>
    <w:rsid w:val="00FC3FEC"/>
    <w:rsid w:val="00FD2351"/>
    <w:rsid w:val="00FD329D"/>
    <w:rsid w:val="00FD39DE"/>
    <w:rsid w:val="00FD741E"/>
    <w:rsid w:val="00FD7D26"/>
    <w:rsid w:val="00FE04E0"/>
    <w:rsid w:val="00FE104F"/>
    <w:rsid w:val="00FE29E4"/>
    <w:rsid w:val="00FE34F9"/>
    <w:rsid w:val="00FE7778"/>
    <w:rsid w:val="00FF188F"/>
    <w:rsid w:val="00FF26F2"/>
    <w:rsid w:val="00FF7B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43726"/>
  <w15:chartTrackingRefBased/>
  <w15:docId w15:val="{42785EE7-B3A2-4944-88A8-9C306CF4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65A"/>
    <w:pPr>
      <w:widowControl w:val="0"/>
    </w:pPr>
    <w:rPr>
      <w:rFonts w:ascii="Univers 12pt" w:hAnsi="Univers 12pt"/>
      <w:sz w:val="24"/>
      <w:lang w:val="en-GB" w:eastAsia="en-US"/>
    </w:rPr>
  </w:style>
  <w:style w:type="paragraph" w:styleId="Titre1">
    <w:name w:val="heading 1"/>
    <w:basedOn w:val="Normal"/>
    <w:next w:val="Normal"/>
    <w:qFormat/>
    <w:pPr>
      <w:keepNext/>
      <w:widowControl/>
      <w:spacing w:before="240" w:after="60"/>
      <w:jc w:val="center"/>
      <w:outlineLvl w:val="0"/>
    </w:pPr>
    <w:rPr>
      <w:rFonts w:ascii="Arial" w:hAnsi="Arial"/>
      <w:b/>
      <w:color w:val="0000FF"/>
      <w:sz w:val="28"/>
      <w:lang w:val="es-ES_tradnl"/>
    </w:rPr>
  </w:style>
  <w:style w:type="paragraph" w:styleId="Titre2">
    <w:name w:val="heading 2"/>
    <w:basedOn w:val="Normal"/>
    <w:next w:val="Normal"/>
    <w:qFormat/>
    <w:pPr>
      <w:keepNext/>
      <w:tabs>
        <w:tab w:val="left" w:pos="-1422"/>
        <w:tab w:val="left" w:pos="-702"/>
        <w:tab w:val="left" w:pos="738"/>
        <w:tab w:val="left" w:pos="758"/>
        <w:tab w:val="left" w:pos="1458"/>
        <w:tab w:val="left" w:pos="1498"/>
        <w:tab w:val="left" w:pos="1518"/>
        <w:tab w:val="left" w:pos="2538"/>
        <w:tab w:val="left" w:pos="4338"/>
        <w:tab w:val="left" w:pos="7218"/>
        <w:tab w:val="left" w:pos="7938"/>
        <w:tab w:val="left" w:pos="8658"/>
        <w:tab w:val="left" w:pos="9378"/>
        <w:tab w:val="left" w:pos="10098"/>
      </w:tabs>
      <w:ind w:left="4318" w:right="13" w:hanging="4320"/>
      <w:jc w:val="both"/>
      <w:outlineLvl w:val="1"/>
    </w:pPr>
    <w:rPr>
      <w:rFonts w:ascii="Times New Roman" w:hAnsi="Times New Roman"/>
      <w:b/>
      <w:color w:val="800000"/>
    </w:rPr>
  </w:style>
  <w:style w:type="paragraph" w:styleId="Titre3">
    <w:name w:val="heading 3"/>
    <w:basedOn w:val="Normal"/>
    <w:next w:val="Normal"/>
    <w:qFormat/>
    <w:pPr>
      <w:keepNext/>
      <w:widowControl/>
      <w:ind w:left="720"/>
      <w:outlineLvl w:val="2"/>
    </w:pPr>
    <w:rPr>
      <w:rFonts w:ascii="Times New Roman" w:hAnsi="Times New Roman"/>
      <w:noProof/>
      <w:sz w:val="20"/>
      <w:u w:val="single"/>
      <w:lang w:val="en-US"/>
    </w:rPr>
  </w:style>
  <w:style w:type="paragraph" w:styleId="Titre4">
    <w:name w:val="heading 4"/>
    <w:basedOn w:val="Normal"/>
    <w:next w:val="Normal"/>
    <w:qFormat/>
    <w:pPr>
      <w:keepNext/>
      <w:widowControl/>
      <w:ind w:firstLine="720"/>
      <w:outlineLvl w:val="3"/>
    </w:pPr>
    <w:rPr>
      <w:rFonts w:ascii="Times New Roman" w:hAnsi="Times New Roman"/>
      <w:noProof/>
      <w:sz w:val="20"/>
      <w:u w:val="single"/>
      <w:lang w:val="en-US"/>
    </w:rPr>
  </w:style>
  <w:style w:type="paragraph" w:styleId="Titre5">
    <w:name w:val="heading 5"/>
    <w:basedOn w:val="Normal"/>
    <w:next w:val="Normal"/>
    <w:link w:val="Titre5Car"/>
    <w:qFormat/>
    <w:pPr>
      <w:keepNext/>
      <w:widowControl/>
      <w:outlineLvl w:val="4"/>
    </w:pPr>
    <w:rPr>
      <w:rFonts w:ascii="Times New Roman" w:hAnsi="Times New Roman"/>
      <w:i/>
      <w:iCs/>
      <w:noProof/>
      <w:sz w:val="20"/>
      <w:lang w:val="en-US"/>
    </w:rPr>
  </w:style>
  <w:style w:type="paragraph" w:styleId="Titre6">
    <w:name w:val="heading 6"/>
    <w:basedOn w:val="Normal"/>
    <w:next w:val="Normal"/>
    <w:qFormat/>
    <w:pPr>
      <w:keepNext/>
      <w:jc w:val="both"/>
      <w:outlineLvl w:val="5"/>
    </w:pPr>
    <w:rPr>
      <w:b/>
    </w:rPr>
  </w:style>
  <w:style w:type="paragraph" w:styleId="Titre7">
    <w:name w:val="heading 7"/>
    <w:basedOn w:val="Normal"/>
    <w:next w:val="Normal"/>
    <w:qFormat/>
    <w:pPr>
      <w:keepNext/>
      <w:tabs>
        <w:tab w:val="right" w:pos="14"/>
        <w:tab w:val="left" w:pos="934"/>
        <w:tab w:val="left" w:pos="3294"/>
        <w:tab w:val="left" w:pos="3914"/>
        <w:tab w:val="left" w:pos="5054"/>
      </w:tabs>
      <w:jc w:val="both"/>
      <w:outlineLvl w:val="6"/>
    </w:pPr>
    <w:rPr>
      <w:rFonts w:ascii="Times New Roman" w:hAnsi="Times New Roman"/>
      <w:b/>
      <w:bCs/>
      <w:iCs/>
      <w:sz w:val="20"/>
    </w:rPr>
  </w:style>
  <w:style w:type="paragraph" w:styleId="Titre8">
    <w:name w:val="heading 8"/>
    <w:basedOn w:val="Normal"/>
    <w:next w:val="Normal"/>
    <w:qFormat/>
    <w:pPr>
      <w:keepNext/>
      <w:widowControl/>
      <w:jc w:val="both"/>
      <w:outlineLvl w:val="7"/>
    </w:pPr>
    <w:rPr>
      <w:rFonts w:ascii="Times New Roman" w:hAnsi="Times New Roman"/>
      <w:b/>
      <w:i/>
      <w:iCs/>
      <w:noProof/>
      <w:sz w:val="20"/>
      <w:lang w:val="en-US"/>
    </w:rPr>
  </w:style>
  <w:style w:type="paragraph" w:styleId="Titre9">
    <w:name w:val="heading 9"/>
    <w:basedOn w:val="Normal"/>
    <w:next w:val="Normal"/>
    <w:qFormat/>
    <w:pPr>
      <w:keepNext/>
      <w:widowControl/>
      <w:tabs>
        <w:tab w:val="left" w:pos="284"/>
      </w:tabs>
      <w:jc w:val="center"/>
      <w:outlineLvl w:val="8"/>
    </w:pPr>
    <w:rPr>
      <w:rFonts w:ascii="Arial" w:hAnsi="Arial"/>
      <w:b/>
      <w:sz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ocument8">
    <w:name w:val="Document 8"/>
    <w:rPr>
      <w:sz w:val="20"/>
    </w:rPr>
  </w:style>
  <w:style w:type="character" w:customStyle="1" w:styleId="Document4">
    <w:name w:val="Document 4"/>
    <w:rPr>
      <w:b/>
      <w:i/>
    </w:rPr>
  </w:style>
  <w:style w:type="character" w:customStyle="1" w:styleId="Document6">
    <w:name w:val="Document 6"/>
    <w:rPr>
      <w:sz w:val="20"/>
    </w:rPr>
  </w:style>
  <w:style w:type="character" w:customStyle="1" w:styleId="Document5">
    <w:name w:val="Document 5"/>
    <w:rPr>
      <w:sz w:val="20"/>
    </w:rPr>
  </w:style>
  <w:style w:type="character" w:customStyle="1" w:styleId="Document2">
    <w:name w:val="Document 2"/>
    <w:rPr>
      <w:rFonts w:ascii="Univers 12pt" w:hAnsi="Univers 12pt"/>
    </w:rPr>
  </w:style>
  <w:style w:type="character" w:customStyle="1" w:styleId="Document7">
    <w:name w:val="Document 7"/>
    <w:rPr>
      <w:sz w:val="20"/>
    </w:rPr>
  </w:style>
  <w:style w:type="character" w:customStyle="1" w:styleId="Bibliogrphy">
    <w:name w:val="Bibliogrphy"/>
    <w:rPr>
      <w:sz w:val="20"/>
    </w:rPr>
  </w:style>
  <w:style w:type="paragraph" w:customStyle="1" w:styleId="RightPar1">
    <w:name w:val="Right Par 1"/>
    <w:pPr>
      <w:widowControl w:val="0"/>
      <w:tabs>
        <w:tab w:val="left" w:pos="-720"/>
        <w:tab w:val="left" w:pos="0"/>
        <w:tab w:val="decimal" w:pos="720"/>
      </w:tabs>
      <w:suppressAutoHyphens/>
      <w:ind w:left="720" w:hanging="432"/>
    </w:pPr>
    <w:rPr>
      <w:rFonts w:ascii="Univers 12pt" w:hAnsi="Univers 12pt"/>
      <w:sz w:val="24"/>
      <w:lang w:val="en-GB" w:eastAsia="en-US"/>
    </w:rPr>
  </w:style>
  <w:style w:type="paragraph" w:customStyle="1" w:styleId="RightPar2">
    <w:name w:val="Right Par 2"/>
    <w:pPr>
      <w:widowControl w:val="0"/>
      <w:tabs>
        <w:tab w:val="left" w:pos="-720"/>
        <w:tab w:val="left" w:pos="0"/>
        <w:tab w:val="left" w:pos="720"/>
        <w:tab w:val="decimal" w:pos="1440"/>
      </w:tabs>
      <w:suppressAutoHyphens/>
      <w:ind w:left="1440" w:hanging="432"/>
    </w:pPr>
    <w:rPr>
      <w:rFonts w:ascii="Univers 12pt" w:hAnsi="Univers 12pt"/>
      <w:sz w:val="24"/>
      <w:lang w:val="en-GB" w:eastAsia="en-US"/>
    </w:rPr>
  </w:style>
  <w:style w:type="character" w:customStyle="1" w:styleId="Document3">
    <w:name w:val="Document 3"/>
    <w:rPr>
      <w:rFonts w:ascii="Univers 12pt" w:hAnsi="Univers 12pt"/>
    </w:rPr>
  </w:style>
  <w:style w:type="paragraph" w:customStyle="1" w:styleId="RightPar3">
    <w:name w:val="Right Par 3"/>
    <w:pPr>
      <w:widowControl w:val="0"/>
      <w:tabs>
        <w:tab w:val="left" w:pos="-720"/>
        <w:tab w:val="left" w:pos="0"/>
        <w:tab w:val="left" w:pos="720"/>
        <w:tab w:val="left" w:pos="1440"/>
        <w:tab w:val="decimal" w:pos="2160"/>
      </w:tabs>
      <w:suppressAutoHyphens/>
      <w:ind w:left="2160" w:hanging="432"/>
    </w:pPr>
    <w:rPr>
      <w:rFonts w:ascii="Univers 12pt" w:hAnsi="Univers 12pt"/>
      <w:sz w:val="24"/>
      <w:lang w:val="en-GB" w:eastAsia="en-US"/>
    </w:rPr>
  </w:style>
  <w:style w:type="paragraph" w:customStyle="1" w:styleId="RightPar4">
    <w:name w:val="Right Par 4"/>
    <w:pPr>
      <w:widowControl w:val="0"/>
      <w:tabs>
        <w:tab w:val="left" w:pos="-720"/>
        <w:tab w:val="left" w:pos="0"/>
        <w:tab w:val="left" w:pos="720"/>
        <w:tab w:val="left" w:pos="1440"/>
        <w:tab w:val="left" w:pos="2160"/>
        <w:tab w:val="decimal" w:pos="2880"/>
      </w:tabs>
      <w:suppressAutoHyphens/>
      <w:ind w:left="2880" w:hanging="432"/>
    </w:pPr>
    <w:rPr>
      <w:rFonts w:ascii="Univers 12pt" w:hAnsi="Univers 12pt"/>
      <w:sz w:val="24"/>
      <w:lang w:val="en-GB" w:eastAsia="en-US"/>
    </w:rPr>
  </w:style>
  <w:style w:type="paragraph" w:customStyle="1" w:styleId="RightPar5">
    <w:name w:val="Right Par 5"/>
    <w:pPr>
      <w:widowControl w:val="0"/>
      <w:tabs>
        <w:tab w:val="left" w:pos="-720"/>
        <w:tab w:val="left" w:pos="0"/>
        <w:tab w:val="left" w:pos="720"/>
        <w:tab w:val="left" w:pos="1440"/>
        <w:tab w:val="left" w:pos="2160"/>
        <w:tab w:val="left" w:pos="2880"/>
        <w:tab w:val="decimal" w:pos="3600"/>
      </w:tabs>
      <w:suppressAutoHyphens/>
      <w:ind w:left="3600" w:hanging="576"/>
    </w:pPr>
    <w:rPr>
      <w:rFonts w:ascii="Univers 12pt" w:hAnsi="Univers 12pt"/>
      <w:sz w:val="24"/>
      <w:lang w:val="en-GB" w:eastAsia="en-US"/>
    </w:rPr>
  </w:style>
  <w:style w:type="paragraph" w:customStyle="1" w:styleId="RightPar6">
    <w:name w:val="Right Par 6"/>
    <w:pPr>
      <w:widowControl w:val="0"/>
      <w:tabs>
        <w:tab w:val="left" w:pos="-720"/>
        <w:tab w:val="left" w:pos="0"/>
        <w:tab w:val="left" w:pos="720"/>
        <w:tab w:val="left" w:pos="1440"/>
        <w:tab w:val="left" w:pos="2160"/>
        <w:tab w:val="left" w:pos="2880"/>
        <w:tab w:val="left" w:pos="3600"/>
        <w:tab w:val="decimal" w:pos="4320"/>
      </w:tabs>
      <w:suppressAutoHyphens/>
      <w:ind w:left="4320" w:hanging="576"/>
    </w:pPr>
    <w:rPr>
      <w:rFonts w:ascii="Univers 12pt" w:hAnsi="Univers 12pt"/>
      <w:sz w:val="24"/>
      <w:lang w:val="en-GB" w:eastAsia="en-US"/>
    </w:rPr>
  </w:style>
  <w:style w:type="paragraph" w:customStyle="1" w:styleId="RightPar7">
    <w:name w:val="Right Par 7"/>
    <w:pPr>
      <w:widowControl w:val="0"/>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Univers 12pt" w:hAnsi="Univers 12pt"/>
      <w:sz w:val="24"/>
      <w:lang w:val="en-GB" w:eastAsia="en-US"/>
    </w:rPr>
  </w:style>
  <w:style w:type="paragraph" w:customStyle="1" w:styleId="RightPar8">
    <w:name w:val="Right Par 8"/>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Univers 12pt" w:hAnsi="Univers 12pt"/>
      <w:sz w:val="24"/>
      <w:lang w:val="en-GB" w:eastAsia="en-US"/>
    </w:rPr>
  </w:style>
  <w:style w:type="paragraph" w:customStyle="1" w:styleId="Document1">
    <w:name w:val="Document 1"/>
    <w:pPr>
      <w:keepNext/>
      <w:keepLines/>
      <w:widowControl w:val="0"/>
      <w:tabs>
        <w:tab w:val="left" w:pos="-720"/>
      </w:tabs>
      <w:suppressAutoHyphens/>
    </w:pPr>
    <w:rPr>
      <w:rFonts w:ascii="Univers 12pt" w:hAnsi="Univers 12pt"/>
      <w:sz w:val="24"/>
      <w:lang w:val="en-GB" w:eastAsia="en-US"/>
    </w:rPr>
  </w:style>
  <w:style w:type="character" w:customStyle="1" w:styleId="DocInit">
    <w:name w:val="Doc Init"/>
    <w:rPr>
      <w:sz w:val="20"/>
    </w:rPr>
  </w:style>
  <w:style w:type="character" w:customStyle="1" w:styleId="TechInit">
    <w:name w:val="Tech Init"/>
    <w:rPr>
      <w:rFonts w:ascii="Univers 12pt" w:hAnsi="Univers 12pt"/>
    </w:rPr>
  </w:style>
  <w:style w:type="paragraph" w:customStyle="1" w:styleId="Technical5">
    <w:name w:val="Technical 5"/>
    <w:pPr>
      <w:widowControl w:val="0"/>
      <w:tabs>
        <w:tab w:val="left" w:pos="-720"/>
      </w:tabs>
      <w:suppressAutoHyphens/>
      <w:ind w:firstLine="720"/>
    </w:pPr>
    <w:rPr>
      <w:rFonts w:ascii="Univers 12pt" w:hAnsi="Univers 12pt"/>
      <w:b/>
      <w:sz w:val="24"/>
      <w:lang w:val="en-GB" w:eastAsia="en-US"/>
    </w:rPr>
  </w:style>
  <w:style w:type="paragraph" w:customStyle="1" w:styleId="Technical6">
    <w:name w:val="Technical 6"/>
    <w:pPr>
      <w:widowControl w:val="0"/>
      <w:tabs>
        <w:tab w:val="left" w:pos="-720"/>
      </w:tabs>
      <w:suppressAutoHyphens/>
      <w:ind w:firstLine="720"/>
    </w:pPr>
    <w:rPr>
      <w:rFonts w:ascii="Univers 12pt" w:hAnsi="Univers 12pt"/>
      <w:b/>
      <w:sz w:val="24"/>
      <w:lang w:val="en-GB" w:eastAsia="en-US"/>
    </w:rPr>
  </w:style>
  <w:style w:type="character" w:customStyle="1" w:styleId="Technical2">
    <w:name w:val="Technical 2"/>
    <w:rPr>
      <w:rFonts w:ascii="Univers 12pt" w:hAnsi="Univers 12pt"/>
    </w:rPr>
  </w:style>
  <w:style w:type="character" w:customStyle="1" w:styleId="Technical3">
    <w:name w:val="Technical 3"/>
    <w:rPr>
      <w:rFonts w:ascii="Univers 12pt" w:hAnsi="Univers 12pt"/>
    </w:rPr>
  </w:style>
  <w:style w:type="paragraph" w:customStyle="1" w:styleId="Technical4">
    <w:name w:val="Technical 4"/>
    <w:pPr>
      <w:widowControl w:val="0"/>
      <w:tabs>
        <w:tab w:val="left" w:pos="-720"/>
      </w:tabs>
      <w:suppressAutoHyphens/>
    </w:pPr>
    <w:rPr>
      <w:rFonts w:ascii="Univers 12pt" w:hAnsi="Univers 12pt"/>
      <w:b/>
      <w:sz w:val="24"/>
      <w:lang w:val="en-GB" w:eastAsia="en-US"/>
    </w:rPr>
  </w:style>
  <w:style w:type="character" w:customStyle="1" w:styleId="Technical1">
    <w:name w:val="Technical 1"/>
    <w:rPr>
      <w:rFonts w:ascii="Univers 12pt" w:hAnsi="Univers 12pt"/>
    </w:rPr>
  </w:style>
  <w:style w:type="paragraph" w:customStyle="1" w:styleId="Technical7">
    <w:name w:val="Technical 7"/>
    <w:pPr>
      <w:widowControl w:val="0"/>
      <w:tabs>
        <w:tab w:val="left" w:pos="-720"/>
      </w:tabs>
      <w:suppressAutoHyphens/>
      <w:ind w:firstLine="720"/>
    </w:pPr>
    <w:rPr>
      <w:rFonts w:ascii="Univers 12pt" w:hAnsi="Univers 12pt"/>
      <w:b/>
      <w:sz w:val="24"/>
      <w:lang w:val="en-GB" w:eastAsia="en-US"/>
    </w:rPr>
  </w:style>
  <w:style w:type="paragraph" w:customStyle="1" w:styleId="Technical8">
    <w:name w:val="Technical 8"/>
    <w:pPr>
      <w:widowControl w:val="0"/>
      <w:tabs>
        <w:tab w:val="left" w:pos="-720"/>
      </w:tabs>
      <w:suppressAutoHyphens/>
      <w:ind w:firstLine="720"/>
    </w:pPr>
    <w:rPr>
      <w:rFonts w:ascii="Univers 12pt" w:hAnsi="Univers 12pt"/>
      <w:b/>
      <w:sz w:val="24"/>
      <w:lang w:val="en-GB" w:eastAsia="en-US"/>
    </w:rPr>
  </w:style>
  <w:style w:type="paragraph" w:customStyle="1" w:styleId="Pleading">
    <w:name w:val="Pleading"/>
    <w:pPr>
      <w:widowControl w:val="0"/>
      <w:tabs>
        <w:tab w:val="left" w:pos="-720"/>
      </w:tabs>
      <w:suppressAutoHyphens/>
      <w:spacing w:line="240" w:lineRule="exact"/>
    </w:pPr>
    <w:rPr>
      <w:rFonts w:ascii="Univers 12pt" w:hAnsi="Univers 12pt"/>
      <w:sz w:val="24"/>
      <w:lang w:val="en-GB" w:eastAsia="en-US"/>
    </w:rPr>
  </w:style>
  <w:style w:type="paragraph" w:styleId="TM1">
    <w:name w:val="toc 1"/>
    <w:basedOn w:val="Normal"/>
    <w:next w:val="Normal"/>
    <w:semiHidden/>
    <w:pPr>
      <w:tabs>
        <w:tab w:val="left" w:leader="dot" w:pos="9000"/>
        <w:tab w:val="right" w:pos="9360"/>
      </w:tabs>
      <w:suppressAutoHyphens/>
      <w:spacing w:before="480"/>
      <w:ind w:left="720" w:right="720" w:hanging="720"/>
    </w:pPr>
  </w:style>
  <w:style w:type="paragraph" w:styleId="TM2">
    <w:name w:val="toc 2"/>
    <w:basedOn w:val="Normal"/>
    <w:next w:val="Normal"/>
    <w:semiHidden/>
    <w:pPr>
      <w:tabs>
        <w:tab w:val="left" w:leader="dot" w:pos="9000"/>
        <w:tab w:val="right" w:pos="9360"/>
      </w:tabs>
      <w:suppressAutoHyphens/>
      <w:ind w:left="1440" w:right="720" w:hanging="720"/>
    </w:pPr>
  </w:style>
  <w:style w:type="paragraph" w:styleId="TM3">
    <w:name w:val="toc 3"/>
    <w:basedOn w:val="Normal"/>
    <w:next w:val="Normal"/>
    <w:semiHidden/>
    <w:pPr>
      <w:tabs>
        <w:tab w:val="left" w:leader="dot" w:pos="9000"/>
        <w:tab w:val="right" w:pos="9360"/>
      </w:tabs>
      <w:suppressAutoHyphens/>
      <w:ind w:left="2160" w:right="720" w:hanging="720"/>
    </w:pPr>
  </w:style>
  <w:style w:type="paragraph" w:styleId="TM4">
    <w:name w:val="toc 4"/>
    <w:basedOn w:val="Normal"/>
    <w:next w:val="Normal"/>
    <w:semiHidden/>
    <w:pPr>
      <w:tabs>
        <w:tab w:val="left" w:leader="dot" w:pos="9000"/>
        <w:tab w:val="right" w:pos="9360"/>
      </w:tabs>
      <w:suppressAutoHyphens/>
      <w:ind w:left="2880" w:right="720" w:hanging="720"/>
    </w:pPr>
  </w:style>
  <w:style w:type="paragraph" w:styleId="TM5">
    <w:name w:val="toc 5"/>
    <w:basedOn w:val="Normal"/>
    <w:next w:val="Normal"/>
    <w:semiHidden/>
    <w:pPr>
      <w:tabs>
        <w:tab w:val="left" w:leader="dot" w:pos="9000"/>
        <w:tab w:val="right" w:pos="9360"/>
      </w:tabs>
      <w:suppressAutoHyphens/>
      <w:ind w:left="3600" w:right="720" w:hanging="720"/>
    </w:pPr>
  </w:style>
  <w:style w:type="paragraph" w:styleId="TM6">
    <w:name w:val="toc 6"/>
    <w:basedOn w:val="Normal"/>
    <w:next w:val="Normal"/>
    <w:semiHidden/>
    <w:pPr>
      <w:tabs>
        <w:tab w:val="left" w:pos="9000"/>
        <w:tab w:val="right" w:pos="9360"/>
      </w:tabs>
      <w:suppressAutoHyphens/>
      <w:ind w:left="720" w:hanging="720"/>
    </w:pPr>
  </w:style>
  <w:style w:type="paragraph" w:styleId="TM7">
    <w:name w:val="toc 7"/>
    <w:basedOn w:val="Normal"/>
    <w:next w:val="Normal"/>
    <w:semiHidden/>
    <w:pPr>
      <w:suppressAutoHyphens/>
      <w:ind w:left="720" w:hanging="720"/>
    </w:pPr>
  </w:style>
  <w:style w:type="paragraph" w:styleId="TM8">
    <w:name w:val="toc 8"/>
    <w:basedOn w:val="Normal"/>
    <w:next w:val="Normal"/>
    <w:semiHidden/>
    <w:pPr>
      <w:tabs>
        <w:tab w:val="left" w:pos="9000"/>
        <w:tab w:val="right" w:pos="9360"/>
      </w:tabs>
      <w:suppressAutoHyphens/>
      <w:ind w:left="720" w:hanging="720"/>
    </w:pPr>
  </w:style>
  <w:style w:type="paragraph" w:styleId="TM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Lgende">
    <w:name w:val="caption"/>
    <w:basedOn w:val="Normal"/>
    <w:next w:val="Normal"/>
    <w:qFormat/>
  </w:style>
  <w:style w:type="character" w:customStyle="1" w:styleId="EquationCaption">
    <w:name w:val="_Equation Caption"/>
    <w:rPr>
      <w:sz w:val="20"/>
    </w:rPr>
  </w:style>
  <w:style w:type="paragraph" w:styleId="Corpsdetexte">
    <w:name w:val="Body Text"/>
    <w:basedOn w:val="Normal"/>
    <w:link w:val="CorpsdetexteCar"/>
    <w:rPr>
      <w:rFonts w:ascii="Times New Roman" w:hAnsi="Times New Roman"/>
    </w:rPr>
  </w:style>
  <w:style w:type="paragraph" w:customStyle="1" w:styleId="TableText">
    <w:name w:val="Table Text"/>
    <w:basedOn w:val="Normal"/>
    <w:rPr>
      <w:rFonts w:ascii="Times New Roman" w:hAnsi="Times New Roman"/>
    </w:rPr>
  </w:style>
  <w:style w:type="paragraph" w:styleId="Pieddepage">
    <w:name w:val="footer"/>
    <w:basedOn w:val="Normal"/>
    <w:pPr>
      <w:tabs>
        <w:tab w:val="center" w:pos="4153"/>
        <w:tab w:val="right" w:pos="8306"/>
      </w:tabs>
    </w:pPr>
  </w:style>
  <w:style w:type="character" w:styleId="Numrodepage">
    <w:name w:val="page number"/>
    <w:rPr>
      <w:sz w:val="20"/>
    </w:rPr>
  </w:style>
  <w:style w:type="paragraph" w:styleId="En-tte">
    <w:name w:val="header"/>
    <w:basedOn w:val="Normal"/>
    <w:pPr>
      <w:tabs>
        <w:tab w:val="center" w:pos="4153"/>
        <w:tab w:val="right" w:pos="8306"/>
      </w:tabs>
    </w:pPr>
  </w:style>
  <w:style w:type="paragraph" w:styleId="Corpsdetexte2">
    <w:name w:val="Body Text 2"/>
    <w:basedOn w:val="Normal"/>
    <w:pPr>
      <w:tabs>
        <w:tab w:val="left" w:pos="-1440"/>
        <w:tab w:val="left" w:pos="-720"/>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Retraitcorpsdetexte">
    <w:name w:val="Body Text Indent"/>
    <w:basedOn w:val="Normal"/>
    <w:pPr>
      <w:widowControl/>
      <w:ind w:left="720"/>
      <w:jc w:val="both"/>
    </w:pPr>
    <w:rPr>
      <w:rFonts w:ascii="Times New Roman" w:hAnsi="Times New Roman"/>
      <w:i/>
      <w:iCs/>
      <w:noProof/>
      <w:sz w:val="20"/>
      <w:lang w:val="en-US"/>
    </w:rPr>
  </w:style>
  <w:style w:type="paragraph" w:styleId="Corpsdetexte3">
    <w:name w:val="Body Text 3"/>
    <w:basedOn w:val="Normal"/>
    <w:pPr>
      <w:widowControl/>
      <w:jc w:val="both"/>
    </w:pPr>
    <w:rPr>
      <w:rFonts w:ascii="Times New Roman" w:hAnsi="Times New Roman"/>
      <w:b/>
      <w:bCs/>
      <w:noProof/>
      <w:sz w:val="20"/>
      <w:lang w:val="en-US"/>
    </w:rPr>
  </w:style>
  <w:style w:type="character" w:styleId="Lienhypertexte">
    <w:name w:val="Hyperlink"/>
    <w:rPr>
      <w:color w:val="0000FF"/>
      <w:u w:val="single"/>
    </w:rPr>
  </w:style>
  <w:style w:type="paragraph" w:styleId="Titre">
    <w:name w:val="Title"/>
    <w:basedOn w:val="Normal"/>
    <w:qFormat/>
    <w:pPr>
      <w:tabs>
        <w:tab w:val="left" w:pos="-1406"/>
        <w:tab w:val="left" w:pos="-686"/>
        <w:tab w:val="left" w:pos="734"/>
        <w:tab w:val="left" w:pos="774"/>
        <w:tab w:val="left" w:pos="1494"/>
        <w:tab w:val="left" w:pos="1514"/>
        <w:tab w:val="left" w:pos="1534"/>
        <w:tab w:val="left" w:pos="1734"/>
        <w:tab w:val="left" w:pos="2074"/>
        <w:tab w:val="left" w:pos="2574"/>
        <w:tab w:val="left" w:pos="2594"/>
        <w:tab w:val="left" w:pos="3354"/>
        <w:tab w:val="left" w:pos="3914"/>
        <w:tab w:val="left" w:pos="4254"/>
        <w:tab w:val="left" w:pos="5134"/>
        <w:tab w:val="left" w:pos="7954"/>
        <w:tab w:val="left" w:pos="8674"/>
        <w:tab w:val="left" w:pos="9394"/>
        <w:tab w:val="left" w:pos="10114"/>
      </w:tabs>
      <w:ind w:left="34" w:hanging="23"/>
      <w:jc w:val="center"/>
    </w:pPr>
    <w:rPr>
      <w:rFonts w:ascii="Times New Roman" w:hAnsi="Times New Roman"/>
      <w:b/>
      <w:sz w:val="20"/>
    </w:rPr>
  </w:style>
  <w:style w:type="table" w:styleId="Grilledutableau">
    <w:name w:val="Table Grid"/>
    <w:basedOn w:val="TableauNormal"/>
    <w:rsid w:val="00C93B5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C93B54"/>
    <w:pPr>
      <w:widowControl/>
      <w:spacing w:before="120" w:after="120"/>
      <w:jc w:val="both"/>
    </w:pPr>
    <w:rPr>
      <w:rFonts w:ascii="Optima" w:hAnsi="Optima"/>
      <w:sz w:val="22"/>
      <w:lang w:eastAsia="fr-FR"/>
    </w:rPr>
  </w:style>
  <w:style w:type="paragraph" w:styleId="Retraitcorpsdetexte3">
    <w:name w:val="Body Text Indent 3"/>
    <w:basedOn w:val="Normal"/>
    <w:rsid w:val="00112262"/>
    <w:pPr>
      <w:spacing w:after="120"/>
      <w:ind w:left="283"/>
    </w:pPr>
    <w:rPr>
      <w:sz w:val="16"/>
      <w:szCs w:val="16"/>
    </w:rPr>
  </w:style>
  <w:style w:type="paragraph" w:customStyle="1" w:styleId="CarChar1CarCarChar">
    <w:name w:val="Car Char1 Car Car Char"/>
    <w:basedOn w:val="Normal"/>
    <w:next w:val="Normal"/>
    <w:rsid w:val="005C5716"/>
    <w:pPr>
      <w:widowControl/>
      <w:spacing w:after="160" w:line="240" w:lineRule="exact"/>
    </w:pPr>
    <w:rPr>
      <w:rFonts w:ascii="Tahoma" w:hAnsi="Tahoma"/>
      <w:lang w:val="en-US"/>
    </w:rPr>
  </w:style>
  <w:style w:type="character" w:customStyle="1" w:styleId="shorttext">
    <w:name w:val="short_text"/>
    <w:basedOn w:val="Policepardfaut"/>
    <w:rsid w:val="000A0FEF"/>
  </w:style>
  <w:style w:type="character" w:customStyle="1" w:styleId="Titre5Car">
    <w:name w:val="Titre 5 Car"/>
    <w:link w:val="Titre5"/>
    <w:rsid w:val="003E010F"/>
    <w:rPr>
      <w:rFonts w:ascii="Times New Roman" w:hAnsi="Times New Roman"/>
      <w:i/>
      <w:iCs/>
      <w:noProof/>
      <w:lang w:val="en-US" w:eastAsia="en-US"/>
    </w:rPr>
  </w:style>
  <w:style w:type="character" w:customStyle="1" w:styleId="CorpsdetexteCar">
    <w:name w:val="Corps de texte Car"/>
    <w:link w:val="Corpsdetexte"/>
    <w:rsid w:val="006D288B"/>
    <w:rPr>
      <w:rFonts w:ascii="Times New Roman" w:hAnsi="Times New Roman"/>
      <w:sz w:val="24"/>
      <w:lang w:val="en-GB" w:eastAsia="en-US"/>
    </w:rPr>
  </w:style>
  <w:style w:type="character" w:styleId="Marquedecommentaire">
    <w:name w:val="annotation reference"/>
    <w:uiPriority w:val="99"/>
    <w:semiHidden/>
    <w:unhideWhenUsed/>
    <w:rsid w:val="00747008"/>
    <w:rPr>
      <w:sz w:val="16"/>
      <w:szCs w:val="16"/>
    </w:rPr>
  </w:style>
  <w:style w:type="paragraph" w:styleId="Commentaire">
    <w:name w:val="annotation text"/>
    <w:basedOn w:val="Normal"/>
    <w:link w:val="CommentaireCar"/>
    <w:uiPriority w:val="99"/>
    <w:semiHidden/>
    <w:unhideWhenUsed/>
    <w:rsid w:val="00747008"/>
    <w:rPr>
      <w:sz w:val="20"/>
    </w:rPr>
  </w:style>
  <w:style w:type="character" w:customStyle="1" w:styleId="CommentaireCar">
    <w:name w:val="Commentaire Car"/>
    <w:link w:val="Commentaire"/>
    <w:uiPriority w:val="99"/>
    <w:semiHidden/>
    <w:rsid w:val="00747008"/>
    <w:rPr>
      <w:rFonts w:ascii="Univers 12pt" w:hAnsi="Univers 12pt"/>
      <w:lang w:val="en-GB" w:eastAsia="en-US"/>
    </w:rPr>
  </w:style>
  <w:style w:type="paragraph" w:styleId="Objetducommentaire">
    <w:name w:val="annotation subject"/>
    <w:basedOn w:val="Commentaire"/>
    <w:next w:val="Commentaire"/>
    <w:link w:val="ObjetducommentaireCar"/>
    <w:uiPriority w:val="99"/>
    <w:semiHidden/>
    <w:unhideWhenUsed/>
    <w:rsid w:val="00747008"/>
    <w:rPr>
      <w:b/>
      <w:bCs/>
    </w:rPr>
  </w:style>
  <w:style w:type="character" w:customStyle="1" w:styleId="ObjetducommentaireCar">
    <w:name w:val="Objet du commentaire Car"/>
    <w:link w:val="Objetducommentaire"/>
    <w:uiPriority w:val="99"/>
    <w:semiHidden/>
    <w:rsid w:val="00747008"/>
    <w:rPr>
      <w:rFonts w:ascii="Univers 12pt" w:hAnsi="Univers 12pt"/>
      <w:b/>
      <w:bCs/>
      <w:lang w:val="en-GB" w:eastAsia="en-US"/>
    </w:rPr>
  </w:style>
  <w:style w:type="paragraph" w:styleId="Textedebulles">
    <w:name w:val="Balloon Text"/>
    <w:basedOn w:val="Normal"/>
    <w:link w:val="TextedebullesCar"/>
    <w:uiPriority w:val="99"/>
    <w:semiHidden/>
    <w:unhideWhenUsed/>
    <w:rsid w:val="00747008"/>
    <w:rPr>
      <w:rFonts w:ascii="Tahoma" w:hAnsi="Tahoma"/>
      <w:sz w:val="16"/>
      <w:szCs w:val="16"/>
    </w:rPr>
  </w:style>
  <w:style w:type="character" w:customStyle="1" w:styleId="TextedebullesCar">
    <w:name w:val="Texte de bulles Car"/>
    <w:link w:val="Textedebulles"/>
    <w:uiPriority w:val="99"/>
    <w:semiHidden/>
    <w:rsid w:val="00747008"/>
    <w:rPr>
      <w:rFonts w:ascii="Tahoma" w:hAnsi="Tahoma" w:cs="Tahoma"/>
      <w:sz w:val="16"/>
      <w:szCs w:val="16"/>
      <w:lang w:val="en-GB" w:eastAsia="en-US"/>
    </w:rPr>
  </w:style>
  <w:style w:type="character" w:styleId="Mentionnonrsolue">
    <w:name w:val="Unresolved Mention"/>
    <w:uiPriority w:val="99"/>
    <w:semiHidden/>
    <w:unhideWhenUsed/>
    <w:rsid w:val="0037022E"/>
    <w:rPr>
      <w:color w:val="605E5C"/>
      <w:shd w:val="clear" w:color="auto" w:fill="E1DFDD"/>
    </w:rPr>
  </w:style>
  <w:style w:type="paragraph" w:customStyle="1" w:styleId="Default">
    <w:name w:val="Default"/>
    <w:rsid w:val="00AE0247"/>
    <w:pPr>
      <w:autoSpaceDE w:val="0"/>
      <w:autoSpaceDN w:val="0"/>
      <w:adjustRightInd w:val="0"/>
    </w:pPr>
    <w:rPr>
      <w:rFonts w:ascii="Calibri" w:hAnsi="Calibri" w:cs="Calibri"/>
      <w:color w:val="000000"/>
      <w:sz w:val="24"/>
      <w:szCs w:val="24"/>
    </w:rPr>
  </w:style>
  <w:style w:type="paragraph" w:styleId="Paragraphedeliste">
    <w:name w:val="List Paragraph"/>
    <w:basedOn w:val="Normal"/>
    <w:uiPriority w:val="34"/>
    <w:qFormat/>
    <w:rsid w:val="003D6073"/>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82105">
      <w:bodyDiv w:val="1"/>
      <w:marLeft w:val="0"/>
      <w:marRight w:val="0"/>
      <w:marTop w:val="0"/>
      <w:marBottom w:val="0"/>
      <w:divBdr>
        <w:top w:val="none" w:sz="0" w:space="0" w:color="auto"/>
        <w:left w:val="none" w:sz="0" w:space="0" w:color="auto"/>
        <w:bottom w:val="none" w:sz="0" w:space="0" w:color="auto"/>
        <w:right w:val="none" w:sz="0" w:space="0" w:color="auto"/>
      </w:divBdr>
    </w:div>
    <w:div w:id="316880616">
      <w:bodyDiv w:val="1"/>
      <w:marLeft w:val="0"/>
      <w:marRight w:val="0"/>
      <w:marTop w:val="0"/>
      <w:marBottom w:val="0"/>
      <w:divBdr>
        <w:top w:val="none" w:sz="0" w:space="0" w:color="auto"/>
        <w:left w:val="none" w:sz="0" w:space="0" w:color="auto"/>
        <w:bottom w:val="none" w:sz="0" w:space="0" w:color="auto"/>
        <w:right w:val="none" w:sz="0" w:space="0" w:color="auto"/>
      </w:divBdr>
    </w:div>
    <w:div w:id="394668753">
      <w:bodyDiv w:val="1"/>
      <w:marLeft w:val="0"/>
      <w:marRight w:val="0"/>
      <w:marTop w:val="0"/>
      <w:marBottom w:val="0"/>
      <w:divBdr>
        <w:top w:val="none" w:sz="0" w:space="0" w:color="auto"/>
        <w:left w:val="none" w:sz="0" w:space="0" w:color="auto"/>
        <w:bottom w:val="none" w:sz="0" w:space="0" w:color="auto"/>
        <w:right w:val="none" w:sz="0" w:space="0" w:color="auto"/>
      </w:divBdr>
    </w:div>
    <w:div w:id="814183057">
      <w:bodyDiv w:val="1"/>
      <w:marLeft w:val="0"/>
      <w:marRight w:val="0"/>
      <w:marTop w:val="0"/>
      <w:marBottom w:val="0"/>
      <w:divBdr>
        <w:top w:val="none" w:sz="0" w:space="0" w:color="auto"/>
        <w:left w:val="none" w:sz="0" w:space="0" w:color="auto"/>
        <w:bottom w:val="none" w:sz="0" w:space="0" w:color="auto"/>
        <w:right w:val="none" w:sz="0" w:space="0" w:color="auto"/>
      </w:divBdr>
    </w:div>
    <w:div w:id="838233000">
      <w:bodyDiv w:val="1"/>
      <w:marLeft w:val="0"/>
      <w:marRight w:val="0"/>
      <w:marTop w:val="0"/>
      <w:marBottom w:val="0"/>
      <w:divBdr>
        <w:top w:val="none" w:sz="0" w:space="0" w:color="auto"/>
        <w:left w:val="none" w:sz="0" w:space="0" w:color="auto"/>
        <w:bottom w:val="none" w:sz="0" w:space="0" w:color="auto"/>
        <w:right w:val="none" w:sz="0" w:space="0" w:color="auto"/>
      </w:divBdr>
    </w:div>
    <w:div w:id="891113298">
      <w:bodyDiv w:val="1"/>
      <w:marLeft w:val="0"/>
      <w:marRight w:val="0"/>
      <w:marTop w:val="0"/>
      <w:marBottom w:val="0"/>
      <w:divBdr>
        <w:top w:val="none" w:sz="0" w:space="0" w:color="auto"/>
        <w:left w:val="none" w:sz="0" w:space="0" w:color="auto"/>
        <w:bottom w:val="none" w:sz="0" w:space="0" w:color="auto"/>
        <w:right w:val="none" w:sz="0" w:space="0" w:color="auto"/>
      </w:divBdr>
    </w:div>
    <w:div w:id="983049823">
      <w:bodyDiv w:val="1"/>
      <w:marLeft w:val="0"/>
      <w:marRight w:val="0"/>
      <w:marTop w:val="0"/>
      <w:marBottom w:val="0"/>
      <w:divBdr>
        <w:top w:val="none" w:sz="0" w:space="0" w:color="auto"/>
        <w:left w:val="none" w:sz="0" w:space="0" w:color="auto"/>
        <w:bottom w:val="none" w:sz="0" w:space="0" w:color="auto"/>
        <w:right w:val="none" w:sz="0" w:space="0" w:color="auto"/>
      </w:divBdr>
    </w:div>
    <w:div w:id="1016346319">
      <w:bodyDiv w:val="1"/>
      <w:marLeft w:val="0"/>
      <w:marRight w:val="0"/>
      <w:marTop w:val="0"/>
      <w:marBottom w:val="0"/>
      <w:divBdr>
        <w:top w:val="none" w:sz="0" w:space="0" w:color="auto"/>
        <w:left w:val="none" w:sz="0" w:space="0" w:color="auto"/>
        <w:bottom w:val="none" w:sz="0" w:space="0" w:color="auto"/>
        <w:right w:val="none" w:sz="0" w:space="0" w:color="auto"/>
      </w:divBdr>
    </w:div>
    <w:div w:id="1041124784">
      <w:bodyDiv w:val="1"/>
      <w:marLeft w:val="0"/>
      <w:marRight w:val="0"/>
      <w:marTop w:val="0"/>
      <w:marBottom w:val="0"/>
      <w:divBdr>
        <w:top w:val="none" w:sz="0" w:space="0" w:color="auto"/>
        <w:left w:val="none" w:sz="0" w:space="0" w:color="auto"/>
        <w:bottom w:val="none" w:sz="0" w:space="0" w:color="auto"/>
        <w:right w:val="none" w:sz="0" w:space="0" w:color="auto"/>
      </w:divBdr>
    </w:div>
    <w:div w:id="1291398930">
      <w:bodyDiv w:val="1"/>
      <w:marLeft w:val="0"/>
      <w:marRight w:val="0"/>
      <w:marTop w:val="0"/>
      <w:marBottom w:val="0"/>
      <w:divBdr>
        <w:top w:val="none" w:sz="0" w:space="0" w:color="auto"/>
        <w:left w:val="none" w:sz="0" w:space="0" w:color="auto"/>
        <w:bottom w:val="none" w:sz="0" w:space="0" w:color="auto"/>
        <w:right w:val="none" w:sz="0" w:space="0" w:color="auto"/>
      </w:divBdr>
    </w:div>
    <w:div w:id="1435635324">
      <w:bodyDiv w:val="1"/>
      <w:marLeft w:val="0"/>
      <w:marRight w:val="0"/>
      <w:marTop w:val="0"/>
      <w:marBottom w:val="0"/>
      <w:divBdr>
        <w:top w:val="none" w:sz="0" w:space="0" w:color="auto"/>
        <w:left w:val="none" w:sz="0" w:space="0" w:color="auto"/>
        <w:bottom w:val="none" w:sz="0" w:space="0" w:color="auto"/>
        <w:right w:val="none" w:sz="0" w:space="0" w:color="auto"/>
      </w:divBdr>
    </w:div>
    <w:div w:id="1466777514">
      <w:bodyDiv w:val="1"/>
      <w:marLeft w:val="0"/>
      <w:marRight w:val="0"/>
      <w:marTop w:val="0"/>
      <w:marBottom w:val="0"/>
      <w:divBdr>
        <w:top w:val="none" w:sz="0" w:space="0" w:color="auto"/>
        <w:left w:val="none" w:sz="0" w:space="0" w:color="auto"/>
        <w:bottom w:val="none" w:sz="0" w:space="0" w:color="auto"/>
        <w:right w:val="none" w:sz="0" w:space="0" w:color="auto"/>
      </w:divBdr>
    </w:div>
    <w:div w:id="1515723324">
      <w:bodyDiv w:val="1"/>
      <w:marLeft w:val="0"/>
      <w:marRight w:val="0"/>
      <w:marTop w:val="0"/>
      <w:marBottom w:val="0"/>
      <w:divBdr>
        <w:top w:val="none" w:sz="0" w:space="0" w:color="auto"/>
        <w:left w:val="none" w:sz="0" w:space="0" w:color="auto"/>
        <w:bottom w:val="none" w:sz="0" w:space="0" w:color="auto"/>
        <w:right w:val="none" w:sz="0" w:space="0" w:color="auto"/>
      </w:divBdr>
    </w:div>
    <w:div w:id="1564170635">
      <w:bodyDiv w:val="1"/>
      <w:marLeft w:val="0"/>
      <w:marRight w:val="0"/>
      <w:marTop w:val="0"/>
      <w:marBottom w:val="0"/>
      <w:divBdr>
        <w:top w:val="none" w:sz="0" w:space="0" w:color="auto"/>
        <w:left w:val="none" w:sz="0" w:space="0" w:color="auto"/>
        <w:bottom w:val="none" w:sz="0" w:space="0" w:color="auto"/>
        <w:right w:val="none" w:sz="0" w:space="0" w:color="auto"/>
      </w:divBdr>
    </w:div>
    <w:div w:id="1668822923">
      <w:bodyDiv w:val="1"/>
      <w:marLeft w:val="0"/>
      <w:marRight w:val="0"/>
      <w:marTop w:val="0"/>
      <w:marBottom w:val="0"/>
      <w:divBdr>
        <w:top w:val="none" w:sz="0" w:space="0" w:color="auto"/>
        <w:left w:val="none" w:sz="0" w:space="0" w:color="auto"/>
        <w:bottom w:val="none" w:sz="0" w:space="0" w:color="auto"/>
        <w:right w:val="none" w:sz="0" w:space="0" w:color="auto"/>
      </w:divBdr>
    </w:div>
    <w:div w:id="1863131388">
      <w:bodyDiv w:val="1"/>
      <w:marLeft w:val="0"/>
      <w:marRight w:val="0"/>
      <w:marTop w:val="0"/>
      <w:marBottom w:val="0"/>
      <w:divBdr>
        <w:top w:val="none" w:sz="0" w:space="0" w:color="auto"/>
        <w:left w:val="none" w:sz="0" w:space="0" w:color="auto"/>
        <w:bottom w:val="none" w:sz="0" w:space="0" w:color="auto"/>
        <w:right w:val="none" w:sz="0" w:space="0" w:color="auto"/>
      </w:divBdr>
    </w:div>
    <w:div w:id="19829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Malina.Radescu@bseurope.com" TargetMode="External"/><Relationship Id="rId18" Type="http://schemas.openxmlformats.org/officeDocument/2006/relationships/hyperlink" Target="mailto:Siobhan.dee@gdsi.i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rebeccaabbott@wm-enterprise.co.uk" TargetMode="External"/><Relationship Id="rId7" Type="http://schemas.openxmlformats.org/officeDocument/2006/relationships/footer" Target="footer1.xml"/><Relationship Id="rId12" Type="http://schemas.openxmlformats.org/officeDocument/2006/relationships/hyperlink" Target="mailto:fgeilfus@eptisa.com" TargetMode="External"/><Relationship Id="rId17" Type="http://schemas.openxmlformats.org/officeDocument/2006/relationships/hyperlink" Target="mailto:Hayet.dridi@ccm-cg.com" TargetMode="External"/><Relationship Id="rId25" Type="http://schemas.openxmlformats.org/officeDocument/2006/relationships/hyperlink" Target="mailto:seureca@imaginet.fr" TargetMode="External"/><Relationship Id="rId2" Type="http://schemas.openxmlformats.org/officeDocument/2006/relationships/styles" Target="styles.xml"/><Relationship Id="rId16" Type="http://schemas.openxmlformats.org/officeDocument/2006/relationships/hyperlink" Target="mailto:david.lythgoe@halifaxconsulting.com" TargetMode="External"/><Relationship Id="rId20" Type="http://schemas.openxmlformats.org/officeDocument/2006/relationships/hyperlink" Target="mailto:rcs@bseurop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bra.dinuzzo@agrer.com" TargetMode="External"/><Relationship Id="rId24" Type="http://schemas.openxmlformats.org/officeDocument/2006/relationships/hyperlink" Target="mailto:keumaye.ignegongba@undp.org" TargetMode="External"/><Relationship Id="rId5" Type="http://schemas.openxmlformats.org/officeDocument/2006/relationships/footnotes" Target="footnotes.xml"/><Relationship Id="rId15" Type="http://schemas.openxmlformats.org/officeDocument/2006/relationships/hyperlink" Target="mailto:victoria.molina@eco-consult.com" TargetMode="External"/><Relationship Id="rId23" Type="http://schemas.openxmlformats.org/officeDocument/2006/relationships/hyperlink" Target="mailto:basteyns@ibf.be" TargetMode="External"/><Relationship Id="rId10" Type="http://schemas.openxmlformats.org/officeDocument/2006/relationships/hyperlink" Target="mailto:vlaffon@orange.fr" TargetMode="External"/><Relationship Id="rId19" Type="http://schemas.openxmlformats.org/officeDocument/2006/relationships/hyperlink" Target="mailto:haacke@bbj.de" TargetMode="External"/><Relationship Id="rId4" Type="http://schemas.openxmlformats.org/officeDocument/2006/relationships/webSettings" Target="webSettings.xml"/><Relationship Id="rId9" Type="http://schemas.openxmlformats.org/officeDocument/2006/relationships/hyperlink" Target="mailto:Enja.zagorsek@stantec.com" TargetMode="External"/><Relationship Id="rId14" Type="http://schemas.openxmlformats.org/officeDocument/2006/relationships/hyperlink" Target="mailto:Holly.Hufnagel@afci.de" TargetMode="External"/><Relationship Id="rId22" Type="http://schemas.openxmlformats.org/officeDocument/2006/relationships/hyperlink" Target="mailto:ruisantos@cesoci.pt"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6606</Words>
  <Characters>36334</Characters>
  <Application>Microsoft Office Word</Application>
  <DocSecurity>0</DocSecurity>
  <Lines>302</Lines>
  <Paragraphs>85</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CURRICULUM VITAE -</vt:lpstr>
      <vt:lpstr>CURRICULUM VITAE -</vt:lpstr>
      <vt:lpstr>CURRICULUM VITAE -</vt:lpstr>
    </vt:vector>
  </TitlesOfParts>
  <Company/>
  <LinksUpToDate>false</LinksUpToDate>
  <CharactersWithSpaces>42855</CharactersWithSpaces>
  <SharedDoc>false</SharedDoc>
  <HLinks>
    <vt:vector size="102" baseType="variant">
      <vt:variant>
        <vt:i4>3670024</vt:i4>
      </vt:variant>
      <vt:variant>
        <vt:i4>48</vt:i4>
      </vt:variant>
      <vt:variant>
        <vt:i4>0</vt:i4>
      </vt:variant>
      <vt:variant>
        <vt:i4>5</vt:i4>
      </vt:variant>
      <vt:variant>
        <vt:lpwstr>mailto:seureca@imaginet.fr</vt:lpwstr>
      </vt:variant>
      <vt:variant>
        <vt:lpwstr/>
      </vt:variant>
      <vt:variant>
        <vt:i4>4325427</vt:i4>
      </vt:variant>
      <vt:variant>
        <vt:i4>45</vt:i4>
      </vt:variant>
      <vt:variant>
        <vt:i4>0</vt:i4>
      </vt:variant>
      <vt:variant>
        <vt:i4>5</vt:i4>
      </vt:variant>
      <vt:variant>
        <vt:lpwstr>mailto:keumaye.ignegongba@undp.org</vt:lpwstr>
      </vt:variant>
      <vt:variant>
        <vt:lpwstr/>
      </vt:variant>
      <vt:variant>
        <vt:i4>1114168</vt:i4>
      </vt:variant>
      <vt:variant>
        <vt:i4>42</vt:i4>
      </vt:variant>
      <vt:variant>
        <vt:i4>0</vt:i4>
      </vt:variant>
      <vt:variant>
        <vt:i4>5</vt:i4>
      </vt:variant>
      <vt:variant>
        <vt:lpwstr>mailto:basteyns@ibf.be</vt:lpwstr>
      </vt:variant>
      <vt:variant>
        <vt:lpwstr/>
      </vt:variant>
      <vt:variant>
        <vt:i4>3538974</vt:i4>
      </vt:variant>
      <vt:variant>
        <vt:i4>39</vt:i4>
      </vt:variant>
      <vt:variant>
        <vt:i4>0</vt:i4>
      </vt:variant>
      <vt:variant>
        <vt:i4>5</vt:i4>
      </vt:variant>
      <vt:variant>
        <vt:lpwstr>mailto:ruisantos@cesoci.pt</vt:lpwstr>
      </vt:variant>
      <vt:variant>
        <vt:lpwstr/>
      </vt:variant>
      <vt:variant>
        <vt:i4>131109</vt:i4>
      </vt:variant>
      <vt:variant>
        <vt:i4>36</vt:i4>
      </vt:variant>
      <vt:variant>
        <vt:i4>0</vt:i4>
      </vt:variant>
      <vt:variant>
        <vt:i4>5</vt:i4>
      </vt:variant>
      <vt:variant>
        <vt:lpwstr>mailto:rebeccaabbott@wm-enterprise.co.uk</vt:lpwstr>
      </vt:variant>
      <vt:variant>
        <vt:lpwstr/>
      </vt:variant>
      <vt:variant>
        <vt:i4>2555910</vt:i4>
      </vt:variant>
      <vt:variant>
        <vt:i4>33</vt:i4>
      </vt:variant>
      <vt:variant>
        <vt:i4>0</vt:i4>
      </vt:variant>
      <vt:variant>
        <vt:i4>5</vt:i4>
      </vt:variant>
      <vt:variant>
        <vt:lpwstr>mailto:rcs@bseurope.com</vt:lpwstr>
      </vt:variant>
      <vt:variant>
        <vt:lpwstr/>
      </vt:variant>
      <vt:variant>
        <vt:i4>6881345</vt:i4>
      </vt:variant>
      <vt:variant>
        <vt:i4>30</vt:i4>
      </vt:variant>
      <vt:variant>
        <vt:i4>0</vt:i4>
      </vt:variant>
      <vt:variant>
        <vt:i4>5</vt:i4>
      </vt:variant>
      <vt:variant>
        <vt:lpwstr>mailto:haacke@bbj.de</vt:lpwstr>
      </vt:variant>
      <vt:variant>
        <vt:lpwstr/>
      </vt:variant>
      <vt:variant>
        <vt:i4>2490447</vt:i4>
      </vt:variant>
      <vt:variant>
        <vt:i4>27</vt:i4>
      </vt:variant>
      <vt:variant>
        <vt:i4>0</vt:i4>
      </vt:variant>
      <vt:variant>
        <vt:i4>5</vt:i4>
      </vt:variant>
      <vt:variant>
        <vt:lpwstr>mailto:Siobhan.dee@gdsi.ie</vt:lpwstr>
      </vt:variant>
      <vt:variant>
        <vt:lpwstr/>
      </vt:variant>
      <vt:variant>
        <vt:i4>5177468</vt:i4>
      </vt:variant>
      <vt:variant>
        <vt:i4>24</vt:i4>
      </vt:variant>
      <vt:variant>
        <vt:i4>0</vt:i4>
      </vt:variant>
      <vt:variant>
        <vt:i4>5</vt:i4>
      </vt:variant>
      <vt:variant>
        <vt:lpwstr>mailto:Hayet.dridi@ccm-cg.com</vt:lpwstr>
      </vt:variant>
      <vt:variant>
        <vt:lpwstr/>
      </vt:variant>
      <vt:variant>
        <vt:i4>6553624</vt:i4>
      </vt:variant>
      <vt:variant>
        <vt:i4>21</vt:i4>
      </vt:variant>
      <vt:variant>
        <vt:i4>0</vt:i4>
      </vt:variant>
      <vt:variant>
        <vt:i4>5</vt:i4>
      </vt:variant>
      <vt:variant>
        <vt:lpwstr>mailto:david.lythgoe@halifaxconsulting.com</vt:lpwstr>
      </vt:variant>
      <vt:variant>
        <vt:lpwstr/>
      </vt:variant>
      <vt:variant>
        <vt:i4>3145748</vt:i4>
      </vt:variant>
      <vt:variant>
        <vt:i4>18</vt:i4>
      </vt:variant>
      <vt:variant>
        <vt:i4>0</vt:i4>
      </vt:variant>
      <vt:variant>
        <vt:i4>5</vt:i4>
      </vt:variant>
      <vt:variant>
        <vt:lpwstr>mailto:victoria.molina@eco-consult.com</vt:lpwstr>
      </vt:variant>
      <vt:variant>
        <vt:lpwstr/>
      </vt:variant>
      <vt:variant>
        <vt:i4>4063323</vt:i4>
      </vt:variant>
      <vt:variant>
        <vt:i4>15</vt:i4>
      </vt:variant>
      <vt:variant>
        <vt:i4>0</vt:i4>
      </vt:variant>
      <vt:variant>
        <vt:i4>5</vt:i4>
      </vt:variant>
      <vt:variant>
        <vt:lpwstr>mailto:Holly.Hufnagel@afci.de</vt:lpwstr>
      </vt:variant>
      <vt:variant>
        <vt:lpwstr/>
      </vt:variant>
      <vt:variant>
        <vt:i4>393335</vt:i4>
      </vt:variant>
      <vt:variant>
        <vt:i4>12</vt:i4>
      </vt:variant>
      <vt:variant>
        <vt:i4>0</vt:i4>
      </vt:variant>
      <vt:variant>
        <vt:i4>5</vt:i4>
      </vt:variant>
      <vt:variant>
        <vt:lpwstr>mailto:Malina.Radescu@bseurope.com</vt:lpwstr>
      </vt:variant>
      <vt:variant>
        <vt:lpwstr/>
      </vt:variant>
      <vt:variant>
        <vt:i4>5111922</vt:i4>
      </vt:variant>
      <vt:variant>
        <vt:i4>9</vt:i4>
      </vt:variant>
      <vt:variant>
        <vt:i4>0</vt:i4>
      </vt:variant>
      <vt:variant>
        <vt:i4>5</vt:i4>
      </vt:variant>
      <vt:variant>
        <vt:lpwstr>mailto:fgeilfus@eptisa.com</vt:lpwstr>
      </vt:variant>
      <vt:variant>
        <vt:lpwstr/>
      </vt:variant>
      <vt:variant>
        <vt:i4>7340062</vt:i4>
      </vt:variant>
      <vt:variant>
        <vt:i4>6</vt:i4>
      </vt:variant>
      <vt:variant>
        <vt:i4>0</vt:i4>
      </vt:variant>
      <vt:variant>
        <vt:i4>5</vt:i4>
      </vt:variant>
      <vt:variant>
        <vt:lpwstr>mailto:ambra.dinuzzo@agrer.com</vt:lpwstr>
      </vt:variant>
      <vt:variant>
        <vt:lpwstr/>
      </vt:variant>
      <vt:variant>
        <vt:i4>4718704</vt:i4>
      </vt:variant>
      <vt:variant>
        <vt:i4>3</vt:i4>
      </vt:variant>
      <vt:variant>
        <vt:i4>0</vt:i4>
      </vt:variant>
      <vt:variant>
        <vt:i4>5</vt:i4>
      </vt:variant>
      <vt:variant>
        <vt:lpwstr>mailto:vlaffon@orange.fr</vt:lpwstr>
      </vt:variant>
      <vt:variant>
        <vt:lpwstr/>
      </vt:variant>
      <vt:variant>
        <vt:i4>6160433</vt:i4>
      </vt:variant>
      <vt:variant>
        <vt:i4>0</vt:i4>
      </vt:variant>
      <vt:variant>
        <vt:i4>0</vt:i4>
      </vt:variant>
      <vt:variant>
        <vt:i4>5</vt:i4>
      </vt:variant>
      <vt:variant>
        <vt:lpwstr>mailto:Enja.zagorsek@stantec.com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dc:title>
  <dc:subject/>
  <dc:creator>CORRAL FUENTES, JESUS</dc:creator>
  <cp:keywords/>
  <cp:lastModifiedBy>Serge BOUNIATIAN</cp:lastModifiedBy>
  <cp:revision>3</cp:revision>
  <cp:lastPrinted>2005-08-11T12:35:00Z</cp:lastPrinted>
  <dcterms:created xsi:type="dcterms:W3CDTF">2025-05-05T13:57:00Z</dcterms:created>
  <dcterms:modified xsi:type="dcterms:W3CDTF">2025-08-13T13:49:00Z</dcterms:modified>
</cp:coreProperties>
</file>