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4D0AC" w14:textId="77777777" w:rsidR="0030576F" w:rsidRPr="0030576F" w:rsidRDefault="0030576F" w:rsidP="0030576F">
      <w:pPr>
        <w:rPr>
          <w:b/>
          <w:bCs/>
        </w:rPr>
      </w:pPr>
      <w:r w:rsidRPr="0030576F">
        <w:rPr>
          <w:b/>
          <w:bCs/>
        </w:rPr>
        <w:t>CV Optimisé : Sabrina LAQUITAINE</w:t>
      </w:r>
    </w:p>
    <w:p w14:paraId="75B62377" w14:textId="77777777" w:rsidR="0030576F" w:rsidRPr="0030576F" w:rsidRDefault="0030576F" w:rsidP="0030576F">
      <w:pPr>
        <w:rPr>
          <w:b/>
          <w:bCs/>
        </w:rPr>
      </w:pPr>
      <w:r w:rsidRPr="0030576F">
        <w:rPr>
          <w:b/>
          <w:bCs/>
        </w:rPr>
        <w:t>TITRE &amp; CONTACT</w:t>
      </w:r>
    </w:p>
    <w:p w14:paraId="1DE7C034" w14:textId="77777777" w:rsidR="009D4F6A" w:rsidRDefault="0030576F" w:rsidP="0030576F">
      <w:r w:rsidRPr="0030576F">
        <w:t>SABRINA LAQUITAINE</w:t>
      </w:r>
    </w:p>
    <w:p w14:paraId="677B7308" w14:textId="0E7E49F4" w:rsidR="0030576F" w:rsidRPr="0030576F" w:rsidRDefault="009D4F6A" w:rsidP="0030576F">
      <w:r>
        <w:t xml:space="preserve"> </w:t>
      </w:r>
      <w:r w:rsidRPr="0030576F">
        <w:t xml:space="preserve">07 67 29 71 35 </w:t>
      </w:r>
      <w:r>
        <w:t xml:space="preserve">/ </w:t>
      </w:r>
      <w:hyperlink r:id="rId5" w:history="1">
        <w:r w:rsidRPr="0030576F">
          <w:rPr>
            <w:rStyle w:val="Lienhypertexte"/>
          </w:rPr>
          <w:t>sabrina.laquitaine@</w:t>
        </w:r>
        <w:r w:rsidRPr="00E674E3">
          <w:rPr>
            <w:rStyle w:val="Lienhypertexte"/>
          </w:rPr>
          <w:t>icloud</w:t>
        </w:r>
        <w:r w:rsidRPr="0030576F">
          <w:rPr>
            <w:rStyle w:val="Lienhypertexte"/>
          </w:rPr>
          <w:t>.com</w:t>
        </w:r>
      </w:hyperlink>
    </w:p>
    <w:p w14:paraId="05F8DBD7" w14:textId="2B47A6E5" w:rsidR="0030576F" w:rsidRPr="0030576F" w:rsidRDefault="0030576F" w:rsidP="0030576F">
      <w:r w:rsidRPr="0030576F">
        <w:t xml:space="preserve">Ingénieure Pédagogique &amp; Chef de Projet Santé Numérique </w:t>
      </w:r>
      <w:r w:rsidRPr="0030576F">
        <w:t>(</w:t>
      </w:r>
      <w:r>
        <w:t>certification en</w:t>
      </w:r>
      <w:r w:rsidRPr="0030576F">
        <w:t xml:space="preserve"> IA Générative RS 6776)</w:t>
      </w:r>
    </w:p>
    <w:p w14:paraId="3C23BB66" w14:textId="77777777" w:rsidR="0030576F" w:rsidRPr="0030576F" w:rsidRDefault="0030576F" w:rsidP="0030576F">
      <w:r w:rsidRPr="0030576F">
        <w:pict w14:anchorId="7AE6C472">
          <v:rect id="_x0000_i1025" style="width:0;height:1.5pt" o:hralign="center" o:hrstd="t" o:hr="t" fillcolor="#a0a0a0" stroked="f"/>
        </w:pict>
      </w:r>
    </w:p>
    <w:p w14:paraId="41D8FDAA" w14:textId="77777777" w:rsidR="0030576F" w:rsidRPr="0030576F" w:rsidRDefault="0030576F" w:rsidP="0030576F">
      <w:pPr>
        <w:jc w:val="both"/>
        <w:rPr>
          <w:b/>
          <w:bCs/>
        </w:rPr>
      </w:pPr>
      <w:r w:rsidRPr="0030576F">
        <w:rPr>
          <w:b/>
          <w:bCs/>
        </w:rPr>
        <w:t>PROFIL / RÉSUMÉ</w:t>
      </w:r>
    </w:p>
    <w:p w14:paraId="5010FC32" w14:textId="6CBB8CB0" w:rsidR="0030576F" w:rsidRPr="0030576F" w:rsidRDefault="0030576F" w:rsidP="0030576F">
      <w:pPr>
        <w:jc w:val="both"/>
      </w:pPr>
      <w:r w:rsidRPr="0030576F">
        <w:t xml:space="preserve">Forte d'une double expertise en </w:t>
      </w:r>
      <w:r w:rsidRPr="0030576F">
        <w:rPr>
          <w:b/>
          <w:bCs/>
        </w:rPr>
        <w:t>Santé Publique (Master 2)</w:t>
      </w:r>
      <w:r w:rsidRPr="0030576F">
        <w:t xml:space="preserve"> et en </w:t>
      </w:r>
      <w:r w:rsidRPr="0030576F">
        <w:rPr>
          <w:b/>
          <w:bCs/>
        </w:rPr>
        <w:t>Ingénierie Pédagogique</w:t>
      </w:r>
      <w:r w:rsidRPr="0030576F">
        <w:t xml:space="preserve">, je suis spécialisée dans la conception et le pilotage de dispositifs de formation </w:t>
      </w:r>
      <w:r>
        <w:t>(1healthmédia, Croix-Rouge)</w:t>
      </w:r>
      <w:r w:rsidR="006F54EE">
        <w:t xml:space="preserve">. </w:t>
      </w:r>
      <w:r w:rsidRPr="0030576F">
        <w:t xml:space="preserve">Ma nouvelle </w:t>
      </w:r>
      <w:r w:rsidRPr="0030576F">
        <w:rPr>
          <w:b/>
          <w:bCs/>
        </w:rPr>
        <w:t>Certification RS 6776 en Intelligence Artificielle Générative</w:t>
      </w:r>
      <w:r w:rsidRPr="0030576F">
        <w:t xml:space="preserve"> fait de moi un profil clé pour les projets de transformation numérique dans le respect des cadres éthiques et réglementaire</w:t>
      </w:r>
      <w:r w:rsidR="006F54EE">
        <w:t xml:space="preserve">s (IA </w:t>
      </w:r>
      <w:proofErr w:type="spellStart"/>
      <w:r w:rsidR="006F54EE">
        <w:t>Act</w:t>
      </w:r>
      <w:proofErr w:type="spellEnd"/>
      <w:r w:rsidR="006F54EE">
        <w:t>)</w:t>
      </w:r>
      <w:r w:rsidRPr="0030576F">
        <w:t>.</w:t>
      </w:r>
    </w:p>
    <w:p w14:paraId="36A7E654" w14:textId="77777777" w:rsidR="0030576F" w:rsidRPr="0030576F" w:rsidRDefault="0030576F" w:rsidP="0030576F">
      <w:r w:rsidRPr="0030576F">
        <w:pict w14:anchorId="020B4ECA">
          <v:rect id="_x0000_i1026" style="width:0;height:1.5pt" o:hralign="center" o:hrstd="t" o:hr="t" fillcolor="#a0a0a0" stroked="f"/>
        </w:pict>
      </w:r>
    </w:p>
    <w:p w14:paraId="17748BFC" w14:textId="4AAD7151" w:rsidR="0030576F" w:rsidRPr="0030576F" w:rsidRDefault="0030576F" w:rsidP="0030576F">
      <w:pPr>
        <w:rPr>
          <w:b/>
          <w:bCs/>
        </w:rPr>
      </w:pPr>
      <w:r w:rsidRPr="0030576F">
        <w:rPr>
          <w:b/>
          <w:bCs/>
        </w:rPr>
        <w:t>EXPÉRIENCES PROFESSIONNELLES</w:t>
      </w:r>
    </w:p>
    <w:p w14:paraId="2F412145" w14:textId="77777777" w:rsidR="0030576F" w:rsidRPr="0030576F" w:rsidRDefault="0030576F" w:rsidP="0030576F">
      <w:pPr>
        <w:jc w:val="both"/>
        <w:rPr>
          <w:b/>
          <w:bCs/>
        </w:rPr>
      </w:pPr>
      <w:r w:rsidRPr="0030576F">
        <w:rPr>
          <w:b/>
          <w:bCs/>
        </w:rPr>
        <w:t xml:space="preserve">1. CONCEPTRICE PÉDAGOGIQUE &amp; E-LEARNING (IA </w:t>
      </w:r>
      <w:proofErr w:type="spellStart"/>
      <w:r w:rsidRPr="0030576F">
        <w:rPr>
          <w:b/>
          <w:bCs/>
        </w:rPr>
        <w:t>Applied</w:t>
      </w:r>
      <w:proofErr w:type="spellEnd"/>
      <w:r w:rsidRPr="0030576F">
        <w:rPr>
          <w:b/>
          <w:bCs/>
        </w:rPr>
        <w:t>)</w:t>
      </w:r>
    </w:p>
    <w:p w14:paraId="70A62DE7" w14:textId="77777777" w:rsidR="0030576F" w:rsidRPr="0030576F" w:rsidRDefault="0030576F" w:rsidP="0030576F">
      <w:pPr>
        <w:jc w:val="both"/>
      </w:pPr>
      <w:proofErr w:type="spellStart"/>
      <w:r w:rsidRPr="0030576F">
        <w:rPr>
          <w:i/>
          <w:iCs/>
        </w:rPr>
        <w:t>Sauv'gard</w:t>
      </w:r>
      <w:proofErr w:type="spellEnd"/>
      <w:r w:rsidRPr="0030576F">
        <w:rPr>
          <w:i/>
          <w:iCs/>
        </w:rPr>
        <w:t xml:space="preserve">, </w:t>
      </w:r>
      <w:proofErr w:type="spellStart"/>
      <w:r w:rsidRPr="0030576F">
        <w:rPr>
          <w:i/>
          <w:iCs/>
        </w:rPr>
        <w:t>IHeathmedia</w:t>
      </w:r>
      <w:proofErr w:type="spellEnd"/>
      <w:r w:rsidRPr="0030576F">
        <w:t xml:space="preserve"> | </w:t>
      </w:r>
      <w:r w:rsidRPr="0030576F">
        <w:rPr>
          <w:b/>
          <w:bCs/>
        </w:rPr>
        <w:t>2023 - PRÉSENT</w:t>
      </w:r>
    </w:p>
    <w:p w14:paraId="404AE02E" w14:textId="39FF1381" w:rsidR="0030576F" w:rsidRPr="0030576F" w:rsidRDefault="0030576F" w:rsidP="006F54EE">
      <w:pPr>
        <w:numPr>
          <w:ilvl w:val="0"/>
          <w:numId w:val="1"/>
        </w:numPr>
        <w:jc w:val="both"/>
      </w:pPr>
      <w:r w:rsidRPr="0030576F">
        <w:t>Ingénierie complète et animation de formations pour professionnels de santé (Santé Publique, soins continus...).</w:t>
      </w:r>
      <w:r w:rsidR="006F54EE">
        <w:t xml:space="preserve"> </w:t>
      </w:r>
      <w:r w:rsidRPr="0030576F">
        <w:rPr>
          <w:b/>
          <w:bCs/>
        </w:rPr>
        <w:t>Application de l'IA Générative (RS 6776) :</w:t>
      </w:r>
      <w:r w:rsidRPr="0030576F">
        <w:t xml:space="preserve"> Utilisation de l'IA pour l'optimisation des supports pédagogiques</w:t>
      </w:r>
      <w:r w:rsidR="006F54EE">
        <w:t>.</w:t>
      </w:r>
    </w:p>
    <w:p w14:paraId="26E1D6B0" w14:textId="76E2F58C" w:rsidR="0030576F" w:rsidRPr="0030576F" w:rsidRDefault="0030576F" w:rsidP="009D4F6A">
      <w:pPr>
        <w:numPr>
          <w:ilvl w:val="0"/>
          <w:numId w:val="1"/>
        </w:numPr>
        <w:jc w:val="both"/>
      </w:pPr>
      <w:r w:rsidRPr="0030576F">
        <w:t>Veille scientifique et réglementaire sur les pratiques d'apprentissage en e-santé.</w:t>
      </w:r>
    </w:p>
    <w:p w14:paraId="4204F4E3" w14:textId="77777777" w:rsidR="0030576F" w:rsidRPr="0030576F" w:rsidRDefault="0030576F" w:rsidP="0030576F">
      <w:pPr>
        <w:jc w:val="both"/>
        <w:rPr>
          <w:b/>
          <w:bCs/>
        </w:rPr>
      </w:pPr>
      <w:r w:rsidRPr="0030576F">
        <w:rPr>
          <w:b/>
          <w:bCs/>
        </w:rPr>
        <w:t>2. INFIRMIÈRE PUÉRICULTRICE - Mission Santé Publique</w:t>
      </w:r>
    </w:p>
    <w:p w14:paraId="53337531" w14:textId="77E9312D" w:rsidR="0030576F" w:rsidRPr="0030576F" w:rsidRDefault="0030576F" w:rsidP="0030576F">
      <w:pPr>
        <w:jc w:val="both"/>
      </w:pPr>
      <w:r w:rsidRPr="0030576F">
        <w:rPr>
          <w:i/>
          <w:iCs/>
        </w:rPr>
        <w:t xml:space="preserve">VILLE DE PARIS / </w:t>
      </w:r>
      <w:r>
        <w:rPr>
          <w:i/>
          <w:iCs/>
        </w:rPr>
        <w:t xml:space="preserve">DSOL </w:t>
      </w:r>
      <w:r>
        <w:rPr>
          <w:rFonts w:ascii="Times New Roman" w:hAnsi="Times New Roman" w:cs="Times New Roman"/>
          <w:i/>
          <w:iCs/>
        </w:rPr>
        <w:t>&gt;</w:t>
      </w:r>
      <w:r w:rsidRPr="0030576F">
        <w:rPr>
          <w:i/>
          <w:iCs/>
        </w:rPr>
        <w:t>Aide Sociale à l'Enfance (ASE)</w:t>
      </w:r>
      <w:r w:rsidRPr="0030576F">
        <w:t xml:space="preserve"> | </w:t>
      </w:r>
      <w:r w:rsidRPr="0030576F">
        <w:rPr>
          <w:b/>
          <w:bCs/>
        </w:rPr>
        <w:t>2024 - PRÉSENT</w:t>
      </w:r>
    </w:p>
    <w:p w14:paraId="18EED53A" w14:textId="1AB574B8" w:rsidR="009D4F6A" w:rsidRPr="0030576F" w:rsidRDefault="0030576F" w:rsidP="009D4F6A">
      <w:pPr>
        <w:numPr>
          <w:ilvl w:val="0"/>
          <w:numId w:val="2"/>
        </w:numPr>
        <w:jc w:val="both"/>
      </w:pPr>
      <w:r w:rsidRPr="0030576F">
        <w:t>Évaluation du développement et dépistage précoce des troubles chez les enfants (Protocole EMIFASE).</w:t>
      </w:r>
    </w:p>
    <w:p w14:paraId="011AE3CB" w14:textId="77777777" w:rsidR="0030576F" w:rsidRPr="0030576F" w:rsidRDefault="0030576F" w:rsidP="0030576F">
      <w:pPr>
        <w:jc w:val="both"/>
        <w:rPr>
          <w:b/>
          <w:bCs/>
        </w:rPr>
      </w:pPr>
      <w:r w:rsidRPr="0030576F">
        <w:rPr>
          <w:b/>
          <w:bCs/>
        </w:rPr>
        <w:t>3. FORMATRICE &amp; COORDONNATRICE PÉDAGOGIQUE</w:t>
      </w:r>
    </w:p>
    <w:p w14:paraId="7FA1988B" w14:textId="77777777" w:rsidR="0030576F" w:rsidRPr="0030576F" w:rsidRDefault="0030576F" w:rsidP="0030576F">
      <w:pPr>
        <w:jc w:val="both"/>
      </w:pPr>
      <w:r w:rsidRPr="0030576F">
        <w:rPr>
          <w:i/>
          <w:iCs/>
        </w:rPr>
        <w:t>Institut Croix Rouge | Romainville</w:t>
      </w:r>
      <w:r w:rsidRPr="0030576F">
        <w:t xml:space="preserve"> | </w:t>
      </w:r>
      <w:r w:rsidRPr="0030576F">
        <w:rPr>
          <w:b/>
          <w:bCs/>
        </w:rPr>
        <w:t>2021 - 2023</w:t>
      </w:r>
    </w:p>
    <w:p w14:paraId="7276BE28" w14:textId="476A0E25" w:rsidR="009D4F6A" w:rsidRDefault="0030576F" w:rsidP="009D4F6A">
      <w:pPr>
        <w:numPr>
          <w:ilvl w:val="0"/>
          <w:numId w:val="3"/>
        </w:numPr>
        <w:jc w:val="both"/>
      </w:pPr>
      <w:r w:rsidRPr="0030576F">
        <w:t>Encadrement pédagogique et accompagnement des apprenants des filières AS-AP</w:t>
      </w:r>
      <w:r w:rsidR="009D4F6A">
        <w:t xml:space="preserve"> (</w:t>
      </w:r>
      <w:r w:rsidRPr="0030576F">
        <w:t>Conception</w:t>
      </w:r>
      <w:r w:rsidR="009D4F6A">
        <w:t>,</w:t>
      </w:r>
      <w:r w:rsidRPr="0030576F">
        <w:t xml:space="preserve"> et évaluation des compétences professionnelles</w:t>
      </w:r>
      <w:r w:rsidR="009D4F6A">
        <w:t>)</w:t>
      </w:r>
      <w:r w:rsidRPr="0030576F">
        <w:t>.</w:t>
      </w:r>
    </w:p>
    <w:p w14:paraId="50F36270" w14:textId="77777777" w:rsidR="009D4F6A" w:rsidRDefault="009D4F6A" w:rsidP="009D4F6A">
      <w:pPr>
        <w:jc w:val="both"/>
      </w:pPr>
    </w:p>
    <w:p w14:paraId="3A767548" w14:textId="77777777" w:rsidR="009D4F6A" w:rsidRPr="0030576F" w:rsidRDefault="009D4F6A" w:rsidP="009D4F6A">
      <w:pPr>
        <w:jc w:val="both"/>
      </w:pPr>
    </w:p>
    <w:p w14:paraId="76A7F507" w14:textId="77777777" w:rsidR="0030576F" w:rsidRPr="0030576F" w:rsidRDefault="0030576F" w:rsidP="0030576F">
      <w:pPr>
        <w:jc w:val="both"/>
        <w:rPr>
          <w:b/>
          <w:bCs/>
        </w:rPr>
      </w:pPr>
      <w:r w:rsidRPr="0030576F">
        <w:rPr>
          <w:b/>
          <w:bCs/>
        </w:rPr>
        <w:lastRenderedPageBreak/>
        <w:t>4. Autres expériences significatives (Synthèse)</w:t>
      </w:r>
    </w:p>
    <w:p w14:paraId="246FF399" w14:textId="77777777" w:rsidR="0030576F" w:rsidRPr="0030576F" w:rsidRDefault="0030576F" w:rsidP="0030576F">
      <w:pPr>
        <w:numPr>
          <w:ilvl w:val="0"/>
          <w:numId w:val="4"/>
        </w:numPr>
        <w:jc w:val="both"/>
      </w:pPr>
      <w:r w:rsidRPr="0030576F">
        <w:rPr>
          <w:b/>
          <w:bCs/>
        </w:rPr>
        <w:t>Management en Structure Petite-Enfance &amp; PMI</w:t>
      </w:r>
      <w:r w:rsidRPr="0030576F">
        <w:t xml:space="preserve"> (Ville de Sainte-Anne, Ville de Paris) : 2015-2018 / 2012-2013 / 2007-2011.</w:t>
      </w:r>
    </w:p>
    <w:p w14:paraId="75E0F757" w14:textId="77777777" w:rsidR="0030576F" w:rsidRPr="0030576F" w:rsidRDefault="0030576F" w:rsidP="0030576F">
      <w:pPr>
        <w:numPr>
          <w:ilvl w:val="0"/>
          <w:numId w:val="4"/>
        </w:numPr>
        <w:jc w:val="both"/>
      </w:pPr>
      <w:r w:rsidRPr="0030576F">
        <w:rPr>
          <w:b/>
          <w:bCs/>
        </w:rPr>
        <w:t>Activités de Soins en Pédiatrie &amp; Néonatologie</w:t>
      </w:r>
      <w:r w:rsidRPr="0030576F">
        <w:t xml:space="preserve"> (Hôpitaux Outremer : Saint-Martin/Cayenne) : 2019-2020 / 2014-2015.</w:t>
      </w:r>
    </w:p>
    <w:p w14:paraId="527DBEBD" w14:textId="77777777" w:rsidR="0030576F" w:rsidRPr="0030576F" w:rsidRDefault="0030576F" w:rsidP="0030576F">
      <w:r w:rsidRPr="0030576F">
        <w:pict w14:anchorId="06DA5B27">
          <v:rect id="_x0000_i1027" style="width:0;height:1.5pt" o:hralign="center" o:hrstd="t" o:hr="t" fillcolor="#a0a0a0" stroked="f"/>
        </w:pict>
      </w:r>
    </w:p>
    <w:p w14:paraId="3D0B357F" w14:textId="77777777" w:rsidR="0030576F" w:rsidRPr="0030576F" w:rsidRDefault="0030576F" w:rsidP="0030576F">
      <w:pPr>
        <w:rPr>
          <w:b/>
          <w:bCs/>
        </w:rPr>
      </w:pPr>
      <w:r w:rsidRPr="0030576F">
        <w:rPr>
          <w:b/>
          <w:bCs/>
        </w:rPr>
        <w:t>FORMATIONS &amp; CERTIFICATIONS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6314"/>
        <w:gridCol w:w="1941"/>
      </w:tblGrid>
      <w:tr w:rsidR="0030576F" w:rsidRPr="0030576F" w14:paraId="10EE8FE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024FF" w14:textId="77777777" w:rsidR="0030576F" w:rsidRPr="0030576F" w:rsidRDefault="0030576F" w:rsidP="0030576F">
            <w:r w:rsidRPr="0030576F">
              <w:rPr>
                <w:b/>
                <w:bCs/>
              </w:rPr>
              <w:t>Année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83EFF" w14:textId="77777777" w:rsidR="0030576F" w:rsidRPr="0030576F" w:rsidRDefault="0030576F" w:rsidP="0030576F">
            <w:r w:rsidRPr="0030576F">
              <w:rPr>
                <w:b/>
                <w:bCs/>
              </w:rPr>
              <w:t>Diplôme / Certification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5C049" w14:textId="77777777" w:rsidR="0030576F" w:rsidRPr="0030576F" w:rsidRDefault="0030576F" w:rsidP="0030576F">
            <w:r w:rsidRPr="0030576F">
              <w:rPr>
                <w:b/>
                <w:bCs/>
              </w:rPr>
              <w:t>Établissement</w:t>
            </w:r>
          </w:p>
        </w:tc>
      </w:tr>
      <w:tr w:rsidR="0030576F" w:rsidRPr="0030576F" w14:paraId="70BC89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37386" w14:textId="3A768F20" w:rsidR="0030576F" w:rsidRPr="0030576F" w:rsidRDefault="0030576F" w:rsidP="0030576F">
            <w:r w:rsidRPr="0030576F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3B705" w14:textId="77777777" w:rsidR="0030576F" w:rsidRPr="0030576F" w:rsidRDefault="0030576F" w:rsidP="0030576F">
            <w:r w:rsidRPr="0030576F">
              <w:rPr>
                <w:b/>
                <w:bCs/>
              </w:rPr>
              <w:t>Certification RS 6776 :</w:t>
            </w:r>
            <w:r w:rsidRPr="0030576F">
              <w:t xml:space="preserve"> Création de contenus par l'usage responsable de l'Intelligence Artificielle Générative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D0FE67" w14:textId="0C649FCD" w:rsidR="0030576F" w:rsidRPr="0030576F" w:rsidRDefault="0030576F" w:rsidP="0030576F">
            <w:proofErr w:type="spellStart"/>
            <w:r>
              <w:rPr>
                <w:i/>
                <w:iCs/>
              </w:rPr>
              <w:t>Trained</w:t>
            </w:r>
            <w:proofErr w:type="spellEnd"/>
            <w:r>
              <w:rPr>
                <w:i/>
                <w:iCs/>
              </w:rPr>
              <w:t xml:space="preserve"> manager</w:t>
            </w:r>
          </w:p>
        </w:tc>
      </w:tr>
      <w:tr w:rsidR="0030576F" w:rsidRPr="0030576F" w14:paraId="21A3D55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4F342" w14:textId="77777777" w:rsidR="0030576F" w:rsidRPr="0030576F" w:rsidRDefault="0030576F" w:rsidP="0030576F">
            <w:r w:rsidRPr="0030576F">
              <w:rPr>
                <w:b/>
                <w:bCs/>
              </w:rPr>
              <w:t>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54D6A8" w14:textId="6E04C9B9" w:rsidR="0030576F" w:rsidRPr="0030576F" w:rsidRDefault="0030576F" w:rsidP="0030576F">
            <w:r w:rsidRPr="0030576F">
              <w:rPr>
                <w:b/>
                <w:bCs/>
              </w:rPr>
              <w:t>Master 2 de Santé Publique</w:t>
            </w:r>
            <w:r w:rsidRPr="0030576F">
              <w:t xml:space="preserve"> / </w:t>
            </w:r>
            <w:r>
              <w:t>Ingénierie pédagogique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BBE742" w14:textId="77777777" w:rsidR="0030576F" w:rsidRPr="0030576F" w:rsidRDefault="0030576F" w:rsidP="0030576F">
            <w:r w:rsidRPr="0030576F">
              <w:rPr>
                <w:i/>
                <w:iCs/>
              </w:rPr>
              <w:t>Sorbonne Université</w:t>
            </w:r>
          </w:p>
        </w:tc>
      </w:tr>
      <w:tr w:rsidR="0030576F" w:rsidRPr="0030576F" w14:paraId="6EFD41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B9EDB" w14:textId="77777777" w:rsidR="0030576F" w:rsidRPr="0030576F" w:rsidRDefault="0030576F" w:rsidP="0030576F">
            <w:r w:rsidRPr="0030576F">
              <w:rPr>
                <w:b/>
                <w:bCs/>
              </w:rPr>
              <w:t>2020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9F8E5" w14:textId="77777777" w:rsidR="0030576F" w:rsidRPr="0030576F" w:rsidRDefault="0030576F" w:rsidP="0030576F">
            <w:r w:rsidRPr="0030576F">
              <w:rPr>
                <w:b/>
                <w:bCs/>
              </w:rPr>
              <w:t>Master I Science de l'Éducation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E5204" w14:textId="7337AFA0" w:rsidR="0030576F" w:rsidRPr="0030576F" w:rsidRDefault="0030576F" w:rsidP="0030576F">
            <w:pPr>
              <w:rPr>
                <w:i/>
                <w:iCs/>
              </w:rPr>
            </w:pPr>
            <w:r w:rsidRPr="0030576F">
              <w:rPr>
                <w:i/>
                <w:iCs/>
              </w:rPr>
              <w:t>INSP Guadeloupe</w:t>
            </w:r>
          </w:p>
        </w:tc>
      </w:tr>
      <w:tr w:rsidR="0030576F" w:rsidRPr="0030576F" w14:paraId="61DBD3F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1B02A" w14:textId="77777777" w:rsidR="0030576F" w:rsidRPr="0030576F" w:rsidRDefault="0030576F" w:rsidP="0030576F">
            <w:r w:rsidRPr="0030576F">
              <w:rPr>
                <w:b/>
                <w:bCs/>
              </w:rPr>
              <w:t>2012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FDD59" w14:textId="77777777" w:rsidR="0030576F" w:rsidRPr="0030576F" w:rsidRDefault="0030576F" w:rsidP="0030576F">
            <w:r w:rsidRPr="0030576F">
              <w:t>Diplôme d'État de Puéricultrice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B91F9" w14:textId="0C8E98FE" w:rsidR="0030576F" w:rsidRPr="0030576F" w:rsidRDefault="0030576F" w:rsidP="0030576F">
            <w:pPr>
              <w:rPr>
                <w:i/>
                <w:iCs/>
              </w:rPr>
            </w:pPr>
            <w:r w:rsidRPr="0030576F">
              <w:rPr>
                <w:i/>
                <w:iCs/>
              </w:rPr>
              <w:t>Delafontaine</w:t>
            </w:r>
          </w:p>
        </w:tc>
      </w:tr>
      <w:tr w:rsidR="0030576F" w:rsidRPr="0030576F" w14:paraId="0449A3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0D5F9" w14:textId="77777777" w:rsidR="0030576F" w:rsidRPr="0030576F" w:rsidRDefault="0030576F" w:rsidP="0030576F">
            <w:r w:rsidRPr="0030576F">
              <w:rPr>
                <w:b/>
                <w:bCs/>
              </w:rPr>
              <w:t>2001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D805C" w14:textId="77777777" w:rsidR="0030576F" w:rsidRPr="0030576F" w:rsidRDefault="0030576F" w:rsidP="0030576F">
            <w:r w:rsidRPr="0030576F">
              <w:t>Diplôme d'État d'Infirmière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20729" w14:textId="2A4B6FD9" w:rsidR="0030576F" w:rsidRPr="0030576F" w:rsidRDefault="0030576F" w:rsidP="0030576F">
            <w:pPr>
              <w:rPr>
                <w:i/>
                <w:iCs/>
              </w:rPr>
            </w:pPr>
            <w:r w:rsidRPr="0030576F">
              <w:rPr>
                <w:i/>
                <w:iCs/>
              </w:rPr>
              <w:t>Bichat</w:t>
            </w:r>
          </w:p>
        </w:tc>
      </w:tr>
    </w:tbl>
    <w:p w14:paraId="41DC885C" w14:textId="6D7E13E9" w:rsidR="006F54EE" w:rsidRPr="009D4F6A" w:rsidRDefault="0030576F" w:rsidP="0030576F">
      <w:r w:rsidRPr="0030576F">
        <w:pict w14:anchorId="01E78A64">
          <v:rect id="_x0000_i1028" style="width:0;height:1.5pt" o:hralign="center" o:hrstd="t" o:hr="t" fillcolor="#a0a0a0" stroked="f"/>
        </w:pict>
      </w:r>
    </w:p>
    <w:p w14:paraId="1C26A7BF" w14:textId="3A9D5BEE" w:rsidR="0030576F" w:rsidRPr="0030576F" w:rsidRDefault="0030576F" w:rsidP="0030576F">
      <w:pPr>
        <w:rPr>
          <w:b/>
          <w:bCs/>
        </w:rPr>
      </w:pPr>
      <w:r w:rsidRPr="0030576F">
        <w:rPr>
          <w:b/>
          <w:bCs/>
        </w:rPr>
        <w:t>COMPÉTENCES CLÉS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7039"/>
      </w:tblGrid>
      <w:tr w:rsidR="0030576F" w:rsidRPr="0030576F" w14:paraId="0069473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DFBEB" w14:textId="77777777" w:rsidR="0030576F" w:rsidRPr="0030576F" w:rsidRDefault="0030576F" w:rsidP="0030576F">
            <w:r w:rsidRPr="0030576F">
              <w:rPr>
                <w:b/>
                <w:bCs/>
              </w:rPr>
              <w:t>Catégorie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61C51" w14:textId="77777777" w:rsidR="0030576F" w:rsidRPr="0030576F" w:rsidRDefault="0030576F" w:rsidP="0030576F">
            <w:r w:rsidRPr="0030576F">
              <w:rPr>
                <w:b/>
                <w:bCs/>
              </w:rPr>
              <w:t>Compétences</w:t>
            </w:r>
          </w:p>
        </w:tc>
      </w:tr>
      <w:tr w:rsidR="0030576F" w:rsidRPr="0030576F" w14:paraId="5AC189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EB3A5" w14:textId="77777777" w:rsidR="0030576F" w:rsidRPr="0030576F" w:rsidRDefault="0030576F" w:rsidP="0030576F">
            <w:r w:rsidRPr="0030576F">
              <w:rPr>
                <w:b/>
                <w:bCs/>
              </w:rPr>
              <w:t>Ingénierie Pédagogique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9E9B88" w14:textId="77777777" w:rsidR="0030576F" w:rsidRPr="0030576F" w:rsidRDefault="0030576F" w:rsidP="0030576F">
            <w:r w:rsidRPr="0030576F">
              <w:t>Ingénierie de formation (présentiel, e-learning, hybride), Conception de programmes, Évaluation des acquis, Référent handicap.</w:t>
            </w:r>
          </w:p>
        </w:tc>
      </w:tr>
      <w:tr w:rsidR="0030576F" w:rsidRPr="0030576F" w14:paraId="119BB4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1C5FB" w14:textId="77777777" w:rsidR="0030576F" w:rsidRPr="0030576F" w:rsidRDefault="0030576F" w:rsidP="0030576F">
            <w:r w:rsidRPr="0030576F">
              <w:rPr>
                <w:b/>
                <w:bCs/>
              </w:rPr>
              <w:t>Santé Publique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50E8B" w14:textId="77777777" w:rsidR="0030576F" w:rsidRPr="0030576F" w:rsidRDefault="0030576F" w:rsidP="0030576F">
            <w:r w:rsidRPr="0030576F">
              <w:t xml:space="preserve">Analyse des besoins en santé, Pilotage de protocoles (EMIFASE), Veille réglementaire (e-santé, IA </w:t>
            </w:r>
            <w:proofErr w:type="spellStart"/>
            <w:r w:rsidRPr="0030576F">
              <w:t>Act</w:t>
            </w:r>
            <w:proofErr w:type="spellEnd"/>
            <w:r w:rsidRPr="0030576F">
              <w:t>).</w:t>
            </w:r>
          </w:p>
        </w:tc>
      </w:tr>
      <w:tr w:rsidR="0030576F" w:rsidRPr="0030576F" w14:paraId="05E376B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C4413" w14:textId="77777777" w:rsidR="0030576F" w:rsidRPr="0030576F" w:rsidRDefault="0030576F" w:rsidP="0030576F">
            <w:r w:rsidRPr="0030576F">
              <w:rPr>
                <w:b/>
                <w:bCs/>
              </w:rPr>
              <w:t>Intelligence Artificielle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C555B" w14:textId="77777777" w:rsidR="0030576F" w:rsidRPr="0030576F" w:rsidRDefault="0030576F" w:rsidP="0030576F">
            <w:r w:rsidRPr="0030576F">
              <w:t>Maîtrise des IA Génératives (RS 6776), Prompt Engineering, Production de contenus optimisés, Respect éthique et RGPD.</w:t>
            </w:r>
          </w:p>
        </w:tc>
      </w:tr>
      <w:tr w:rsidR="0030576F" w:rsidRPr="0030576F" w14:paraId="0537743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D876C" w14:textId="77777777" w:rsidR="0030576F" w:rsidRPr="0030576F" w:rsidRDefault="0030576F" w:rsidP="0030576F">
            <w:r w:rsidRPr="0030576F">
              <w:rPr>
                <w:b/>
                <w:bCs/>
              </w:rPr>
              <w:t>Management &amp; Projet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50FE44" w14:textId="77777777" w:rsidR="0030576F" w:rsidRPr="0030576F" w:rsidRDefault="0030576F" w:rsidP="0030576F">
            <w:r w:rsidRPr="0030576F">
              <w:t>Gestion d'équipe pluriprofessionnelle, Conduite de projet, Coordination d'équipe (PMI/Petite-Enfance).</w:t>
            </w:r>
          </w:p>
        </w:tc>
      </w:tr>
      <w:tr w:rsidR="0030576F" w:rsidRPr="0030576F" w14:paraId="6E1583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720F9D" w14:textId="77777777" w:rsidR="0030576F" w:rsidRPr="0030576F" w:rsidRDefault="0030576F" w:rsidP="0030576F">
            <w:r w:rsidRPr="0030576F">
              <w:rPr>
                <w:b/>
                <w:bCs/>
              </w:rPr>
              <w:t>Mobilité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CDC544" w14:textId="77777777" w:rsidR="0030576F" w:rsidRPr="0030576F" w:rsidRDefault="0030576F" w:rsidP="0030576F">
            <w:r w:rsidRPr="0030576F">
              <w:t>Permis B. Fort intérêt pour l'IDF, les DOM-TOM et l'international.</w:t>
            </w:r>
          </w:p>
        </w:tc>
      </w:tr>
    </w:tbl>
    <w:p w14:paraId="05773984" w14:textId="77777777" w:rsidR="0079679A" w:rsidRDefault="0079679A"/>
    <w:sectPr w:rsidR="00796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3E1A"/>
    <w:multiLevelType w:val="multilevel"/>
    <w:tmpl w:val="7D02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05EEC"/>
    <w:multiLevelType w:val="multilevel"/>
    <w:tmpl w:val="9CDE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AA346D"/>
    <w:multiLevelType w:val="multilevel"/>
    <w:tmpl w:val="03D8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53433E"/>
    <w:multiLevelType w:val="multilevel"/>
    <w:tmpl w:val="BBC0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4561384">
    <w:abstractNumId w:val="3"/>
  </w:num>
  <w:num w:numId="2" w16cid:durableId="314729068">
    <w:abstractNumId w:val="2"/>
  </w:num>
  <w:num w:numId="3" w16cid:durableId="2139948879">
    <w:abstractNumId w:val="1"/>
  </w:num>
  <w:num w:numId="4" w16cid:durableId="62574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6F"/>
    <w:rsid w:val="0030576F"/>
    <w:rsid w:val="004837D8"/>
    <w:rsid w:val="006F54EE"/>
    <w:rsid w:val="0079679A"/>
    <w:rsid w:val="009D4F6A"/>
    <w:rsid w:val="00A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3CBE4"/>
  <w15:chartTrackingRefBased/>
  <w15:docId w15:val="{FE340E9B-D2C4-4A14-88A1-1F868F58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5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05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5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5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5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5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5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5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5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5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05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05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0576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0576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576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576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576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576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5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5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5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5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5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576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576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0576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5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576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576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F54E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5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brina.laquitaine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391</Words>
  <Characters>2561</Characters>
  <Application>Microsoft Office Word</Application>
  <DocSecurity>0</DocSecurity>
  <Lines>82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Laquitaine</dc:creator>
  <cp:keywords/>
  <dc:description/>
  <cp:lastModifiedBy>Sabrina Laquitaine</cp:lastModifiedBy>
  <cp:revision>1</cp:revision>
  <dcterms:created xsi:type="dcterms:W3CDTF">2025-10-23T08:50:00Z</dcterms:created>
  <dcterms:modified xsi:type="dcterms:W3CDTF">2025-10-23T09:17:00Z</dcterms:modified>
</cp:coreProperties>
</file>