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pPr w:leftFromText="141" w:rightFromText="141" w:horzAnchor="margin" w:tblpY="-720"/>
        <w:tblW w:w="5084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7688"/>
      </w:tblGrid>
      <w:tr w:rsidR="008354EA" w:rsidRPr="004B6DFF" w14:paraId="0ED531DF" w14:textId="77777777" w:rsidTr="003D16E1">
        <w:trPr>
          <w:gridAfter w:val="1"/>
          <w:wAfter w:w="7688" w:type="dxa"/>
          <w:trHeight w:val="1843"/>
        </w:trPr>
        <w:tc>
          <w:tcPr>
            <w:tcW w:w="3686" w:type="dxa"/>
            <w:vMerge w:val="restart"/>
            <w:shd w:val="clear" w:color="auto" w:fill="auto"/>
            <w:tcMar>
              <w:left w:w="360" w:type="dxa"/>
            </w:tcMar>
          </w:tcPr>
          <w:p w14:paraId="023F9531" w14:textId="3BE0CEE5" w:rsidR="00C34D24" w:rsidRDefault="00C34D24" w:rsidP="00C34D24">
            <w:pPr>
              <w:pStyle w:val="Titre2"/>
              <w:rPr>
                <w:sz w:val="32"/>
              </w:rPr>
            </w:pPr>
            <w:r w:rsidRPr="004B6DFF"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6F20739" wp14:editId="488B4AD4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342900</wp:posOffset>
                      </wp:positionV>
                      <wp:extent cx="2019300" cy="1404620"/>
                      <wp:effectExtent l="0" t="0" r="19050" b="2032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FC123" w14:textId="77777777" w:rsidR="00B51C65" w:rsidRPr="0081480E" w:rsidRDefault="00B51C65" w:rsidP="00B51C65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81480E">
                                    <w:rPr>
                                      <w:b/>
                                      <w:sz w:val="32"/>
                                    </w:rPr>
                                    <w:t>Caroline PABOIS</w:t>
                                  </w:r>
                                </w:p>
                                <w:p w14:paraId="6AD4F9FB" w14:textId="64D94D8D" w:rsidR="00B51C65" w:rsidRPr="00700A44" w:rsidRDefault="00F60FD0" w:rsidP="00B51C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Cadre D’ESMS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207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2.25pt;margin-top:27pt;width:159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" strokecolor="window">
                      <v:textbox style="mso-fit-shape-to-text:t">
                        <w:txbxContent>
                          <w:p w14:paraId="672FC123" w14:textId="77777777" w:rsidR="00B51C65" w:rsidRPr="0081480E" w:rsidRDefault="00B51C65" w:rsidP="00B51C6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81480E">
                              <w:rPr>
                                <w:b/>
                                <w:sz w:val="32"/>
                              </w:rPr>
                              <w:t>Caroline PABOIS</w:t>
                            </w:r>
                          </w:p>
                          <w:p w14:paraId="6AD4F9FB" w14:textId="64D94D8D" w:rsidR="00B51C65" w:rsidRPr="00700A44" w:rsidRDefault="00F60FD0" w:rsidP="00B51C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Cadre D’ESMS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B250F02" w14:textId="29E5B629" w:rsidR="00C34D24" w:rsidRDefault="00C34D24" w:rsidP="00C34D24">
            <w:pPr>
              <w:pStyle w:val="Titre2"/>
              <w:rPr>
                <w:sz w:val="32"/>
              </w:rPr>
            </w:pPr>
          </w:p>
          <w:p w14:paraId="72DDFD22" w14:textId="77777777" w:rsidR="00C34D24" w:rsidRDefault="00C34D24" w:rsidP="00C34D24">
            <w:pPr>
              <w:pStyle w:val="Titre2"/>
              <w:rPr>
                <w:sz w:val="32"/>
              </w:rPr>
            </w:pPr>
          </w:p>
          <w:p w14:paraId="258F7D24" w14:textId="4944FE1B" w:rsidR="00C34D24" w:rsidRPr="008354EA" w:rsidRDefault="00C34D24" w:rsidP="00C34D24">
            <w:pPr>
              <w:pStyle w:val="Titre2"/>
              <w:rPr>
                <w:sz w:val="32"/>
              </w:rPr>
            </w:pPr>
            <w:r>
              <w:rPr>
                <w:sz w:val="32"/>
              </w:rPr>
              <w:t>Coordonnées</w:t>
            </w:r>
          </w:p>
          <w:p w14:paraId="091FB54F" w14:textId="77777777" w:rsidR="00C34D24" w:rsidRDefault="00C34D24" w:rsidP="00C34D24">
            <w:pPr>
              <w:pStyle w:val="Coordonnes"/>
              <w:rPr>
                <w:rFonts w:ascii="Segoe UI Symbol" w:hAnsi="Segoe UI Symbol" w:cs="Segoe UI Symbol"/>
                <w:sz w:val="24"/>
              </w:rPr>
            </w:pPr>
          </w:p>
          <w:p w14:paraId="54924414" w14:textId="7051B1D2" w:rsidR="00C34D24" w:rsidRDefault="00C34D24" w:rsidP="00C34D24">
            <w:pPr>
              <w:pStyle w:val="Coordonnes"/>
            </w:pPr>
            <w:r w:rsidRPr="00F505C4">
              <w:rPr>
                <w:rFonts w:ascii="Segoe UI Symbol" w:hAnsi="Segoe UI Symbol" w:cs="Segoe UI Symbol"/>
                <w:sz w:val="24"/>
              </w:rPr>
              <w:t>📱</w:t>
            </w:r>
            <w:r>
              <w:t>06 88 10 29 88</w:t>
            </w:r>
          </w:p>
          <w:p w14:paraId="0A4A98F2" w14:textId="77777777" w:rsidR="00C34D24" w:rsidRDefault="00C34D24" w:rsidP="00C34D24"/>
          <w:p w14:paraId="6ADA420B" w14:textId="77777777" w:rsidR="00C34D24" w:rsidRDefault="00C34D24" w:rsidP="00C34D24">
            <w:r w:rsidRPr="00F505C4">
              <w:rPr>
                <w:rFonts w:ascii="Segoe UI Symbol" w:hAnsi="Segoe UI Symbol" w:cs="Segoe UI Symbol"/>
                <w:sz w:val="24"/>
              </w:rPr>
              <w:t>🏠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t>94450 Limeil-Brévannes</w:t>
            </w:r>
          </w:p>
          <w:p w14:paraId="5224A0CC" w14:textId="77777777" w:rsidR="00C34D24" w:rsidRDefault="00C34D24" w:rsidP="00C34D24">
            <w:pPr>
              <w:pStyle w:val="Coordonnes"/>
            </w:pPr>
          </w:p>
          <w:p w14:paraId="6239953D" w14:textId="77777777" w:rsidR="00C34D24" w:rsidRDefault="00C34D24" w:rsidP="00C34D24">
            <w:pPr>
              <w:pStyle w:val="Coordonnes"/>
            </w:pPr>
            <w:r w:rsidRPr="00F505C4">
              <w:rPr>
                <w:rFonts w:ascii="Segoe UI Symbol" w:hAnsi="Segoe UI Symbol" w:cs="Segoe UI Symbol"/>
                <w:sz w:val="24"/>
              </w:rPr>
              <w:t>✉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t>carolinepabois@gmail.com</w:t>
            </w:r>
          </w:p>
          <w:p w14:paraId="561F2AE9" w14:textId="77777777" w:rsidR="00C34D24" w:rsidRDefault="00C34D24" w:rsidP="00C34D24">
            <w:pPr>
              <w:pStyle w:val="Coordonnes"/>
            </w:pPr>
          </w:p>
          <w:p w14:paraId="04BE201D" w14:textId="13023F27" w:rsidR="00C34D24" w:rsidRDefault="00C34D24" w:rsidP="00C34D24">
            <w:pPr>
              <w:pStyle w:val="Coordonnes"/>
              <w:rPr>
                <w:rFonts w:ascii="Segoe UI Symbol" w:hAnsi="Segoe UI Symbol" w:cs="Segoe UI Symbol"/>
              </w:rPr>
            </w:pPr>
            <w:r w:rsidRPr="00A10838">
              <w:rPr>
                <w:rFonts w:ascii="Segoe UI Symbol" w:hAnsi="Segoe UI Symbol" w:cs="Segoe UI Symbol"/>
                <w:sz w:val="24"/>
              </w:rPr>
              <w:t xml:space="preserve">🚗 </w:t>
            </w:r>
            <w:r>
              <w:rPr>
                <w:rFonts w:ascii="Segoe UI Symbol" w:hAnsi="Segoe UI Symbol" w:cs="Segoe UI Symbol"/>
              </w:rPr>
              <w:t>Permis B</w:t>
            </w:r>
          </w:p>
          <w:p w14:paraId="583D6653" w14:textId="0DB98652" w:rsidR="0029076A" w:rsidRDefault="0029076A" w:rsidP="00C34D24">
            <w:pPr>
              <w:pStyle w:val="Coordonnes"/>
              <w:rPr>
                <w:rFonts w:ascii="Segoe UI Symbol" w:hAnsi="Segoe UI Symbol" w:cs="Segoe UI Symbol"/>
              </w:rPr>
            </w:pPr>
          </w:p>
          <w:p w14:paraId="42B627EA" w14:textId="77777777" w:rsidR="0029076A" w:rsidRDefault="0029076A" w:rsidP="0029076A">
            <w:pPr>
              <w:pStyle w:val="Titre2"/>
            </w:pPr>
            <w:r>
              <w:t>Compétences</w:t>
            </w:r>
          </w:p>
          <w:p w14:paraId="612619D1" w14:textId="77777777" w:rsidR="0029076A" w:rsidRDefault="0029076A" w:rsidP="0029076A">
            <w:pPr>
              <w:pStyle w:val="Coordonnes"/>
              <w:spacing w:before="120"/>
              <w:ind w:right="357"/>
            </w:pPr>
            <w:r>
              <w:t>Management d’équipe pluridisciplinaire</w:t>
            </w:r>
          </w:p>
          <w:p w14:paraId="0DB950A7" w14:textId="77777777" w:rsidR="0029076A" w:rsidRDefault="0029076A" w:rsidP="0029076A">
            <w:pPr>
              <w:pStyle w:val="Coordonnes"/>
              <w:spacing w:before="120"/>
              <w:ind w:right="357"/>
            </w:pPr>
            <w:r>
              <w:t>Communication</w:t>
            </w:r>
          </w:p>
          <w:p w14:paraId="1957D576" w14:textId="77777777" w:rsidR="0029076A" w:rsidRDefault="0029076A" w:rsidP="0029076A">
            <w:pPr>
              <w:pStyle w:val="Coordonnes"/>
              <w:spacing w:before="120"/>
              <w:ind w:right="357"/>
            </w:pPr>
            <w:r>
              <w:t>Gestion administrative et budgétaire</w:t>
            </w:r>
          </w:p>
          <w:p w14:paraId="59A4CB95" w14:textId="77777777" w:rsidR="0029076A" w:rsidRDefault="0029076A" w:rsidP="0029076A">
            <w:pPr>
              <w:pStyle w:val="Coordonnes"/>
              <w:spacing w:before="120"/>
              <w:ind w:right="357"/>
            </w:pPr>
            <w:r>
              <w:t>Gestion des conflits</w:t>
            </w:r>
          </w:p>
          <w:p w14:paraId="22230A6B" w14:textId="77777777" w:rsidR="0029076A" w:rsidRDefault="0029076A" w:rsidP="0029076A">
            <w:pPr>
              <w:pStyle w:val="Coordonnes"/>
              <w:spacing w:before="120"/>
              <w:ind w:right="357"/>
            </w:pPr>
            <w:r>
              <w:t xml:space="preserve">Gestion RH     </w:t>
            </w:r>
          </w:p>
          <w:p w14:paraId="629FB472" w14:textId="77777777" w:rsidR="0029076A" w:rsidRPr="0082605C" w:rsidRDefault="0029076A" w:rsidP="0029076A">
            <w:pPr>
              <w:pStyle w:val="Titre2"/>
              <w:rPr>
                <w:rFonts w:asciiTheme="minorHAnsi" w:eastAsiaTheme="minorEastAsia" w:hAnsiTheme="minorHAnsi" w:cstheme="minorBidi"/>
                <w:bCs w:val="0"/>
                <w:caps w:val="0"/>
                <w:sz w:val="21"/>
                <w:szCs w:val="24"/>
              </w:rPr>
            </w:pPr>
            <w:r w:rsidRPr="0082605C">
              <w:rPr>
                <w:rFonts w:asciiTheme="minorHAnsi" w:eastAsiaTheme="minorEastAsia" w:hAnsiTheme="minorHAnsi" w:cstheme="minorBidi"/>
                <w:bCs w:val="0"/>
                <w:caps w:val="0"/>
                <w:sz w:val="21"/>
                <w:szCs w:val="24"/>
              </w:rPr>
              <w:t xml:space="preserve">ATOUTS </w:t>
            </w:r>
          </w:p>
          <w:p w14:paraId="23DA55BA" w14:textId="77777777" w:rsidR="0029076A" w:rsidRPr="0082605C" w:rsidRDefault="0029076A" w:rsidP="0029076A"/>
          <w:p w14:paraId="2686999E" w14:textId="273956A8" w:rsidR="00DA6B3F" w:rsidRDefault="0029076A" w:rsidP="0029076A">
            <w:pPr>
              <w:pStyle w:val="Coordonnes"/>
            </w:pPr>
            <w:r>
              <w:t xml:space="preserve">Connaissance du public fragile, sens de l’écoute et de l’organisation, </w:t>
            </w:r>
            <w:r w:rsidR="003D16E1">
              <w:t>aisance relationnelle</w:t>
            </w:r>
            <w:r>
              <w:t xml:space="preserve"> avec le publi</w:t>
            </w:r>
            <w:r w:rsidR="00DA6B3F">
              <w:t xml:space="preserve">c, les familles et partenaires. </w:t>
            </w:r>
          </w:p>
          <w:p w14:paraId="0A179205" w14:textId="51A220D5" w:rsidR="0029076A" w:rsidRDefault="00DA6B3F" w:rsidP="0029076A">
            <w:pPr>
              <w:pStyle w:val="Coordonnes"/>
            </w:pPr>
            <w:r>
              <w:t>C</w:t>
            </w:r>
            <w:r w:rsidR="00AC7821">
              <w:t>apacité à présenter, convaincre</w:t>
            </w:r>
            <w:r w:rsidR="0029076A">
              <w:t xml:space="preserve"> et commercialiser.</w:t>
            </w:r>
          </w:p>
          <w:p w14:paraId="45498E4D" w14:textId="671719B0" w:rsidR="0029076A" w:rsidRDefault="00F72599" w:rsidP="0029076A">
            <w:pPr>
              <w:pStyle w:val="Coordonnes"/>
              <w:rPr>
                <w:rFonts w:ascii="Segoe UI Symbol" w:hAnsi="Segoe UI Symbol" w:cs="Segoe UI Symbol"/>
              </w:rPr>
            </w:pPr>
            <w:r>
              <w:t>Experte du</w:t>
            </w:r>
            <w:r w:rsidR="00DA6B3F">
              <w:t xml:space="preserve"> secteur </w:t>
            </w:r>
            <w:r w:rsidR="0029076A">
              <w:t xml:space="preserve"> médico-social</w:t>
            </w:r>
            <w:r w:rsidR="009413F6">
              <w:t>,</w:t>
            </w:r>
            <w:r w:rsidR="00DA6B3F">
              <w:t xml:space="preserve"> </w:t>
            </w:r>
            <w:r w:rsidR="009413F6">
              <w:t>et gérontologique</w:t>
            </w:r>
          </w:p>
          <w:p w14:paraId="31E4FA90" w14:textId="3C858AC8" w:rsidR="0029076A" w:rsidRDefault="00AC7821" w:rsidP="0029076A">
            <w:pPr>
              <w:pStyle w:val="Coordonnes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Capacité d’adaptation</w:t>
            </w:r>
          </w:p>
          <w:p w14:paraId="386D30F1" w14:textId="77777777" w:rsidR="0029076A" w:rsidRPr="007E5AE3" w:rsidRDefault="0029076A" w:rsidP="0029076A">
            <w:pPr>
              <w:pStyle w:val="Titre2"/>
              <w:rPr>
                <w:b w:val="0"/>
              </w:rPr>
            </w:pPr>
            <w:r>
              <w:rPr>
                <w:b w:val="0"/>
              </w:rPr>
              <w:t>iNFORMATIQUE</w:t>
            </w:r>
          </w:p>
          <w:p w14:paraId="4FFB6418" w14:textId="77777777" w:rsidR="0029076A" w:rsidRDefault="0029076A" w:rsidP="0029076A">
            <w:pPr>
              <w:pStyle w:val="Coordonnes"/>
              <w:rPr>
                <w:rFonts w:ascii="Segoe UI Symbol" w:hAnsi="Segoe UI Symbol" w:cs="Segoe UI Symbol"/>
              </w:rPr>
            </w:pPr>
          </w:p>
          <w:p w14:paraId="7A3BBEB0" w14:textId="77777777" w:rsidR="0029076A" w:rsidRDefault="0029076A" w:rsidP="0029076A">
            <w:pPr>
              <w:pStyle w:val="Coordonnes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Pack office</w:t>
            </w:r>
          </w:p>
          <w:p w14:paraId="610F5B33" w14:textId="77777777" w:rsidR="0029076A" w:rsidRDefault="0029076A" w:rsidP="0029076A">
            <w:pPr>
              <w:pStyle w:val="Coordonnes"/>
              <w:rPr>
                <w:rFonts w:ascii="Segoe UI Symbol" w:hAnsi="Segoe UI Symbol" w:cs="Segoe UI Symbol"/>
              </w:rPr>
            </w:pPr>
          </w:p>
          <w:p w14:paraId="6E0ACEF9" w14:textId="77777777" w:rsidR="0029076A" w:rsidRPr="002E561D" w:rsidRDefault="0029076A" w:rsidP="0029076A">
            <w:pPr>
              <w:pStyle w:val="Coordonnes"/>
              <w:rPr>
                <w:rFonts w:ascii="Segoe UI Symbol" w:hAnsi="Segoe UI Symbol" w:cs="Segoe UI Symbol"/>
                <w:b/>
              </w:rPr>
            </w:pPr>
            <w:r w:rsidRPr="002E561D">
              <w:rPr>
                <w:rFonts w:ascii="Segoe UI Symbol" w:hAnsi="Segoe UI Symbol" w:cs="Segoe UI Symbol"/>
                <w:b/>
              </w:rPr>
              <w:t>AUTRES</w:t>
            </w:r>
          </w:p>
          <w:p w14:paraId="2FB30697" w14:textId="77777777" w:rsidR="0029076A" w:rsidRDefault="0029076A" w:rsidP="0029076A">
            <w:pPr>
              <w:pStyle w:val="Coordonnes"/>
              <w:rPr>
                <w:rFonts w:ascii="Segoe UI Symbol" w:hAnsi="Segoe UI Symbol" w:cs="Segoe UI Symbol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DC5802" wp14:editId="538743FE">
                      <wp:simplePos x="0" y="0"/>
                      <wp:positionH relativeFrom="column">
                        <wp:posOffset>21102</wp:posOffset>
                      </wp:positionH>
                      <wp:positionV relativeFrom="paragraph">
                        <wp:posOffset>35804</wp:posOffset>
                      </wp:positionV>
                      <wp:extent cx="1779563" cy="9476"/>
                      <wp:effectExtent l="0" t="0" r="30480" b="2921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9563" cy="9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AEFA5D" id="Connecteur droit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2.8pt" to="141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210AA7F" w14:textId="6580A010" w:rsidR="0029076A" w:rsidRDefault="0029076A" w:rsidP="0029076A">
            <w:pPr>
              <w:pStyle w:val="Coordonnes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Bénévole auprès des petits frères des pauvres. </w:t>
            </w:r>
            <w:r w:rsidR="00B67156">
              <w:rPr>
                <w:rFonts w:ascii="Segoe UI Symbol" w:hAnsi="Segoe UI Symbol" w:cs="Segoe UI Symbol"/>
              </w:rPr>
              <w:t>Visites hebdomadaires</w:t>
            </w:r>
            <w:r>
              <w:rPr>
                <w:rFonts w:ascii="Segoe UI Symbol" w:hAnsi="Segoe UI Symbol" w:cs="Segoe UI Symbol"/>
              </w:rPr>
              <w:t xml:space="preserve"> aux personnes âgées isolées, sans famille en USLD.</w:t>
            </w:r>
          </w:p>
          <w:p w14:paraId="5469833B" w14:textId="77777777" w:rsidR="0029076A" w:rsidRDefault="0029076A" w:rsidP="0029076A">
            <w:pPr>
              <w:pStyle w:val="Coordonnes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Sports /Randonnée, fitness</w:t>
            </w:r>
          </w:p>
          <w:p w14:paraId="7BF2E70B" w14:textId="77777777" w:rsidR="00C34D24" w:rsidRDefault="00C34D24" w:rsidP="00C34D24">
            <w:pPr>
              <w:pStyle w:val="Coordonnes"/>
              <w:rPr>
                <w:rFonts w:ascii="Segoe UI Symbol" w:hAnsi="Segoe UI Symbol" w:cs="Segoe UI Symbol"/>
              </w:rPr>
            </w:pPr>
          </w:p>
          <w:p w14:paraId="5341653A" w14:textId="77777777" w:rsidR="008354EA" w:rsidRPr="00A10838" w:rsidRDefault="008354EA" w:rsidP="00C34D24">
            <w:pPr>
              <w:pStyle w:val="Coordonnes"/>
            </w:pPr>
          </w:p>
        </w:tc>
      </w:tr>
      <w:tr w:rsidR="008354EA" w14:paraId="50510F9C" w14:textId="77777777" w:rsidTr="003D16E1">
        <w:trPr>
          <w:trHeight w:val="2819"/>
        </w:trPr>
        <w:tc>
          <w:tcPr>
            <w:tcW w:w="3686" w:type="dxa"/>
            <w:vMerge/>
            <w:shd w:val="clear" w:color="auto" w:fill="auto"/>
            <w:tcMar>
              <w:left w:w="360" w:type="dxa"/>
            </w:tcMar>
            <w:vAlign w:val="bottom"/>
          </w:tcPr>
          <w:p w14:paraId="23E6FCA6" w14:textId="77777777" w:rsidR="008354EA" w:rsidRDefault="008354EA" w:rsidP="00A10838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7688" w:type="dxa"/>
          </w:tcPr>
          <w:p w14:paraId="6F772E77" w14:textId="2F14612D" w:rsidR="008354EA" w:rsidRPr="00E06F2B" w:rsidRDefault="004404FD" w:rsidP="00D70331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/>
                <w:sz w:val="28"/>
                <w:szCs w:val="28"/>
              </w:rPr>
              <w:t>Profil Professionnel</w:t>
            </w:r>
          </w:p>
          <w:p w14:paraId="4A3E73FB" w14:textId="77777777" w:rsidR="004404FD" w:rsidRPr="004B6DFF" w:rsidRDefault="004404FD" w:rsidP="00D70331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2E74B5" w:themeColor="accent1" w:themeShade="BF"/>
              </w:rPr>
            </w:pPr>
          </w:p>
          <w:p w14:paraId="58F43BA0" w14:textId="63780F73" w:rsidR="004404FD" w:rsidRPr="004B6DFF" w:rsidRDefault="00717525" w:rsidP="00D70331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Cadre</w:t>
            </w:r>
            <w:r w:rsidR="004404FD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dans le secteur social </w:t>
            </w:r>
            <w:r w:rsidR="00454271">
              <w:rPr>
                <w:rFonts w:ascii="Times New Roman" w:hAnsi="Times New Roman" w:cs="Times New Roman"/>
                <w:sz w:val="28"/>
                <w:szCs w:val="28"/>
              </w:rPr>
              <w:t>et m</w:t>
            </w:r>
            <w:r w:rsidR="002600DB">
              <w:rPr>
                <w:rFonts w:ascii="Times New Roman" w:hAnsi="Times New Roman" w:cs="Times New Roman"/>
                <w:sz w:val="28"/>
                <w:szCs w:val="28"/>
              </w:rPr>
              <w:t>édico-social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237D">
              <w:rPr>
                <w:rFonts w:ascii="Times New Roman" w:hAnsi="Times New Roman" w:cs="Times New Roman"/>
                <w:sz w:val="28"/>
                <w:szCs w:val="28"/>
              </w:rPr>
              <w:t xml:space="preserve">  j’exerce dans ce secteur depuis </w:t>
            </w:r>
            <w:r w:rsidR="002600D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7F237D">
              <w:rPr>
                <w:rFonts w:ascii="Times New Roman" w:hAnsi="Times New Roman" w:cs="Times New Roman"/>
                <w:sz w:val="28"/>
                <w:szCs w:val="28"/>
              </w:rPr>
              <w:t xml:space="preserve">ans. </w:t>
            </w:r>
            <w:r w:rsidR="004404FD" w:rsidRPr="004B6DFF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1E6810" w:rsidRPr="004B6DFF">
              <w:rPr>
                <w:rFonts w:ascii="Times New Roman" w:hAnsi="Times New Roman" w:cs="Times New Roman"/>
                <w:sz w:val="28"/>
                <w:szCs w:val="28"/>
              </w:rPr>
              <w:t>’ai acquis</w:t>
            </w:r>
            <w:r w:rsidR="007F237D">
              <w:rPr>
                <w:rFonts w:ascii="Times New Roman" w:hAnsi="Times New Roman" w:cs="Times New Roman"/>
                <w:sz w:val="28"/>
                <w:szCs w:val="28"/>
              </w:rPr>
              <w:t xml:space="preserve"> à travers divers postes occupés</w:t>
            </w:r>
            <w:r w:rsidR="001E6810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de solides</w:t>
            </w:r>
            <w:r w:rsidR="004404FD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connaissances et </w:t>
            </w:r>
            <w:r w:rsidR="00267751" w:rsidRPr="004B6DFF">
              <w:rPr>
                <w:rFonts w:ascii="Times New Roman" w:hAnsi="Times New Roman" w:cs="Times New Roman"/>
                <w:sz w:val="28"/>
                <w:szCs w:val="28"/>
              </w:rPr>
              <w:t>compétences</w:t>
            </w:r>
            <w:r w:rsidR="008E0BCF">
              <w:rPr>
                <w:rFonts w:ascii="Times New Roman" w:hAnsi="Times New Roman" w:cs="Times New Roman"/>
                <w:sz w:val="28"/>
                <w:szCs w:val="28"/>
              </w:rPr>
              <w:t xml:space="preserve"> en matière d’accueil, </w:t>
            </w:r>
            <w:r w:rsidR="00267751">
              <w:rPr>
                <w:rFonts w:ascii="Times New Roman" w:hAnsi="Times New Roman" w:cs="Times New Roman"/>
                <w:sz w:val="28"/>
                <w:szCs w:val="28"/>
              </w:rPr>
              <w:t xml:space="preserve">d’accompagnement </w:t>
            </w:r>
            <w:r w:rsidR="008E0BCF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r w:rsidR="009413F6">
              <w:rPr>
                <w:rFonts w:ascii="Times New Roman" w:hAnsi="Times New Roman" w:cs="Times New Roman"/>
                <w:sz w:val="28"/>
                <w:szCs w:val="28"/>
              </w:rPr>
              <w:t>public fragile</w:t>
            </w:r>
            <w:r w:rsidR="008E0BCF">
              <w:rPr>
                <w:rFonts w:ascii="Times New Roman" w:hAnsi="Times New Roman" w:cs="Times New Roman"/>
                <w:sz w:val="28"/>
                <w:szCs w:val="28"/>
              </w:rPr>
              <w:t xml:space="preserve">, de management d’équipe et de gestion de service. </w:t>
            </w:r>
          </w:p>
          <w:p w14:paraId="2CA041FE" w14:textId="5B8C9070" w:rsidR="00692671" w:rsidRPr="004B6DFF" w:rsidRDefault="0030514E" w:rsidP="00D70331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 champ social et médico-social </w:t>
            </w:r>
            <w:r w:rsidR="008E0BCF">
              <w:rPr>
                <w:rFonts w:ascii="Times New Roman" w:hAnsi="Times New Roman" w:cs="Times New Roman"/>
                <w:sz w:val="28"/>
                <w:szCs w:val="28"/>
              </w:rPr>
              <w:t>étant mon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hamp professionnel d’appartenance et ayant le désir d’</w:t>
            </w:r>
            <w:r w:rsidR="00C71F53">
              <w:rPr>
                <w:rFonts w:ascii="Times New Roman" w:hAnsi="Times New Roman" w:cs="Times New Roman"/>
                <w:sz w:val="28"/>
                <w:szCs w:val="28"/>
              </w:rPr>
              <w:t>évoluer professionnellement</w:t>
            </w:r>
            <w:r w:rsidR="008E0B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600DB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F3087D" w:rsidRPr="004B6DFF">
              <w:rPr>
                <w:rFonts w:ascii="Times New Roman" w:hAnsi="Times New Roman" w:cs="Times New Roman"/>
                <w:sz w:val="28"/>
                <w:szCs w:val="28"/>
              </w:rPr>
              <w:t>’ai consolidé</w:t>
            </w:r>
            <w:r w:rsidR="001C1E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F3087D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mon expertise</w:t>
            </w:r>
            <w:r w:rsidR="00C34BB5">
              <w:rPr>
                <w:rFonts w:ascii="Times New Roman" w:hAnsi="Times New Roman" w:cs="Times New Roman"/>
                <w:sz w:val="28"/>
                <w:szCs w:val="28"/>
              </w:rPr>
              <w:t xml:space="preserve"> dans ce champ avec l’obtention en 2022</w:t>
            </w:r>
            <w:r w:rsidR="008E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BB5"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r w:rsidR="008E0BCF">
              <w:rPr>
                <w:rFonts w:ascii="Times New Roman" w:hAnsi="Times New Roman" w:cs="Times New Roman"/>
                <w:sz w:val="28"/>
                <w:szCs w:val="28"/>
              </w:rPr>
              <w:t xml:space="preserve">un Master </w:t>
            </w:r>
            <w:r w:rsidR="00692671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34BB5">
              <w:rPr>
                <w:rFonts w:ascii="Times New Roman" w:hAnsi="Times New Roman" w:cs="Times New Roman"/>
                <w:sz w:val="28"/>
                <w:szCs w:val="28"/>
              </w:rPr>
              <w:t xml:space="preserve">en sciences humaines et sociales parcours </w:t>
            </w:r>
            <w:r w:rsidR="00692671" w:rsidRPr="004B6DFF">
              <w:rPr>
                <w:rFonts w:ascii="Times New Roman" w:hAnsi="Times New Roman" w:cs="Times New Roman"/>
                <w:sz w:val="28"/>
                <w:szCs w:val="28"/>
              </w:rPr>
              <w:t>Direction d’établissement ou de services pour personnes â</w:t>
            </w:r>
            <w:r w:rsidR="00C34BB5">
              <w:rPr>
                <w:rFonts w:ascii="Times New Roman" w:hAnsi="Times New Roman" w:cs="Times New Roman"/>
                <w:sz w:val="28"/>
                <w:szCs w:val="28"/>
              </w:rPr>
              <w:t>gées afin d’assurer la gestion de services ou établissements sociaux et médico-sociaux</w:t>
            </w:r>
            <w:r w:rsidR="00CD30E6" w:rsidRPr="004B6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107116" w14:textId="77777777" w:rsidR="008354EA" w:rsidRPr="004B6DFF" w:rsidRDefault="008354EA" w:rsidP="00D70331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 w:color="2E74B5" w:themeColor="accent1" w:themeShade="BF"/>
              </w:rPr>
            </w:pPr>
          </w:p>
          <w:p w14:paraId="60CF1B3A" w14:textId="77777777" w:rsidR="008354EA" w:rsidRPr="004B6DFF" w:rsidRDefault="00AC680F" w:rsidP="00D70331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DFF"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87924" wp14:editId="780C177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153669</wp:posOffset>
                      </wp:positionV>
                      <wp:extent cx="4324350" cy="28575"/>
                      <wp:effectExtent l="0" t="0" r="19050" b="2857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A0BA04" id="Connecteur droit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12.1pt" to="337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4546FCB" w14:textId="77777777" w:rsidR="008354EA" w:rsidRPr="004B6DFF" w:rsidRDefault="008354EA" w:rsidP="00D70331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516B8E" w14:textId="7C74E5E7" w:rsidR="008354EA" w:rsidRDefault="00AC680F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DFF">
              <w:rPr>
                <w:rFonts w:ascii="Times New Roman" w:hAnsi="Times New Roman" w:cs="Times New Roman"/>
                <w:b/>
                <w:sz w:val="28"/>
                <w:szCs w:val="28"/>
              </w:rPr>
              <w:t>Expériences</w:t>
            </w:r>
            <w:r w:rsidR="005A004C">
              <w:rPr>
                <w:rFonts w:ascii="Times New Roman" w:hAnsi="Times New Roman" w:cs="Times New Roman"/>
                <w:b/>
                <w:sz w:val="28"/>
                <w:szCs w:val="28"/>
              </w:rPr>
              <w:t> :</w:t>
            </w:r>
          </w:p>
          <w:p w14:paraId="2BA4C29C" w14:textId="77777777" w:rsidR="005A004C" w:rsidRDefault="005A004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01B55D" w14:textId="224A2733" w:rsidR="00144131" w:rsidRDefault="005A004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 à ce jour</w:t>
            </w:r>
            <w:r w:rsidR="00304665">
              <w:rPr>
                <w:rFonts w:ascii="Times New Roman" w:hAnsi="Times New Roman" w:cs="Times New Roman"/>
                <w:b/>
                <w:sz w:val="28"/>
                <w:szCs w:val="28"/>
              </w:rPr>
              <w:t> 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Cheffe </w:t>
            </w:r>
            <w:r w:rsidR="002A5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 service Multi </w:t>
            </w:r>
            <w:r w:rsidR="00894106">
              <w:rPr>
                <w:rFonts w:ascii="Times New Roman" w:hAnsi="Times New Roman" w:cs="Times New Roman"/>
                <w:b/>
                <w:sz w:val="28"/>
                <w:szCs w:val="28"/>
              </w:rPr>
              <w:t>sites (cadre</w:t>
            </w:r>
            <w:r w:rsidR="008C0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2A52">
              <w:rPr>
                <w:rFonts w:ascii="Times New Roman" w:hAnsi="Times New Roman" w:cs="Times New Roman"/>
                <w:b/>
                <w:sz w:val="28"/>
                <w:szCs w:val="28"/>
              </w:rPr>
              <w:t>socio-éducative</w:t>
            </w:r>
            <w:r w:rsidR="008C0F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A5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sur 4 comm</w:t>
            </w:r>
            <w:r w:rsidR="00A4034D">
              <w:rPr>
                <w:rFonts w:ascii="Times New Roman" w:hAnsi="Times New Roman" w:cs="Times New Roman"/>
                <w:b/>
                <w:sz w:val="28"/>
                <w:szCs w:val="28"/>
              </w:rPr>
              <w:t>unes du 92</w:t>
            </w:r>
            <w:bookmarkStart w:id="0" w:name="_GoBack"/>
            <w:bookmarkEnd w:id="0"/>
          </w:p>
          <w:p w14:paraId="45DEF889" w14:textId="77777777" w:rsidR="001C1EE8" w:rsidRDefault="00DA327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327C">
              <w:rPr>
                <w:rFonts w:ascii="Times New Roman" w:hAnsi="Times New Roman" w:cs="Times New Roman"/>
                <w:b/>
                <w:sz w:val="28"/>
                <w:szCs w:val="28"/>
              </w:rPr>
              <w:t>109 résidents en tout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8DC84B" w14:textId="77777777" w:rsidR="00DA327C" w:rsidRDefault="00DA327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693A3" w14:textId="3AC0D60A" w:rsidR="007C2BDC" w:rsidRPr="001C1EE8" w:rsidRDefault="00604195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BDC" w:rsidRPr="001C1EE8">
              <w:rPr>
                <w:rFonts w:ascii="Times New Roman" w:hAnsi="Times New Roman" w:cs="Times New Roman"/>
                <w:sz w:val="28"/>
                <w:szCs w:val="28"/>
              </w:rPr>
              <w:t>Ouverture et peuplement d’une des 4 pensions de famille</w:t>
            </w:r>
          </w:p>
          <w:p w14:paraId="6A34B122" w14:textId="523C9A29" w:rsidR="00D7705A" w:rsidRPr="001C1EE8" w:rsidRDefault="00604195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BDC" w:rsidRPr="001C1EE8">
              <w:rPr>
                <w:rFonts w:ascii="Times New Roman" w:hAnsi="Times New Roman" w:cs="Times New Roman"/>
                <w:sz w:val="28"/>
                <w:szCs w:val="28"/>
              </w:rPr>
              <w:t xml:space="preserve">Reprise en main de la gestion d’un service </w:t>
            </w:r>
            <w:r w:rsidR="00D7705A" w:rsidRPr="001C1EE8">
              <w:rPr>
                <w:rFonts w:ascii="Times New Roman" w:hAnsi="Times New Roman" w:cs="Times New Roman"/>
                <w:sz w:val="28"/>
                <w:szCs w:val="28"/>
              </w:rPr>
              <w:t>dysfonctionnant en 7mois</w:t>
            </w:r>
            <w:r w:rsidR="00155F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déplacements fréquents sur les 5 structures</w:t>
            </w:r>
            <w:r w:rsidR="00155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62C22" w14:textId="20C2DF15" w:rsidR="007C2BDC" w:rsidRPr="001C1EE8" w:rsidRDefault="00604195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BDC" w:rsidRPr="001C1EE8">
              <w:rPr>
                <w:rFonts w:ascii="Times New Roman" w:hAnsi="Times New Roman" w:cs="Times New Roman"/>
                <w:sz w:val="28"/>
                <w:szCs w:val="28"/>
              </w:rPr>
              <w:t>Management d’une équipe de 9 agents</w:t>
            </w:r>
            <w:r w:rsidR="00155F78">
              <w:rPr>
                <w:rFonts w:ascii="Times New Roman" w:hAnsi="Times New Roman" w:cs="Times New Roman"/>
                <w:sz w:val="28"/>
                <w:szCs w:val="28"/>
              </w:rPr>
              <w:t>- Re</w:t>
            </w:r>
            <w:r w:rsidR="009C08EB">
              <w:rPr>
                <w:rFonts w:ascii="Times New Roman" w:hAnsi="Times New Roman" w:cs="Times New Roman"/>
                <w:sz w:val="28"/>
                <w:szCs w:val="28"/>
              </w:rPr>
              <w:t>couvrement des impayés de loyer- soutien et appui technique aux travailleurs sociaux.</w:t>
            </w:r>
          </w:p>
          <w:p w14:paraId="4C072C37" w14:textId="136F649D" w:rsidR="007C2BDC" w:rsidRPr="001C1EE8" w:rsidRDefault="00604195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BDC" w:rsidRPr="001C1EE8">
              <w:rPr>
                <w:rFonts w:ascii="Times New Roman" w:hAnsi="Times New Roman" w:cs="Times New Roman"/>
                <w:sz w:val="28"/>
                <w:szCs w:val="28"/>
              </w:rPr>
              <w:t>Recrutement- entretien annuel- médiation entre résidents, entre salariés-</w:t>
            </w:r>
            <w:r w:rsidR="00D7705A" w:rsidRPr="001C1EE8">
              <w:rPr>
                <w:rFonts w:ascii="Times New Roman" w:hAnsi="Times New Roman" w:cs="Times New Roman"/>
                <w:sz w:val="28"/>
                <w:szCs w:val="28"/>
              </w:rPr>
              <w:t xml:space="preserve"> suivi des travaux- gestion des problématiques liées au </w:t>
            </w:r>
            <w:r w:rsidR="001C1EE8" w:rsidRPr="001C1EE8">
              <w:rPr>
                <w:rFonts w:ascii="Times New Roman" w:hAnsi="Times New Roman" w:cs="Times New Roman"/>
                <w:sz w:val="28"/>
                <w:szCs w:val="28"/>
              </w:rPr>
              <w:t>bâtit</w:t>
            </w:r>
            <w:r w:rsidR="00D7705A" w:rsidRPr="001C1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48F3C3" w14:textId="3373A4EA" w:rsidR="00D7705A" w:rsidRPr="001C1EE8" w:rsidRDefault="00604195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1EE8" w:rsidRPr="001C1EE8">
              <w:rPr>
                <w:rFonts w:ascii="Times New Roman" w:hAnsi="Times New Roman" w:cs="Times New Roman"/>
                <w:sz w:val="28"/>
                <w:szCs w:val="28"/>
              </w:rPr>
              <w:t>Développement</w:t>
            </w:r>
            <w:r w:rsidR="00D7705A" w:rsidRPr="001C1EE8">
              <w:rPr>
                <w:rFonts w:ascii="Times New Roman" w:hAnsi="Times New Roman" w:cs="Times New Roman"/>
                <w:sz w:val="28"/>
                <w:szCs w:val="28"/>
              </w:rPr>
              <w:t xml:space="preserve"> du parten</w:t>
            </w:r>
            <w:r w:rsidR="001C1EE8">
              <w:rPr>
                <w:rFonts w:ascii="Times New Roman" w:hAnsi="Times New Roman" w:cs="Times New Roman"/>
                <w:sz w:val="28"/>
                <w:szCs w:val="28"/>
              </w:rPr>
              <w:t>ariat</w:t>
            </w:r>
            <w:r w:rsidR="00195CFB">
              <w:rPr>
                <w:rFonts w:ascii="Times New Roman" w:hAnsi="Times New Roman" w:cs="Times New Roman"/>
                <w:sz w:val="28"/>
                <w:szCs w:val="28"/>
              </w:rPr>
              <w:t> : mise en place des équipes mobiles de santé, du DAC…</w:t>
            </w:r>
          </w:p>
          <w:p w14:paraId="30219E83" w14:textId="7E433606" w:rsidR="007C2BDC" w:rsidRPr="001C1EE8" w:rsidRDefault="00604195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3892">
              <w:rPr>
                <w:rFonts w:ascii="Times New Roman" w:hAnsi="Times New Roman" w:cs="Times New Roman"/>
                <w:sz w:val="28"/>
                <w:szCs w:val="28"/>
              </w:rPr>
              <w:t>Fermeture du CHU en décembre 2024</w:t>
            </w:r>
            <w:r w:rsidR="00155F78">
              <w:rPr>
                <w:rFonts w:ascii="Times New Roman" w:hAnsi="Times New Roman" w:cs="Times New Roman"/>
                <w:sz w:val="28"/>
                <w:szCs w:val="28"/>
              </w:rPr>
              <w:t>- Rédaction des rapports d’activités.</w:t>
            </w:r>
          </w:p>
          <w:p w14:paraId="7FB08A41" w14:textId="77777777" w:rsidR="00160F54" w:rsidRDefault="00160F54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7F1E3" w14:textId="3940C37A" w:rsidR="004404FD" w:rsidRDefault="00160F54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F54">
              <w:rPr>
                <w:rFonts w:ascii="Times New Roman" w:hAnsi="Times New Roman" w:cs="Times New Roman"/>
                <w:b/>
                <w:sz w:val="28"/>
                <w:szCs w:val="28"/>
              </w:rPr>
              <w:t>2023 : Directri</w:t>
            </w:r>
            <w:r w:rsidR="005A0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 de deux résidences autonomie en CDD </w:t>
            </w:r>
            <w:r w:rsidR="00761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 </w:t>
            </w:r>
            <w:proofErr w:type="spellStart"/>
            <w:r w:rsidR="007612FC">
              <w:rPr>
                <w:rFonts w:ascii="Times New Roman" w:hAnsi="Times New Roman" w:cs="Times New Roman"/>
                <w:b/>
                <w:sz w:val="28"/>
                <w:szCs w:val="28"/>
              </w:rPr>
              <w:t>seine-saint-Denis</w:t>
            </w:r>
            <w:proofErr w:type="spellEnd"/>
            <w:r w:rsidR="00454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(93 Logements)</w:t>
            </w:r>
            <w:r w:rsidR="00BD7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(14 agents)</w:t>
            </w:r>
          </w:p>
          <w:p w14:paraId="1CCF3644" w14:textId="77777777" w:rsidR="00D70331" w:rsidRPr="00160F54" w:rsidRDefault="00D70331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B9F9CA" w14:textId="21231427" w:rsidR="00160F54" w:rsidRDefault="0098621D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A64">
              <w:rPr>
                <w:rFonts w:ascii="Times New Roman" w:hAnsi="Times New Roman" w:cs="Times New Roman"/>
                <w:sz w:val="28"/>
                <w:szCs w:val="28"/>
              </w:rPr>
              <w:t>-Gest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>ion administrative et financière</w:t>
            </w:r>
            <w:r w:rsidRPr="00587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 xml:space="preserve">des </w:t>
            </w:r>
            <w:r w:rsidR="00782005">
              <w:rPr>
                <w:rFonts w:ascii="Times New Roman" w:hAnsi="Times New Roman" w:cs="Times New Roman"/>
                <w:sz w:val="28"/>
                <w:szCs w:val="28"/>
              </w:rPr>
              <w:t xml:space="preserve">deux 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>établissements</w:t>
            </w:r>
          </w:p>
          <w:p w14:paraId="53C9683A" w14:textId="67D4DCFD" w:rsidR="00F053D3" w:rsidRDefault="00F273D3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-Encadrement d’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>agents techniques et des gardiens</w:t>
            </w:r>
          </w:p>
          <w:p w14:paraId="5165E05F" w14:textId="3E78C288" w:rsidR="00F053D3" w:rsidRDefault="00F273D3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-Gestion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2F7">
              <w:rPr>
                <w:rFonts w:ascii="Times New Roman" w:hAnsi="Times New Roman" w:cs="Times New Roman"/>
                <w:sz w:val="28"/>
                <w:szCs w:val="28"/>
              </w:rPr>
              <w:t xml:space="preserve">des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demandes et des conflits entre  d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 xml:space="preserve">es </w:t>
            </w:r>
            <w:r w:rsidR="008D52F7">
              <w:rPr>
                <w:rFonts w:ascii="Times New Roman" w:hAnsi="Times New Roman" w:cs="Times New Roman"/>
                <w:sz w:val="28"/>
                <w:szCs w:val="28"/>
              </w:rPr>
              <w:t>résidents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5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759">
              <w:rPr>
                <w:rFonts w:ascii="Times New Roman" w:hAnsi="Times New Roman" w:cs="Times New Roman"/>
                <w:sz w:val="28"/>
                <w:szCs w:val="28"/>
              </w:rPr>
              <w:t>accueil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et écoute d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>es familles</w:t>
            </w:r>
            <w:r w:rsidR="00004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E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4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lien avec l</w:t>
            </w:r>
            <w:r w:rsidR="008D52F7">
              <w:rPr>
                <w:rFonts w:ascii="Times New Roman" w:hAnsi="Times New Roman" w:cs="Times New Roman"/>
                <w:sz w:val="28"/>
                <w:szCs w:val="28"/>
              </w:rPr>
              <w:t xml:space="preserve">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partenaires</w:t>
            </w:r>
            <w:r w:rsidR="00004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52F7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F053D3">
              <w:rPr>
                <w:rFonts w:ascii="Times New Roman" w:hAnsi="Times New Roman" w:cs="Times New Roman"/>
                <w:sz w:val="28"/>
                <w:szCs w:val="28"/>
              </w:rPr>
              <w:t>oordination des interventions sanitaires et sociales</w:t>
            </w:r>
            <w:r w:rsidR="00004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F86D27" w14:textId="39CBBE16" w:rsidR="008D52F7" w:rsidRDefault="00B63EDD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52F7">
              <w:rPr>
                <w:rFonts w:ascii="Times New Roman" w:hAnsi="Times New Roman" w:cs="Times New Roman"/>
                <w:sz w:val="28"/>
                <w:szCs w:val="28"/>
              </w:rPr>
              <w:t>Gestion de la maintenance des bâtiments et différents dispositifs de sécurité</w:t>
            </w:r>
            <w:r w:rsidR="00004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995DB0" w14:textId="2616D30D" w:rsidR="00F053D3" w:rsidRDefault="00B63EDD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2005">
              <w:rPr>
                <w:rFonts w:ascii="Times New Roman" w:hAnsi="Times New Roman" w:cs="Times New Roman"/>
                <w:sz w:val="28"/>
                <w:szCs w:val="28"/>
              </w:rPr>
              <w:t>Recherche d’animations et d’ateliers de prévention dédiés aux seniors en lien avec le service loisirs</w:t>
            </w:r>
          </w:p>
          <w:p w14:paraId="055E008E" w14:textId="4FA5C674" w:rsidR="00B63EDD" w:rsidRDefault="00B63EDD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2005">
              <w:rPr>
                <w:rFonts w:ascii="Times New Roman" w:hAnsi="Times New Roman" w:cs="Times New Roman"/>
                <w:sz w:val="28"/>
                <w:szCs w:val="28"/>
              </w:rPr>
              <w:t>Sui</w:t>
            </w:r>
            <w:r w:rsidR="00F273D3">
              <w:rPr>
                <w:rFonts w:ascii="Times New Roman" w:hAnsi="Times New Roman" w:cs="Times New Roman"/>
                <w:sz w:val="28"/>
                <w:szCs w:val="28"/>
              </w:rPr>
              <w:t xml:space="preserve">vi des impayés - </w:t>
            </w:r>
            <w:r w:rsidR="00782005">
              <w:rPr>
                <w:rFonts w:ascii="Times New Roman" w:hAnsi="Times New Roman" w:cs="Times New Roman"/>
                <w:sz w:val="28"/>
                <w:szCs w:val="28"/>
              </w:rPr>
              <w:t>du taux d’occupation</w:t>
            </w:r>
            <w:r w:rsidR="00D73A2B">
              <w:rPr>
                <w:rFonts w:ascii="Times New Roman" w:hAnsi="Times New Roman" w:cs="Times New Roman"/>
                <w:sz w:val="28"/>
                <w:szCs w:val="28"/>
              </w:rPr>
              <w:t xml:space="preserve"> sur les deux résidences</w:t>
            </w:r>
            <w:r w:rsidR="00F27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-Gestion des conflits </w:t>
            </w:r>
            <w:r w:rsidR="00454271">
              <w:rPr>
                <w:rFonts w:ascii="Times New Roman" w:hAnsi="Times New Roman" w:cs="Times New Roman"/>
                <w:sz w:val="28"/>
                <w:szCs w:val="28"/>
              </w:rPr>
              <w:t>entre résidents</w:t>
            </w:r>
          </w:p>
          <w:p w14:paraId="17D19DC5" w14:textId="650B2D6F" w:rsidR="00F10E92" w:rsidRDefault="00454271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Elaboration des proj</w:t>
            </w:r>
            <w:r w:rsidR="00216D07">
              <w:rPr>
                <w:rFonts w:ascii="Times New Roman" w:hAnsi="Times New Roman" w:cs="Times New Roman"/>
                <w:sz w:val="28"/>
                <w:szCs w:val="28"/>
              </w:rPr>
              <w:t xml:space="preserve">ets de vie avec </w:t>
            </w:r>
            <w:r w:rsidR="00004759">
              <w:rPr>
                <w:rFonts w:ascii="Times New Roman" w:hAnsi="Times New Roman" w:cs="Times New Roman"/>
                <w:sz w:val="28"/>
                <w:szCs w:val="28"/>
              </w:rPr>
              <w:t>chaque résident</w:t>
            </w:r>
          </w:p>
          <w:p w14:paraId="78511301" w14:textId="77BEDAB5" w:rsidR="00DA576F" w:rsidRDefault="00E73FB9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Promotion des établissements auprès des prescripteurs</w:t>
            </w:r>
          </w:p>
          <w:p w14:paraId="5377FA4E" w14:textId="77777777" w:rsidR="00E73FB9" w:rsidRPr="00587A64" w:rsidRDefault="00E73FB9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805C" w14:textId="6A12D7A0" w:rsidR="00AC680F" w:rsidRPr="00014B1D" w:rsidRDefault="00AC680F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DFF">
              <w:rPr>
                <w:rFonts w:ascii="Times New Roman" w:hAnsi="Times New Roman" w:cs="Times New Roman"/>
                <w:b/>
                <w:sz w:val="28"/>
                <w:szCs w:val="28"/>
              </w:rPr>
              <w:t>2022 :</w:t>
            </w: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Cheffe de service Aide à la </w:t>
            </w:r>
            <w:r w:rsidR="00185F44" w:rsidRPr="004B6DFF">
              <w:rPr>
                <w:rFonts w:ascii="Times New Roman" w:hAnsi="Times New Roman" w:cs="Times New Roman"/>
                <w:b/>
                <w:sz w:val="28"/>
                <w:szCs w:val="28"/>
              </w:rPr>
              <w:t>Personne</w:t>
            </w:r>
            <w:r w:rsidRPr="004B6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Seniors au sein d’un CCAS</w:t>
            </w: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F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4FD7" w:rsidRPr="00AE4FD7">
              <w:rPr>
                <w:rFonts w:ascii="Times New Roman" w:hAnsi="Times New Roman" w:cs="Times New Roman"/>
                <w:b/>
                <w:sz w:val="28"/>
                <w:szCs w:val="28"/>
              </w:rPr>
              <w:t>Celle-Saint-Cloud)</w:t>
            </w:r>
            <w:r w:rsidR="00BD7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(12 agents)</w:t>
            </w:r>
            <w:r w:rsidR="00144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44131" w:rsidRPr="00014B1D">
              <w:rPr>
                <w:rFonts w:ascii="Times New Roman" w:hAnsi="Times New Roman" w:cs="Times New Roman"/>
                <w:b/>
                <w:sz w:val="28"/>
                <w:szCs w:val="28"/>
              </w:rPr>
              <w:t>Poste dans le cadre d’un détachement durant ma deuxième année de Master).</w:t>
            </w:r>
          </w:p>
          <w:p w14:paraId="5DCDF107" w14:textId="0AF9D96E" w:rsidR="00144131" w:rsidRPr="00014B1D" w:rsidRDefault="00144131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(Transmission de mon mémoire de recherche aux cadres du </w:t>
            </w:r>
            <w:proofErr w:type="spellStart"/>
            <w:r w:rsidRPr="00014B1D">
              <w:rPr>
                <w:rFonts w:ascii="Times New Roman" w:hAnsi="Times New Roman" w:cs="Times New Roman"/>
                <w:b/>
                <w:sz w:val="28"/>
                <w:szCs w:val="28"/>
              </w:rPr>
              <w:t>Ccas</w:t>
            </w:r>
            <w:proofErr w:type="spellEnd"/>
            <w:r w:rsidRPr="00014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et aux  élus locaux).</w:t>
            </w:r>
          </w:p>
          <w:p w14:paraId="32741CAB" w14:textId="77777777" w:rsidR="004404FD" w:rsidRPr="004B6DFF" w:rsidRDefault="004404FD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C9E65" w14:textId="72B7FB98" w:rsidR="004404FD" w:rsidRDefault="00224EC2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B7A">
              <w:rPr>
                <w:rFonts w:ascii="Times New Roman" w:hAnsi="Times New Roman" w:cs="Times New Roman"/>
                <w:b/>
                <w:sz w:val="28"/>
                <w:szCs w:val="28"/>
              </w:rPr>
              <w:t>Gestion administrative et</w:t>
            </w: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B7A">
              <w:rPr>
                <w:rFonts w:ascii="Times New Roman" w:hAnsi="Times New Roman" w:cs="Times New Roman"/>
                <w:b/>
                <w:sz w:val="28"/>
                <w:szCs w:val="28"/>
              </w:rPr>
              <w:t>budgétaire</w:t>
            </w: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  <w:p w14:paraId="173BDFA5" w14:textId="77777777" w:rsidR="006A6B7A" w:rsidRPr="004B6DFF" w:rsidRDefault="006A6B7A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BB211" w14:textId="53BBA996" w:rsidR="008F5DD4" w:rsidRPr="004B6DFF" w:rsidRDefault="00A37887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>Accueil et écoute de personnes âgées et ou leur entourage -</w:t>
            </w:r>
            <w:r w:rsidR="00ED26AF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Préparation et suivi de contrats de conventionnement- rédaction de procédures et supports de communication- rédaction de courriers </w:t>
            </w:r>
            <w:r w:rsidR="000656F1" w:rsidRPr="004B6DFF">
              <w:rPr>
                <w:rFonts w:ascii="Times New Roman" w:hAnsi="Times New Roman" w:cs="Times New Roman"/>
                <w:sz w:val="28"/>
                <w:szCs w:val="28"/>
              </w:rPr>
              <w:t>administratifs</w:t>
            </w:r>
            <w:r w:rsidR="00ED26AF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6F1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destinés </w:t>
            </w:r>
            <w:r w:rsidR="00ED26AF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soient </w:t>
            </w:r>
            <w:r w:rsidR="000656F1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aux agents </w:t>
            </w:r>
            <w:r w:rsidR="00D054FC">
              <w:rPr>
                <w:rFonts w:ascii="Times New Roman" w:hAnsi="Times New Roman" w:cs="Times New Roman"/>
                <w:sz w:val="28"/>
                <w:szCs w:val="28"/>
              </w:rPr>
              <w:t xml:space="preserve">aux partenaires extérieurs, ou aux </w:t>
            </w:r>
            <w:r w:rsidR="00ED26AF" w:rsidRPr="004B6DFF">
              <w:rPr>
                <w:rFonts w:ascii="Times New Roman" w:hAnsi="Times New Roman" w:cs="Times New Roman"/>
                <w:sz w:val="28"/>
                <w:szCs w:val="28"/>
              </w:rPr>
              <w:t>usager</w:t>
            </w:r>
            <w:r w:rsidR="000656F1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ED26AF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- rédaction de </w:t>
            </w:r>
            <w:r w:rsidR="000656F1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comptes rendu de réunions, </w:t>
            </w:r>
            <w:r w:rsidR="008F5DD4" w:rsidRPr="004B6DFF">
              <w:rPr>
                <w:rFonts w:ascii="Times New Roman" w:hAnsi="Times New Roman" w:cs="Times New Roman"/>
                <w:sz w:val="28"/>
                <w:szCs w:val="28"/>
              </w:rPr>
              <w:t>- gestion du budget du service (250.000 €)</w:t>
            </w:r>
          </w:p>
          <w:p w14:paraId="15EB04EE" w14:textId="77777777" w:rsidR="00224EC2" w:rsidRPr="004B6DFF" w:rsidRDefault="008F5DD4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>Développement du portefeuille clients avec 16% d’usagers en un an, réduction de 40% du déficit de l’établissement</w:t>
            </w:r>
            <w:r w:rsidR="0091142F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142F" w:rsidRPr="004B6DFF">
              <w:rPr>
                <w:rFonts w:ascii="Times New Roman" w:hAnsi="Times New Roman" w:cs="Times New Roman"/>
                <w:sz w:val="28"/>
                <w:szCs w:val="28"/>
              </w:rPr>
              <w:t>ect</w:t>
            </w:r>
            <w:proofErr w:type="spellEnd"/>
            <w:r w:rsidR="0091142F" w:rsidRPr="004B6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7428CE43" w14:textId="2748C917" w:rsidR="0071798D" w:rsidRPr="00155F78" w:rsidRDefault="00155F78" w:rsidP="00155F78">
            <w:pPr>
              <w:pStyle w:val="Paragraphedeliste"/>
              <w:numPr>
                <w:ilvl w:val="0"/>
                <w:numId w:val="4"/>
              </w:num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Rédaction du rapport d’activités</w:t>
            </w:r>
          </w:p>
          <w:p w14:paraId="6EFF864B" w14:textId="181C6DD7" w:rsidR="006A6B7A" w:rsidRDefault="0071798D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B7A">
              <w:rPr>
                <w:rFonts w:ascii="Times New Roman" w:hAnsi="Times New Roman" w:cs="Times New Roman"/>
                <w:b/>
                <w:sz w:val="28"/>
                <w:szCs w:val="28"/>
              </w:rPr>
              <w:t>Managemen</w:t>
            </w: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A6B7A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  <w:p w14:paraId="261073EB" w14:textId="77777777" w:rsidR="00CE4A82" w:rsidRDefault="00CE4A82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DDC32" w14:textId="6102F398" w:rsidR="0071798D" w:rsidRPr="004B6DFF" w:rsidRDefault="006A6B7A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-Management </w:t>
            </w:r>
            <w:r w:rsidR="0071798D" w:rsidRPr="004B6DFF"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une </w:t>
            </w:r>
            <w:r w:rsidR="0071798D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équipe </w:t>
            </w:r>
            <w:r w:rsidR="008326C6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pluridisciplinaire </w:t>
            </w:r>
            <w:r w:rsidR="00DA57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26C6" w:rsidRPr="004B6DFF">
              <w:rPr>
                <w:rFonts w:ascii="Times New Roman" w:hAnsi="Times New Roman" w:cs="Times New Roman"/>
                <w:sz w:val="28"/>
                <w:szCs w:val="28"/>
              </w:rPr>
              <w:t>11 agents</w:t>
            </w:r>
            <w:r w:rsidR="00DA5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3754DBE" w14:textId="082AA830" w:rsidR="008F5DD4" w:rsidRPr="004B6DFF" w:rsidRDefault="006A6B7A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5F44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Pilotage des activités du service – organisation et animation des réunions de </w:t>
            </w:r>
            <w:r w:rsidR="006D0F37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service. 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85F44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>travail en transversalité et en partenariat entretiens annuels, de recadrage</w:t>
            </w:r>
            <w:r w:rsidR="00B370EF" w:rsidRPr="004B6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5F44" w:rsidRPr="004B6DFF">
              <w:rPr>
                <w:rFonts w:ascii="Times New Roman" w:hAnsi="Times New Roman" w:cs="Times New Roman"/>
                <w:sz w:val="28"/>
                <w:szCs w:val="28"/>
              </w:rPr>
              <w:t>Gestion des conflits-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 xml:space="preserve"> organisation et </w:t>
            </w:r>
            <w:r w:rsidR="008F5DD4" w:rsidRPr="004B6DFF">
              <w:rPr>
                <w:rFonts w:ascii="Times New Roman" w:hAnsi="Times New Roman" w:cs="Times New Roman"/>
                <w:sz w:val="28"/>
                <w:szCs w:val="28"/>
              </w:rPr>
              <w:t>animation hebdomada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>ire des réunions de service- Appuie technique et soutien des agents.</w:t>
            </w:r>
          </w:p>
          <w:p w14:paraId="23D262FC" w14:textId="77777777" w:rsidR="00B27A04" w:rsidRPr="006A6B7A" w:rsidRDefault="00B27A04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2C11FB" w14:textId="4E1350A8" w:rsidR="008F5DD4" w:rsidRPr="004B6DFF" w:rsidRDefault="003D16E1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B7A">
              <w:rPr>
                <w:rFonts w:ascii="Times New Roman" w:hAnsi="Times New Roman" w:cs="Times New Roman"/>
                <w:b/>
                <w:sz w:val="28"/>
                <w:szCs w:val="28"/>
              </w:rPr>
              <w:t>. Gestion</w:t>
            </w:r>
            <w:r w:rsidR="008F5DD4" w:rsidRPr="006A6B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RH</w:t>
            </w:r>
            <w:r w:rsidR="006A6B7A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  <w:p w14:paraId="77BA987B" w14:textId="7AB0151C" w:rsidR="008F5DD4" w:rsidRPr="006A6B7A" w:rsidRDefault="006A6B7A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DD4" w:rsidRPr="006A6B7A">
              <w:rPr>
                <w:rFonts w:ascii="Times New Roman" w:hAnsi="Times New Roman" w:cs="Times New Roman"/>
                <w:sz w:val="28"/>
                <w:szCs w:val="28"/>
              </w:rPr>
              <w:t xml:space="preserve">Recrutement d’agents- gestion d’absences et de congés 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74E89" w:rsidRPr="006A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>remo</w:t>
            </w:r>
            <w:r w:rsidR="006E5900">
              <w:rPr>
                <w:rFonts w:ascii="Times New Roman" w:hAnsi="Times New Roman" w:cs="Times New Roman"/>
                <w:sz w:val="28"/>
                <w:szCs w:val="28"/>
              </w:rPr>
              <w:t xml:space="preserve">ntée variables </w:t>
            </w:r>
            <w:r w:rsidR="00B370EF">
              <w:rPr>
                <w:rFonts w:ascii="Times New Roman" w:hAnsi="Times New Roman" w:cs="Times New Roman"/>
                <w:sz w:val="28"/>
                <w:szCs w:val="28"/>
              </w:rPr>
              <w:t xml:space="preserve">de paie au service RH </w:t>
            </w:r>
            <w:proofErr w:type="spellStart"/>
            <w:r w:rsidR="00F74E89" w:rsidRPr="006A6B7A">
              <w:rPr>
                <w:rFonts w:ascii="Times New Roman" w:hAnsi="Times New Roman" w:cs="Times New Roman"/>
                <w:sz w:val="28"/>
                <w:szCs w:val="28"/>
              </w:rPr>
              <w:t>ect</w:t>
            </w:r>
            <w:proofErr w:type="spellEnd"/>
            <w:r w:rsidR="00F74E89" w:rsidRPr="006A6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789FC4" w14:textId="77777777" w:rsidR="006931AC" w:rsidRPr="004B6DFF" w:rsidRDefault="006931A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6106C" w14:textId="0A6E0184" w:rsidR="006931AC" w:rsidRPr="00B27A04" w:rsidRDefault="006931A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  <w:r w:rsidR="00B27A04" w:rsidRP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: </w:t>
            </w:r>
            <w:r w:rsidRP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Responsable de secteur</w:t>
            </w:r>
            <w:r w:rsidR="00CE4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en alternance</w:t>
            </w:r>
            <w:r w:rsidRP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au sein d</w:t>
            </w:r>
            <w:r w:rsid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</w:t>
            </w:r>
            <w:r w:rsidRP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 w:rsid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27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SAAD</w:t>
            </w:r>
            <w:r w:rsidR="00CE4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C5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à</w:t>
            </w:r>
            <w:r w:rsidR="00362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Ormesson/marne à</w:t>
            </w:r>
            <w:r w:rsidR="005C5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40 % et </w:t>
            </w:r>
            <w:r w:rsidR="00CE4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60%</w:t>
            </w:r>
            <w:r w:rsidR="005C5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sur mon poste d’assistante sociale pendant trois mois (1</w:t>
            </w:r>
            <w:r w:rsidR="005C5691" w:rsidRPr="005C569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ère</w:t>
            </w:r>
            <w:r w:rsidR="005C5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année formation Master</w:t>
            </w:r>
            <w:r w:rsidR="00990A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7A00E07D" w14:textId="77777777" w:rsidR="006931AC" w:rsidRPr="004B6DFF" w:rsidRDefault="006931A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112C6" w14:textId="0C417DBB" w:rsidR="006931AC" w:rsidRPr="00E06F2B" w:rsidRDefault="007F3C4A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sz w:val="28"/>
                <w:szCs w:val="28"/>
              </w:rPr>
              <w:t>Accueil et écoute des usagers et ou leur entourage -</w:t>
            </w:r>
            <w:r w:rsidR="006931AC" w:rsidRPr="00E06F2B">
              <w:rPr>
                <w:rFonts w:ascii="Times New Roman" w:hAnsi="Times New Roman" w:cs="Times New Roman"/>
                <w:sz w:val="28"/>
                <w:szCs w:val="28"/>
              </w:rPr>
              <w:t>Gestion d’équipe (20 Auxiliaire de vie) – Gestion de plannings et d’absence</w:t>
            </w:r>
            <w:r w:rsidR="009B44AE" w:rsidRPr="00E06F2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6931AC" w:rsidRPr="00E06F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A29F70B" w14:textId="77777777" w:rsidR="006931AC" w:rsidRDefault="006931AC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sz w:val="28"/>
                <w:szCs w:val="28"/>
              </w:rPr>
              <w:t>Recrutement d’aides à domicile- gestion de conflits</w:t>
            </w:r>
          </w:p>
          <w:p w14:paraId="360E1AD1" w14:textId="56485279" w:rsidR="00990A6B" w:rsidRPr="00E06F2B" w:rsidRDefault="00990A6B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Evaluation des besoins de bénéficiaires à leur domicile, préparation et signature des contrats et mise 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l’aide à domicile</w:t>
            </w:r>
          </w:p>
          <w:p w14:paraId="76F734EA" w14:textId="77777777" w:rsidR="0091142F" w:rsidRPr="00E06F2B" w:rsidRDefault="0091142F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B3D6A" w14:textId="257219A5" w:rsidR="0091142F" w:rsidRDefault="003255A6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  <w:r w:rsidR="0091142F" w:rsidRPr="00E06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-2021</w:t>
            </w:r>
            <w:r w:rsidR="00655C59" w:rsidRPr="00E06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:</w:t>
            </w:r>
            <w:r w:rsidR="0091142F" w:rsidRPr="00E06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Assistan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 Social en </w:t>
            </w:r>
            <w:r w:rsidR="00514991" w:rsidRPr="00E06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l’APHP (référente sur 21 communes du Val de marne)</w:t>
            </w:r>
          </w:p>
          <w:p w14:paraId="68D289E1" w14:textId="77777777" w:rsidR="00FF2714" w:rsidRPr="00E06F2B" w:rsidRDefault="00FF2714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7C98F9" w14:textId="7EE0D258" w:rsidR="00B56861" w:rsidRPr="00E06F2B" w:rsidRDefault="00B56861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Accueil et pilotage de l’accompagnement médico-social des patients</w:t>
            </w:r>
            <w:proofErr w:type="gramStart"/>
            <w:r w:rsidR="0064206B">
              <w:rPr>
                <w:rFonts w:ascii="Times New Roman" w:hAnsi="Times New Roman" w:cs="Times New Roman"/>
                <w:bCs/>
                <w:sz w:val="28"/>
                <w:szCs w:val="28"/>
              </w:rPr>
              <w:t>.(</w:t>
            </w:r>
            <w:proofErr w:type="gramEnd"/>
            <w:r w:rsidR="0064206B">
              <w:rPr>
                <w:rFonts w:ascii="Times New Roman" w:hAnsi="Times New Roman" w:cs="Times New Roman"/>
                <w:bCs/>
                <w:sz w:val="28"/>
                <w:szCs w:val="28"/>
              </w:rPr>
              <w:t>femmes enceintes, enfants, adultes, personnes âgées, personnes en situation de handicap)</w:t>
            </w:r>
          </w:p>
          <w:p w14:paraId="59D9644C" w14:textId="6B81890E" w:rsidR="00B56861" w:rsidRPr="00E06F2B" w:rsidRDefault="00B56861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Travail en équipe 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pluridisciplinaire (</w:t>
            </w: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professionnels soignants, psychologues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, professionnels</w:t>
            </w:r>
            <w:r w:rsidR="00E83A22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rééducateur</w:t>
            </w:r>
            <w:r w:rsidR="00BD78AF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="00E83A22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etc.</w:t>
            </w:r>
          </w:p>
          <w:p w14:paraId="6FD68087" w14:textId="0F1D6580" w:rsidR="00E83A22" w:rsidRPr="00E06F2B" w:rsidRDefault="00E83A22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Communication interne, et externe</w:t>
            </w:r>
          </w:p>
          <w:p w14:paraId="75CB8ACE" w14:textId="445FF52C" w:rsidR="00E83A22" w:rsidRPr="00E06F2B" w:rsidRDefault="00E83A22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Participation aux 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réunions</w:t>
            </w: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partenariales (Maia</w:t>
            </w: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clic, </w:t>
            </w:r>
            <w:proofErr w:type="spellStart"/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ssiad</w:t>
            </w:r>
            <w:proofErr w:type="spellEnd"/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conseil départemental, </w:t>
            </w:r>
            <w:proofErr w:type="spellStart"/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mdph</w:t>
            </w:r>
            <w:proofErr w:type="spellEnd"/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cramif</w:t>
            </w:r>
            <w:proofErr w:type="spellEnd"/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etc.</w:t>
            </w:r>
          </w:p>
          <w:p w14:paraId="1C990097" w14:textId="76AFEC08" w:rsidR="00E83A22" w:rsidRPr="00E06F2B" w:rsidRDefault="00E83A22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Tâches administ</w:t>
            </w:r>
            <w:r w:rsidR="00C304B0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ratives instruction de dossiers de patients rédaction de 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courriers</w:t>
            </w:r>
            <w:r w:rsidR="00C304B0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administrati</w:t>
            </w:r>
            <w:r w:rsidR="00C304B0" w:rsidRPr="002F6466">
              <w:rPr>
                <w:rFonts w:ascii="Times New Roman" w:hAnsi="Times New Roman" w:cs="Times New Roman"/>
                <w:bCs/>
                <w:sz w:val="28"/>
                <w:szCs w:val="28"/>
              </w:rPr>
              <w:t>f</w:t>
            </w:r>
            <w:r w:rsidR="002F6466" w:rsidRPr="002F6466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="00C304B0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- signalements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C556A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demandes</w:t>
            </w:r>
            <w:r w:rsidR="00C304B0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d’aide</w:t>
            </w:r>
            <w:r w:rsidR="000C556A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="00C304B0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financière</w:t>
            </w:r>
            <w:r w:rsidR="000C556A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</w:p>
          <w:p w14:paraId="517E6D40" w14:textId="2826E4C8" w:rsidR="00C304B0" w:rsidRDefault="00C304B0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Médiation/gestion de conflits famille</w:t>
            </w:r>
            <w:r w:rsidR="00BD0403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/usagers ou usagers</w:t>
            </w:r>
            <w:r w:rsidR="00493F15" w:rsidRPr="00E06F2B">
              <w:rPr>
                <w:rFonts w:ascii="Times New Roman" w:hAnsi="Times New Roman" w:cs="Times New Roman"/>
                <w:bCs/>
                <w:sz w:val="28"/>
                <w:szCs w:val="28"/>
              </w:rPr>
              <w:t>/partenaires</w:t>
            </w:r>
          </w:p>
          <w:p w14:paraId="42702EDF" w14:textId="77777777" w:rsidR="008839F4" w:rsidRDefault="008839F4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3B1603" w14:textId="77777777" w:rsidR="003255A6" w:rsidRDefault="003255A6" w:rsidP="00D70331">
            <w:pPr>
              <w:pStyle w:val="Default"/>
              <w:jc w:val="both"/>
            </w:pPr>
          </w:p>
          <w:p w14:paraId="1DC8545F" w14:textId="0A0E5D84" w:rsidR="003255A6" w:rsidRPr="003255A6" w:rsidRDefault="003255A6" w:rsidP="00D70331">
            <w:pPr>
              <w:pStyle w:val="Default"/>
              <w:jc w:val="both"/>
              <w:rPr>
                <w:sz w:val="28"/>
                <w:szCs w:val="28"/>
              </w:rPr>
            </w:pPr>
            <w:r w:rsidRPr="003255A6">
              <w:rPr>
                <w:b/>
                <w:bCs/>
                <w:sz w:val="28"/>
                <w:szCs w:val="28"/>
              </w:rPr>
              <w:t xml:space="preserve">2016/2018 Assistante de Service sociale dans un SSR Orthopédique </w:t>
            </w:r>
            <w:r w:rsidR="00CA5178">
              <w:rPr>
                <w:b/>
                <w:bCs/>
                <w:sz w:val="28"/>
                <w:szCs w:val="28"/>
              </w:rPr>
              <w:t>de R</w:t>
            </w:r>
            <w:r w:rsidRPr="003255A6">
              <w:rPr>
                <w:b/>
                <w:bCs/>
                <w:sz w:val="28"/>
                <w:szCs w:val="28"/>
              </w:rPr>
              <w:t>amsay général</w:t>
            </w:r>
            <w:r w:rsidR="005D5117">
              <w:rPr>
                <w:b/>
                <w:bCs/>
                <w:sz w:val="28"/>
                <w:szCs w:val="28"/>
              </w:rPr>
              <w:t>e</w:t>
            </w:r>
            <w:r w:rsidRPr="003255A6">
              <w:rPr>
                <w:b/>
                <w:bCs/>
                <w:sz w:val="28"/>
                <w:szCs w:val="28"/>
              </w:rPr>
              <w:t xml:space="preserve"> de santé à Choisy-le roi  (78 lits)</w:t>
            </w:r>
          </w:p>
          <w:p w14:paraId="29598DD7" w14:textId="7F093CD4" w:rsidR="003255A6" w:rsidRPr="003255A6" w:rsidRDefault="003255A6" w:rsidP="00D70331">
            <w:pPr>
              <w:pStyle w:val="Default"/>
              <w:jc w:val="both"/>
              <w:rPr>
                <w:sz w:val="28"/>
                <w:szCs w:val="28"/>
              </w:rPr>
            </w:pPr>
            <w:r w:rsidRPr="003255A6">
              <w:rPr>
                <w:sz w:val="28"/>
                <w:szCs w:val="28"/>
              </w:rPr>
              <w:t xml:space="preserve">Instruction de demandes diverses (APA, MDPH, Aide sociale à l’hébergement à L’hébergement, Puma, </w:t>
            </w:r>
            <w:proofErr w:type="spellStart"/>
            <w:r w:rsidRPr="003255A6">
              <w:rPr>
                <w:sz w:val="28"/>
                <w:szCs w:val="28"/>
              </w:rPr>
              <w:t>Acss</w:t>
            </w:r>
            <w:proofErr w:type="spellEnd"/>
            <w:r w:rsidRPr="003255A6">
              <w:rPr>
                <w:sz w:val="28"/>
                <w:szCs w:val="28"/>
              </w:rPr>
              <w:t>, mutuelles, demande d’entrée en EHPAD</w:t>
            </w:r>
          </w:p>
          <w:p w14:paraId="6BA335F6" w14:textId="4E67FE3F" w:rsidR="003255A6" w:rsidRPr="003255A6" w:rsidRDefault="003255A6" w:rsidP="00D70331">
            <w:pPr>
              <w:pStyle w:val="Default"/>
              <w:jc w:val="both"/>
              <w:rPr>
                <w:sz w:val="28"/>
                <w:szCs w:val="28"/>
              </w:rPr>
            </w:pPr>
            <w:r w:rsidRPr="003255A6">
              <w:rPr>
                <w:sz w:val="28"/>
                <w:szCs w:val="28"/>
              </w:rPr>
              <w:t>Mise en place d’aide en lien avec les Services d’aide à domicile lors des sorties d’hospitalisation.</w:t>
            </w:r>
          </w:p>
          <w:p w14:paraId="6F5A1BCB" w14:textId="2591E6B6" w:rsidR="003255A6" w:rsidRPr="003255A6" w:rsidRDefault="003255A6" w:rsidP="00D70331">
            <w:pPr>
              <w:pStyle w:val="Default"/>
              <w:jc w:val="both"/>
              <w:rPr>
                <w:sz w:val="28"/>
                <w:szCs w:val="28"/>
              </w:rPr>
            </w:pPr>
            <w:r w:rsidRPr="003255A6">
              <w:rPr>
                <w:sz w:val="28"/>
                <w:szCs w:val="28"/>
              </w:rPr>
              <w:t>Orientations et r</w:t>
            </w:r>
          </w:p>
          <w:p w14:paraId="6EE93DA5" w14:textId="22D15E8E" w:rsidR="003255A6" w:rsidRPr="003255A6" w:rsidRDefault="003255A6" w:rsidP="00D70331">
            <w:pPr>
              <w:pStyle w:val="Default"/>
              <w:pageBreakBefore/>
              <w:jc w:val="both"/>
              <w:rPr>
                <w:sz w:val="28"/>
                <w:szCs w:val="28"/>
              </w:rPr>
            </w:pPr>
            <w:r w:rsidRPr="003255A6">
              <w:rPr>
                <w:sz w:val="28"/>
                <w:szCs w:val="28"/>
              </w:rPr>
              <w:t>Mise sous protection juridique (Tutelle, Curatelle, m</w:t>
            </w:r>
            <w:r w:rsidR="00371E26">
              <w:rPr>
                <w:sz w:val="28"/>
                <w:szCs w:val="28"/>
              </w:rPr>
              <w:t xml:space="preserve">esure d’habilitation familiale) </w:t>
            </w:r>
            <w:proofErr w:type="spellStart"/>
            <w:r w:rsidR="00371E26">
              <w:rPr>
                <w:sz w:val="28"/>
                <w:szCs w:val="28"/>
              </w:rPr>
              <w:t>t</w:t>
            </w:r>
            <w:r w:rsidRPr="003255A6">
              <w:rPr>
                <w:sz w:val="28"/>
                <w:szCs w:val="28"/>
              </w:rPr>
              <w:t>ravail</w:t>
            </w:r>
            <w:proofErr w:type="spellEnd"/>
            <w:r w:rsidRPr="003255A6">
              <w:rPr>
                <w:sz w:val="28"/>
                <w:szCs w:val="28"/>
              </w:rPr>
              <w:t xml:space="preserve"> en partenariat avec différentes institutions CPAM, CAF, CD, CRAMIF, Espace Autonomie, résidence</w:t>
            </w:r>
            <w:r w:rsidR="005A004C">
              <w:rPr>
                <w:sz w:val="28"/>
                <w:szCs w:val="28"/>
              </w:rPr>
              <w:t>s</w:t>
            </w:r>
            <w:r w:rsidRPr="003255A6">
              <w:rPr>
                <w:sz w:val="28"/>
                <w:szCs w:val="28"/>
              </w:rPr>
              <w:t xml:space="preserve"> services seniors, résidences autonomie  EHPAD, pour les placements de patients en institution, CLIC, MAIA</w:t>
            </w:r>
          </w:p>
          <w:p w14:paraId="15C47D7E" w14:textId="4F0A8C2C" w:rsidR="00A969AE" w:rsidRPr="003255A6" w:rsidRDefault="00A969AE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0F1255" w14:textId="77777777" w:rsidR="00A969AE" w:rsidRPr="00E06F2B" w:rsidRDefault="00A969AE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B9A5FB" w14:textId="0106A046" w:rsidR="008839F4" w:rsidRDefault="008839F4" w:rsidP="00D7033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8839F4">
              <w:rPr>
                <w:b/>
                <w:bCs/>
                <w:sz w:val="28"/>
                <w:szCs w:val="28"/>
              </w:rPr>
              <w:t>2015/2016 Assistante de service social dans un SSR Neurologique</w:t>
            </w:r>
            <w:r w:rsidR="005D5117">
              <w:rPr>
                <w:b/>
                <w:bCs/>
                <w:sz w:val="28"/>
                <w:szCs w:val="28"/>
              </w:rPr>
              <w:t xml:space="preserve"> du groupe Ramsay g</w:t>
            </w:r>
            <w:r w:rsidRPr="008839F4">
              <w:rPr>
                <w:b/>
                <w:bCs/>
                <w:sz w:val="28"/>
                <w:szCs w:val="28"/>
              </w:rPr>
              <w:t>énérale de santé  au Bourget (150 lits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4A11A4A8" w14:textId="77777777" w:rsidR="002A5872" w:rsidRPr="008839F4" w:rsidRDefault="002A5872" w:rsidP="00D70331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8216C25" w14:textId="57311B20" w:rsidR="008839F4" w:rsidRPr="008839F4" w:rsidRDefault="008839F4" w:rsidP="00D70331">
            <w:pPr>
              <w:pStyle w:val="Default"/>
              <w:jc w:val="both"/>
              <w:rPr>
                <w:sz w:val="28"/>
                <w:szCs w:val="28"/>
              </w:rPr>
            </w:pPr>
            <w:r w:rsidRPr="008839F4">
              <w:rPr>
                <w:sz w:val="28"/>
                <w:szCs w:val="28"/>
              </w:rPr>
              <w:lastRenderedPageBreak/>
              <w:t>Entretiens avec les patients et /ou les familles Ouverture des droits (CMUC, MDPH, APA, mise sous protection juridique).</w:t>
            </w:r>
          </w:p>
          <w:p w14:paraId="753E98BC" w14:textId="11EA7E0F" w:rsidR="008839F4" w:rsidRPr="008839F4" w:rsidRDefault="008839F4" w:rsidP="00D70331">
            <w:pPr>
              <w:pStyle w:val="Default"/>
              <w:jc w:val="both"/>
              <w:rPr>
                <w:sz w:val="28"/>
                <w:szCs w:val="28"/>
              </w:rPr>
            </w:pPr>
            <w:r w:rsidRPr="008839F4">
              <w:rPr>
                <w:sz w:val="28"/>
                <w:szCs w:val="28"/>
              </w:rPr>
              <w:t xml:space="preserve">Travail en équipe pluridisciplinaire avec les Médecins, Ergothérapeutes Psychologues Neuropsychologues, </w:t>
            </w:r>
            <w:r w:rsidR="003255A6">
              <w:rPr>
                <w:sz w:val="28"/>
                <w:szCs w:val="28"/>
              </w:rPr>
              <w:t xml:space="preserve">RAQ, </w:t>
            </w:r>
            <w:r w:rsidRPr="008839F4">
              <w:rPr>
                <w:sz w:val="28"/>
                <w:szCs w:val="28"/>
              </w:rPr>
              <w:t>Kiné Secrétaires médicales. Travail en partenariat</w:t>
            </w:r>
          </w:p>
          <w:p w14:paraId="763F5E2A" w14:textId="307365A7" w:rsidR="00B56861" w:rsidRDefault="00990A6B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Instruction de </w:t>
            </w:r>
            <w:r w:rsidR="008839F4" w:rsidRPr="008839F4">
              <w:rPr>
                <w:rFonts w:ascii="Times New Roman" w:hAnsi="Times New Roman" w:cs="Times New Roman"/>
                <w:sz w:val="28"/>
                <w:szCs w:val="28"/>
              </w:rPr>
              <w:t>demandes d’entrée en FAM, EHPAD</w:t>
            </w:r>
            <w:r w:rsidR="008839F4" w:rsidRPr="003255A6">
              <w:rPr>
                <w:rFonts w:ascii="Times New Roman" w:hAnsi="Times New Roman" w:cs="Times New Roman"/>
                <w:sz w:val="24"/>
              </w:rPr>
              <w:t>,</w:t>
            </w:r>
            <w:r w:rsidR="008839F4" w:rsidRPr="003255A6">
              <w:rPr>
                <w:sz w:val="24"/>
              </w:rPr>
              <w:t xml:space="preserve"> </w:t>
            </w:r>
            <w:r w:rsidR="008839F4" w:rsidRPr="003255A6">
              <w:rPr>
                <w:rFonts w:ascii="Times New Roman" w:hAnsi="Times New Roman" w:cs="Times New Roman"/>
                <w:sz w:val="24"/>
              </w:rPr>
              <w:t>MAS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F90D78E" w14:textId="394ED032" w:rsidR="00990A6B" w:rsidRDefault="00990A6B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Accompagnement de patients en visites de pré admission en MAS, </w:t>
            </w:r>
            <w:r w:rsidR="00014B1D">
              <w:rPr>
                <w:rFonts w:ascii="Times New Roman" w:hAnsi="Times New Roman" w:cs="Times New Roman"/>
                <w:sz w:val="24"/>
              </w:rPr>
              <w:t>FAM,</w:t>
            </w:r>
            <w:r>
              <w:rPr>
                <w:rFonts w:ascii="Times New Roman" w:hAnsi="Times New Roman" w:cs="Times New Roman"/>
                <w:sz w:val="24"/>
              </w:rPr>
              <w:t xml:space="preserve"> EHPAD.</w:t>
            </w:r>
          </w:p>
          <w:p w14:paraId="04B5DFA2" w14:textId="7D766791" w:rsidR="005D5117" w:rsidRPr="00B56861" w:rsidRDefault="005D5117" w:rsidP="00D7033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354EA" w14:paraId="59A6D826" w14:textId="77777777" w:rsidTr="003D16E1">
        <w:trPr>
          <w:trHeight w:val="5303"/>
        </w:trPr>
        <w:tc>
          <w:tcPr>
            <w:tcW w:w="3686" w:type="dxa"/>
            <w:vMerge/>
            <w:vAlign w:val="bottom"/>
          </w:tcPr>
          <w:p w14:paraId="7193FC7C" w14:textId="0E49CD7A" w:rsidR="008354EA" w:rsidRDefault="008354EA" w:rsidP="00A10838">
            <w:pPr>
              <w:ind w:right="0"/>
              <w:rPr>
                <w:noProof/>
              </w:rPr>
            </w:pPr>
          </w:p>
        </w:tc>
        <w:tc>
          <w:tcPr>
            <w:tcW w:w="7688" w:type="dxa"/>
          </w:tcPr>
          <w:p w14:paraId="7C12107C" w14:textId="11959D6F" w:rsidR="009C75FA" w:rsidRPr="005D5117" w:rsidRDefault="008354EA" w:rsidP="00D70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117">
              <w:rPr>
                <w:rFonts w:ascii="Times New Roman" w:hAnsi="Times New Roman" w:cs="Times New Roman"/>
                <w:b/>
                <w:sz w:val="28"/>
                <w:szCs w:val="28"/>
              </w:rPr>
              <w:t>2008/2012</w:t>
            </w:r>
            <w:r w:rsidRPr="005D51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D5117">
              <w:rPr>
                <w:rFonts w:ascii="Times New Roman" w:hAnsi="Times New Roman" w:cs="Times New Roman"/>
                <w:b/>
                <w:sz w:val="28"/>
                <w:szCs w:val="28"/>
              </w:rPr>
              <w:t>Assistante d’éducation et animatrice sur deux écoles maternelles et une école primaire</w:t>
            </w:r>
          </w:p>
          <w:p w14:paraId="33C56266" w14:textId="77777777" w:rsidR="00E06F2B" w:rsidRPr="004B6DFF" w:rsidRDefault="00E06F2B" w:rsidP="00D7033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4027BE5" w14:textId="261B8AD2" w:rsidR="008354EA" w:rsidRPr="00414233" w:rsidRDefault="009C75FA" w:rsidP="00D703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7681" w:rsidRPr="0041423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354EA" w:rsidRPr="00414233">
              <w:rPr>
                <w:rFonts w:ascii="Times New Roman" w:hAnsi="Times New Roman" w:cs="Times New Roman"/>
                <w:sz w:val="28"/>
                <w:szCs w:val="28"/>
              </w:rPr>
              <w:t>ide à l’int</w:t>
            </w:r>
            <w:r w:rsidR="000D7681" w:rsidRPr="00414233">
              <w:rPr>
                <w:rFonts w:ascii="Times New Roman" w:hAnsi="Times New Roman" w:cs="Times New Roman"/>
                <w:sz w:val="28"/>
                <w:szCs w:val="28"/>
              </w:rPr>
              <w:t>égration en milieu scolaire d’</w:t>
            </w:r>
            <w:r w:rsidR="008354EA" w:rsidRPr="00414233">
              <w:rPr>
                <w:rFonts w:ascii="Times New Roman" w:hAnsi="Times New Roman" w:cs="Times New Roman"/>
                <w:sz w:val="28"/>
                <w:szCs w:val="28"/>
              </w:rPr>
              <w:t xml:space="preserve">enfants en situation de handicap de 5 à 8 ans autistes, trouble du </w:t>
            </w:r>
            <w:r w:rsidRPr="00414233">
              <w:rPr>
                <w:rFonts w:ascii="Times New Roman" w:hAnsi="Times New Roman" w:cs="Times New Roman"/>
                <w:sz w:val="28"/>
                <w:szCs w:val="28"/>
              </w:rPr>
              <w:t>langage, trouble</w:t>
            </w:r>
            <w:r w:rsidR="008354EA" w:rsidRPr="00414233">
              <w:rPr>
                <w:rFonts w:ascii="Times New Roman" w:hAnsi="Times New Roman" w:cs="Times New Roman"/>
                <w:sz w:val="28"/>
                <w:szCs w:val="28"/>
              </w:rPr>
              <w:t xml:space="preserve"> de la personnalité; aide à la socialisation en milieu scolaire.</w:t>
            </w:r>
          </w:p>
          <w:p w14:paraId="3BACA2EC" w14:textId="425BD5F0" w:rsidR="008354EA" w:rsidRPr="004B6DFF" w:rsidRDefault="008354EA" w:rsidP="00D70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33">
              <w:rPr>
                <w:rFonts w:ascii="Times New Roman" w:hAnsi="Times New Roman" w:cs="Times New Roman"/>
                <w:sz w:val="28"/>
                <w:szCs w:val="28"/>
              </w:rPr>
              <w:t>-Construction de projets d’animation et mise en place des activités avec les enfants</w:t>
            </w:r>
            <w:r w:rsidRPr="004B6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5CA9F0" w14:textId="77777777" w:rsidR="008354EA" w:rsidRDefault="008354EA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02F96" w14:textId="77777777" w:rsidR="00E06F2B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/>
                <w:sz w:val="28"/>
                <w:szCs w:val="28"/>
              </w:rPr>
              <w:t>Formation</w:t>
            </w:r>
          </w:p>
          <w:p w14:paraId="09A960F4" w14:textId="77777777" w:rsidR="000D7681" w:rsidRPr="00C94939" w:rsidRDefault="000D7681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E390C7" w14:textId="6BF2BA59" w:rsidR="00E06F2B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39">
              <w:rPr>
                <w:rFonts w:ascii="Times New Roman" w:hAnsi="Times New Roman" w:cs="Times New Roman"/>
                <w:b/>
                <w:sz w:val="28"/>
                <w:szCs w:val="28"/>
              </w:rPr>
              <w:t>2020-2022</w:t>
            </w:r>
          </w:p>
          <w:p w14:paraId="0C0E8206" w14:textId="223B0917" w:rsidR="00E06F2B" w:rsidRDefault="00D70331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Master </w:t>
            </w:r>
            <w:r w:rsidR="00E06F2B" w:rsidRPr="00C949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F2B">
              <w:rPr>
                <w:rFonts w:ascii="Times New Roman" w:hAnsi="Times New Roman" w:cs="Times New Roman"/>
                <w:sz w:val="28"/>
                <w:szCs w:val="28"/>
              </w:rPr>
              <w:t>Direction d’établissement et de service pour personnes âgées à l’UPEC (Mention Bien)</w:t>
            </w:r>
          </w:p>
          <w:p w14:paraId="0C78C944" w14:textId="77777777" w:rsidR="00A83AA6" w:rsidRDefault="00A83AA6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8B590" w14:textId="7A3CAF64" w:rsidR="00A83AA6" w:rsidRDefault="00A83AA6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Thème</w:t>
            </w:r>
            <w:r w:rsidR="002A5426">
              <w:rPr>
                <w:rFonts w:ascii="Times New Roman" w:hAnsi="Times New Roman" w:cs="Times New Roman"/>
                <w:sz w:val="28"/>
                <w:szCs w:val="28"/>
              </w:rPr>
              <w:t xml:space="preserve"> de Recherche 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 travail des aides à domicile dans l’intimité des personnes âgées une effraction intime mutuelle</w:t>
            </w:r>
            <w:r w:rsidR="0082688C">
              <w:rPr>
                <w:rFonts w:ascii="Times New Roman" w:hAnsi="Times New Roman" w:cs="Times New Roman"/>
                <w:sz w:val="28"/>
                <w:szCs w:val="28"/>
              </w:rPr>
              <w:t> ?</w:t>
            </w:r>
          </w:p>
          <w:p w14:paraId="203319CF" w14:textId="77777777" w:rsidR="00E06F2B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58AB8" w14:textId="680DD9E8" w:rsidR="00E06F2B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F2B">
              <w:rPr>
                <w:rFonts w:ascii="Times New Roman" w:hAnsi="Times New Roman" w:cs="Times New Roman"/>
                <w:b/>
                <w:sz w:val="28"/>
                <w:szCs w:val="28"/>
              </w:rPr>
              <w:t>2012-2016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: </w:t>
            </w:r>
            <w:r w:rsidR="00C94939" w:rsidRPr="00C94939">
              <w:rPr>
                <w:rFonts w:ascii="Times New Roman" w:hAnsi="Times New Roman" w:cs="Times New Roman"/>
                <w:b/>
                <w:sz w:val="28"/>
                <w:szCs w:val="28"/>
              </w:rPr>
              <w:t>DEASS</w:t>
            </w:r>
            <w:r w:rsidR="00C949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Diplôme d’Etat d’</w:t>
            </w:r>
            <w:r w:rsidR="00C94939">
              <w:rPr>
                <w:rFonts w:ascii="Times New Roman" w:hAnsi="Times New Roman" w:cs="Times New Roman"/>
                <w:sz w:val="28"/>
                <w:szCs w:val="28"/>
              </w:rPr>
              <w:t>Assistant de service social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(EPSS)</w:t>
            </w:r>
          </w:p>
          <w:p w14:paraId="79FEA387" w14:textId="77777777" w:rsidR="00E06F2B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54797" w14:textId="36AB70F5" w:rsidR="00E06F2B" w:rsidRPr="00E06F2B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2010-2011 : </w:t>
            </w:r>
            <w:r w:rsidRPr="00E06F2B">
              <w:rPr>
                <w:rFonts w:ascii="Times New Roman" w:hAnsi="Times New Roman" w:cs="Times New Roman"/>
                <w:sz w:val="28"/>
                <w:szCs w:val="28"/>
              </w:rPr>
              <w:t>DAEU A UPEC</w:t>
            </w:r>
          </w:p>
          <w:p w14:paraId="53C855E1" w14:textId="77777777" w:rsidR="00E06F2B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52846" w14:textId="15E76F2E" w:rsidR="00E06F2B" w:rsidRPr="004B6DFF" w:rsidRDefault="00E06F2B" w:rsidP="00D70331">
            <w:pPr>
              <w:tabs>
                <w:tab w:val="left" w:pos="25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4EA" w14:paraId="070A1D36" w14:textId="77777777" w:rsidTr="003D16E1">
        <w:trPr>
          <w:trHeight w:val="87"/>
        </w:trPr>
        <w:tc>
          <w:tcPr>
            <w:tcW w:w="3686" w:type="dxa"/>
            <w:vMerge/>
            <w:tcBorders>
              <w:bottom w:val="nil"/>
            </w:tcBorders>
            <w:vAlign w:val="bottom"/>
          </w:tcPr>
          <w:p w14:paraId="70BF1806" w14:textId="239EDA8D" w:rsidR="008354EA" w:rsidRDefault="008354EA" w:rsidP="00A10838">
            <w:pPr>
              <w:ind w:right="0"/>
              <w:rPr>
                <w:noProof/>
              </w:rPr>
            </w:pPr>
          </w:p>
        </w:tc>
        <w:tc>
          <w:tcPr>
            <w:tcW w:w="7688" w:type="dxa"/>
            <w:tcBorders>
              <w:bottom w:val="nil"/>
            </w:tcBorders>
            <w:vAlign w:val="bottom"/>
          </w:tcPr>
          <w:p w14:paraId="458E817B" w14:textId="472EA824" w:rsidR="00B51C65" w:rsidRPr="004B6DFF" w:rsidRDefault="00B51C65" w:rsidP="00A10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0F45B5" w14:textId="77777777" w:rsidR="00153B84" w:rsidRDefault="008B09D6" w:rsidP="005D47D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989E2" wp14:editId="0BDB791F">
                <wp:simplePos x="0" y="0"/>
                <wp:positionH relativeFrom="column">
                  <wp:posOffset>57150</wp:posOffset>
                </wp:positionH>
                <wp:positionV relativeFrom="paragraph">
                  <wp:posOffset>-9516745</wp:posOffset>
                </wp:positionV>
                <wp:extent cx="2047875" cy="5429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BEC4C" w14:textId="77777777" w:rsidR="008B09D6" w:rsidRPr="008B09D6" w:rsidRDefault="008B09D6">
                            <w:pPr>
                              <w:rPr>
                                <w:rFonts w:ascii="Freestyle Script" w:hAnsi="Freestyle Script"/>
                                <w:sz w:val="52"/>
                              </w:rPr>
                            </w:pPr>
                            <w:r w:rsidRPr="008B09D6">
                              <w:rPr>
                                <w:rFonts w:ascii="Freestyle Script" w:hAnsi="Freestyle Script"/>
                                <w:sz w:val="52"/>
                              </w:rPr>
                              <w:t>Caroline PABOIS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989E2" id="Zone de texte 1" o:spid="_x0000_s1027" type="#_x0000_t202" style="position:absolute;margin-left:4.5pt;margin-top:-749.35pt;width:161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" fillcolor="white [3201]" strokecolor="white [3212]" strokeweight=".5pt">
                <v:textbox>
                  <w:txbxContent>
                    <w:p w14:paraId="618BEC4C" w14:textId="77777777" w:rsidR="008B09D6" w:rsidRPr="008B09D6" w:rsidRDefault="008B09D6">
                      <w:pPr>
                        <w:rPr>
                          <w:rFonts w:ascii="Freestyle Script" w:hAnsi="Freestyle Script"/>
                          <w:sz w:val="52"/>
                        </w:rPr>
                      </w:pPr>
                      <w:r w:rsidRPr="008B09D6">
                        <w:rPr>
                          <w:rFonts w:ascii="Freestyle Script" w:hAnsi="Freestyle Script"/>
                          <w:sz w:val="52"/>
                        </w:rPr>
                        <w:t>Caroline PABOIS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3B84" w:rsidSect="00B8150E">
      <w:headerReference w:type="default" r:id="rId11"/>
      <w:pgSz w:w="11906" w:h="16838" w:code="9"/>
      <w:pgMar w:top="720" w:right="360" w:bottom="72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6711B" w14:textId="77777777" w:rsidR="00231BC4" w:rsidRDefault="00231BC4" w:rsidP="00C51CF5">
      <w:r>
        <w:separator/>
      </w:r>
    </w:p>
  </w:endnote>
  <w:endnote w:type="continuationSeparator" w:id="0">
    <w:p w14:paraId="75AC53A0" w14:textId="77777777" w:rsidR="00231BC4" w:rsidRDefault="00231BC4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CD18B" w14:textId="77777777" w:rsidR="00231BC4" w:rsidRDefault="00231BC4" w:rsidP="00C51CF5">
      <w:r>
        <w:separator/>
      </w:r>
    </w:p>
  </w:footnote>
  <w:footnote w:type="continuationSeparator" w:id="0">
    <w:p w14:paraId="0EA55D1F" w14:textId="77777777" w:rsidR="00231BC4" w:rsidRDefault="00231BC4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0829E" w14:textId="77777777" w:rsidR="00C51CF5" w:rsidRDefault="00F5651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A3C0CD" wp14:editId="2A284D71">
              <wp:simplePos x="0" y="0"/>
              <wp:positionH relativeFrom="page">
                <wp:posOffset>228600</wp:posOffset>
              </wp:positionH>
              <wp:positionV relativeFrom="page">
                <wp:posOffset>314325</wp:posOffset>
              </wp:positionV>
              <wp:extent cx="3005070" cy="9925050"/>
              <wp:effectExtent l="0" t="0" r="5080" b="0"/>
              <wp:wrapNone/>
              <wp:docPr id="4" name="Entrée manuelle 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92505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6D3257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Entrée manuelle 4" o:spid="_x0000_s1026" type="#_x0000_t118" style="position:absolute;margin-left:18pt;margin-top:24.75pt;width:236.6pt;height:781.5pt;z-index:-251657216;visibility:visible;mso-wrap-style:square;mso-width-percent:405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" fillcolor="#deeaf6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F3306E"/>
    <w:multiLevelType w:val="hybridMultilevel"/>
    <w:tmpl w:val="4FE2F236"/>
    <w:lvl w:ilvl="0" w:tplc="83CA3E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40852"/>
    <w:multiLevelType w:val="hybridMultilevel"/>
    <w:tmpl w:val="B6EABA7E"/>
    <w:lvl w:ilvl="0" w:tplc="CE7E5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07791"/>
    <w:multiLevelType w:val="hybridMultilevel"/>
    <w:tmpl w:val="E5AA419E"/>
    <w:lvl w:ilvl="0" w:tplc="A8B253E4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D6"/>
    <w:rsid w:val="00004759"/>
    <w:rsid w:val="00014B1D"/>
    <w:rsid w:val="00014DC9"/>
    <w:rsid w:val="00017C14"/>
    <w:rsid w:val="00021223"/>
    <w:rsid w:val="0003301D"/>
    <w:rsid w:val="00033513"/>
    <w:rsid w:val="000521EF"/>
    <w:rsid w:val="0005398E"/>
    <w:rsid w:val="000656F1"/>
    <w:rsid w:val="00072613"/>
    <w:rsid w:val="00084D96"/>
    <w:rsid w:val="00087934"/>
    <w:rsid w:val="000A545F"/>
    <w:rsid w:val="000C556A"/>
    <w:rsid w:val="000D7681"/>
    <w:rsid w:val="000F03BF"/>
    <w:rsid w:val="000F3BEA"/>
    <w:rsid w:val="0010314C"/>
    <w:rsid w:val="00122726"/>
    <w:rsid w:val="00137C10"/>
    <w:rsid w:val="00144131"/>
    <w:rsid w:val="00153B84"/>
    <w:rsid w:val="00155F78"/>
    <w:rsid w:val="00160F54"/>
    <w:rsid w:val="00176CFA"/>
    <w:rsid w:val="00185F44"/>
    <w:rsid w:val="00195860"/>
    <w:rsid w:val="00195CFB"/>
    <w:rsid w:val="00196AAB"/>
    <w:rsid w:val="001A09A2"/>
    <w:rsid w:val="001A4D1A"/>
    <w:rsid w:val="001B0B3D"/>
    <w:rsid w:val="001C1EE8"/>
    <w:rsid w:val="001D25E2"/>
    <w:rsid w:val="001E6810"/>
    <w:rsid w:val="001F2851"/>
    <w:rsid w:val="002147B2"/>
    <w:rsid w:val="00216D07"/>
    <w:rsid w:val="00224EC2"/>
    <w:rsid w:val="00231BC4"/>
    <w:rsid w:val="002600DB"/>
    <w:rsid w:val="00267751"/>
    <w:rsid w:val="0029076A"/>
    <w:rsid w:val="002A26FB"/>
    <w:rsid w:val="002A5426"/>
    <w:rsid w:val="002A5872"/>
    <w:rsid w:val="002C0618"/>
    <w:rsid w:val="002C108F"/>
    <w:rsid w:val="002C4A2B"/>
    <w:rsid w:val="002E04D6"/>
    <w:rsid w:val="002E561D"/>
    <w:rsid w:val="002F5088"/>
    <w:rsid w:val="002F6466"/>
    <w:rsid w:val="00304665"/>
    <w:rsid w:val="0030514E"/>
    <w:rsid w:val="00320B51"/>
    <w:rsid w:val="003255A6"/>
    <w:rsid w:val="00342760"/>
    <w:rsid w:val="003622A1"/>
    <w:rsid w:val="00370353"/>
    <w:rsid w:val="00371E26"/>
    <w:rsid w:val="00380558"/>
    <w:rsid w:val="00395F7F"/>
    <w:rsid w:val="003A2CAF"/>
    <w:rsid w:val="003B0DB8"/>
    <w:rsid w:val="003C2908"/>
    <w:rsid w:val="003D16E1"/>
    <w:rsid w:val="003D31C4"/>
    <w:rsid w:val="003D598D"/>
    <w:rsid w:val="00412249"/>
    <w:rsid w:val="00414233"/>
    <w:rsid w:val="00431999"/>
    <w:rsid w:val="0043510D"/>
    <w:rsid w:val="004404FD"/>
    <w:rsid w:val="00443E2D"/>
    <w:rsid w:val="00453F53"/>
    <w:rsid w:val="00454271"/>
    <w:rsid w:val="0046360F"/>
    <w:rsid w:val="004670CB"/>
    <w:rsid w:val="0049343C"/>
    <w:rsid w:val="00493F15"/>
    <w:rsid w:val="004A2DE8"/>
    <w:rsid w:val="004B6DFF"/>
    <w:rsid w:val="004E234F"/>
    <w:rsid w:val="004F03D7"/>
    <w:rsid w:val="004F164C"/>
    <w:rsid w:val="00503ACE"/>
    <w:rsid w:val="00514991"/>
    <w:rsid w:val="00516D59"/>
    <w:rsid w:val="0052199E"/>
    <w:rsid w:val="00540EE9"/>
    <w:rsid w:val="0054282C"/>
    <w:rsid w:val="00572086"/>
    <w:rsid w:val="00587A64"/>
    <w:rsid w:val="005927B4"/>
    <w:rsid w:val="00595B50"/>
    <w:rsid w:val="00597871"/>
    <w:rsid w:val="005A004C"/>
    <w:rsid w:val="005C2C38"/>
    <w:rsid w:val="005C4991"/>
    <w:rsid w:val="005C5691"/>
    <w:rsid w:val="005D1896"/>
    <w:rsid w:val="005D47DE"/>
    <w:rsid w:val="005D5117"/>
    <w:rsid w:val="005E0724"/>
    <w:rsid w:val="005E40EB"/>
    <w:rsid w:val="005E7854"/>
    <w:rsid w:val="005F364E"/>
    <w:rsid w:val="00604195"/>
    <w:rsid w:val="006156D7"/>
    <w:rsid w:val="0062123A"/>
    <w:rsid w:val="00624932"/>
    <w:rsid w:val="00635EF0"/>
    <w:rsid w:val="0064206B"/>
    <w:rsid w:val="00644614"/>
    <w:rsid w:val="00646E75"/>
    <w:rsid w:val="0065054B"/>
    <w:rsid w:val="00655C59"/>
    <w:rsid w:val="00663587"/>
    <w:rsid w:val="00665450"/>
    <w:rsid w:val="006843ED"/>
    <w:rsid w:val="00692671"/>
    <w:rsid w:val="006931AC"/>
    <w:rsid w:val="006A6B7A"/>
    <w:rsid w:val="006B3C97"/>
    <w:rsid w:val="006D0F37"/>
    <w:rsid w:val="006D409C"/>
    <w:rsid w:val="006E5900"/>
    <w:rsid w:val="006F0756"/>
    <w:rsid w:val="00700A44"/>
    <w:rsid w:val="007063C1"/>
    <w:rsid w:val="00717525"/>
    <w:rsid w:val="0071798D"/>
    <w:rsid w:val="0072143D"/>
    <w:rsid w:val="0072660E"/>
    <w:rsid w:val="00742A52"/>
    <w:rsid w:val="00753E1C"/>
    <w:rsid w:val="007553F7"/>
    <w:rsid w:val="007556AB"/>
    <w:rsid w:val="0076117B"/>
    <w:rsid w:val="007612FC"/>
    <w:rsid w:val="00765BD4"/>
    <w:rsid w:val="00776643"/>
    <w:rsid w:val="00782005"/>
    <w:rsid w:val="00797579"/>
    <w:rsid w:val="007A43FF"/>
    <w:rsid w:val="007A692D"/>
    <w:rsid w:val="007C2BDC"/>
    <w:rsid w:val="007D0F5B"/>
    <w:rsid w:val="007E5AE3"/>
    <w:rsid w:val="007E7CBA"/>
    <w:rsid w:val="007F237D"/>
    <w:rsid w:val="007F37A9"/>
    <w:rsid w:val="007F3C4A"/>
    <w:rsid w:val="0081480E"/>
    <w:rsid w:val="00821F74"/>
    <w:rsid w:val="00825775"/>
    <w:rsid w:val="0082605C"/>
    <w:rsid w:val="0082688C"/>
    <w:rsid w:val="0082699A"/>
    <w:rsid w:val="008326C6"/>
    <w:rsid w:val="008354EA"/>
    <w:rsid w:val="00861A71"/>
    <w:rsid w:val="00866CBE"/>
    <w:rsid w:val="00875C74"/>
    <w:rsid w:val="00882E29"/>
    <w:rsid w:val="008839F4"/>
    <w:rsid w:val="00884406"/>
    <w:rsid w:val="00894106"/>
    <w:rsid w:val="008B09D6"/>
    <w:rsid w:val="008C0F97"/>
    <w:rsid w:val="008C4AA6"/>
    <w:rsid w:val="008D52F7"/>
    <w:rsid w:val="008D6B43"/>
    <w:rsid w:val="008E0BCF"/>
    <w:rsid w:val="008F290E"/>
    <w:rsid w:val="008F5430"/>
    <w:rsid w:val="008F5DD4"/>
    <w:rsid w:val="0091142F"/>
    <w:rsid w:val="00915DF6"/>
    <w:rsid w:val="009162F3"/>
    <w:rsid w:val="00923892"/>
    <w:rsid w:val="009413F6"/>
    <w:rsid w:val="00942045"/>
    <w:rsid w:val="00944BF9"/>
    <w:rsid w:val="00963043"/>
    <w:rsid w:val="00964B9F"/>
    <w:rsid w:val="00972DB5"/>
    <w:rsid w:val="00975D4D"/>
    <w:rsid w:val="00982588"/>
    <w:rsid w:val="00985C20"/>
    <w:rsid w:val="0098621D"/>
    <w:rsid w:val="00990A6B"/>
    <w:rsid w:val="00992513"/>
    <w:rsid w:val="009B44AE"/>
    <w:rsid w:val="009B4842"/>
    <w:rsid w:val="009C08EB"/>
    <w:rsid w:val="009C1A46"/>
    <w:rsid w:val="009C75FA"/>
    <w:rsid w:val="009D0E1A"/>
    <w:rsid w:val="009D7340"/>
    <w:rsid w:val="009F215D"/>
    <w:rsid w:val="009F530C"/>
    <w:rsid w:val="00A01079"/>
    <w:rsid w:val="00A07346"/>
    <w:rsid w:val="00A10838"/>
    <w:rsid w:val="00A14321"/>
    <w:rsid w:val="00A16BC0"/>
    <w:rsid w:val="00A26487"/>
    <w:rsid w:val="00A32ADD"/>
    <w:rsid w:val="00A37887"/>
    <w:rsid w:val="00A4034D"/>
    <w:rsid w:val="00A6568F"/>
    <w:rsid w:val="00A658FE"/>
    <w:rsid w:val="00A73BCA"/>
    <w:rsid w:val="00A75FCE"/>
    <w:rsid w:val="00A83AA6"/>
    <w:rsid w:val="00A969AE"/>
    <w:rsid w:val="00AA7F96"/>
    <w:rsid w:val="00AB08E3"/>
    <w:rsid w:val="00AB7738"/>
    <w:rsid w:val="00AC5509"/>
    <w:rsid w:val="00AC680F"/>
    <w:rsid w:val="00AC7821"/>
    <w:rsid w:val="00AD0B7B"/>
    <w:rsid w:val="00AD74EA"/>
    <w:rsid w:val="00AE4FD7"/>
    <w:rsid w:val="00AE664B"/>
    <w:rsid w:val="00AF4EA4"/>
    <w:rsid w:val="00B0669D"/>
    <w:rsid w:val="00B12A8F"/>
    <w:rsid w:val="00B2082D"/>
    <w:rsid w:val="00B2572E"/>
    <w:rsid w:val="00B27A04"/>
    <w:rsid w:val="00B370EF"/>
    <w:rsid w:val="00B47126"/>
    <w:rsid w:val="00B4795E"/>
    <w:rsid w:val="00B51C65"/>
    <w:rsid w:val="00B56861"/>
    <w:rsid w:val="00B569F5"/>
    <w:rsid w:val="00B63EDD"/>
    <w:rsid w:val="00B67156"/>
    <w:rsid w:val="00B74CEF"/>
    <w:rsid w:val="00B761F4"/>
    <w:rsid w:val="00B8150E"/>
    <w:rsid w:val="00B84CC5"/>
    <w:rsid w:val="00B90CEF"/>
    <w:rsid w:val="00B95D4D"/>
    <w:rsid w:val="00BD0403"/>
    <w:rsid w:val="00BD78AF"/>
    <w:rsid w:val="00C13853"/>
    <w:rsid w:val="00C20ED1"/>
    <w:rsid w:val="00C304B0"/>
    <w:rsid w:val="00C32403"/>
    <w:rsid w:val="00C34BB5"/>
    <w:rsid w:val="00C34D24"/>
    <w:rsid w:val="00C3605C"/>
    <w:rsid w:val="00C42A07"/>
    <w:rsid w:val="00C50F5A"/>
    <w:rsid w:val="00C51CF5"/>
    <w:rsid w:val="00C51ED5"/>
    <w:rsid w:val="00C71F53"/>
    <w:rsid w:val="00C74B32"/>
    <w:rsid w:val="00C76509"/>
    <w:rsid w:val="00C86154"/>
    <w:rsid w:val="00C92FD1"/>
    <w:rsid w:val="00C93D20"/>
    <w:rsid w:val="00C94939"/>
    <w:rsid w:val="00CA407F"/>
    <w:rsid w:val="00CA5178"/>
    <w:rsid w:val="00CD30E6"/>
    <w:rsid w:val="00CD7051"/>
    <w:rsid w:val="00CE4A82"/>
    <w:rsid w:val="00CF2C26"/>
    <w:rsid w:val="00CF6E62"/>
    <w:rsid w:val="00D00A30"/>
    <w:rsid w:val="00D054FC"/>
    <w:rsid w:val="00D34F9A"/>
    <w:rsid w:val="00D37219"/>
    <w:rsid w:val="00D43DBC"/>
    <w:rsid w:val="00D70331"/>
    <w:rsid w:val="00D73A2B"/>
    <w:rsid w:val="00D745B4"/>
    <w:rsid w:val="00D7705A"/>
    <w:rsid w:val="00D8438A"/>
    <w:rsid w:val="00DA327C"/>
    <w:rsid w:val="00DA42FF"/>
    <w:rsid w:val="00DA576F"/>
    <w:rsid w:val="00DA6B3F"/>
    <w:rsid w:val="00DB368A"/>
    <w:rsid w:val="00DC71AE"/>
    <w:rsid w:val="00DE5F77"/>
    <w:rsid w:val="00DF435E"/>
    <w:rsid w:val="00E01338"/>
    <w:rsid w:val="00E06F2B"/>
    <w:rsid w:val="00E43B8F"/>
    <w:rsid w:val="00E55D74"/>
    <w:rsid w:val="00E73FB9"/>
    <w:rsid w:val="00E774C3"/>
    <w:rsid w:val="00E83A22"/>
    <w:rsid w:val="00E8541C"/>
    <w:rsid w:val="00E92CCE"/>
    <w:rsid w:val="00E95ECE"/>
    <w:rsid w:val="00EA2EB3"/>
    <w:rsid w:val="00EB1B76"/>
    <w:rsid w:val="00EB5340"/>
    <w:rsid w:val="00EC3776"/>
    <w:rsid w:val="00EC6F1A"/>
    <w:rsid w:val="00ED26AF"/>
    <w:rsid w:val="00EE1F68"/>
    <w:rsid w:val="00EE4C0C"/>
    <w:rsid w:val="00F030BD"/>
    <w:rsid w:val="00F053D3"/>
    <w:rsid w:val="00F078D0"/>
    <w:rsid w:val="00F10E92"/>
    <w:rsid w:val="00F17643"/>
    <w:rsid w:val="00F21992"/>
    <w:rsid w:val="00F21A00"/>
    <w:rsid w:val="00F273D3"/>
    <w:rsid w:val="00F3087D"/>
    <w:rsid w:val="00F43217"/>
    <w:rsid w:val="00F451EF"/>
    <w:rsid w:val="00F50207"/>
    <w:rsid w:val="00F505C4"/>
    <w:rsid w:val="00F56513"/>
    <w:rsid w:val="00F56AC5"/>
    <w:rsid w:val="00F60FD0"/>
    <w:rsid w:val="00F72599"/>
    <w:rsid w:val="00F74E89"/>
    <w:rsid w:val="00F854A5"/>
    <w:rsid w:val="00F97727"/>
    <w:rsid w:val="00FA4275"/>
    <w:rsid w:val="00FC2322"/>
    <w:rsid w:val="00FC5CD1"/>
    <w:rsid w:val="00FD04CB"/>
    <w:rsid w:val="00FD27BC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0C99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44"/>
    <w:pPr>
      <w:ind w:right="360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43E2D"/>
    <w:pPr>
      <w:keepNext/>
      <w:keepLines/>
      <w:pBdr>
        <w:bottom w:val="single" w:sz="8" w:space="1" w:color="5B9BD5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Accentuation">
    <w:name w:val="Emphasis"/>
    <w:basedOn w:val="Policepardfaut"/>
    <w:uiPriority w:val="11"/>
    <w:semiHidden/>
    <w:qFormat/>
    <w:rsid w:val="00B90CEF"/>
    <w:rPr>
      <w:i/>
      <w:iCs/>
    </w:rPr>
  </w:style>
  <w:style w:type="paragraph" w:styleId="Paragraphedeliste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3B84"/>
  </w:style>
  <w:style w:type="paragraph" w:styleId="Pieddepage">
    <w:name w:val="footer"/>
    <w:basedOn w:val="Normal"/>
    <w:link w:val="Pieddepage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2086"/>
    <w:rPr>
      <w:sz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572086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Date">
    <w:name w:val="Date"/>
    <w:basedOn w:val="Normal"/>
    <w:next w:val="Normal"/>
    <w:link w:val="DateCar"/>
    <w:uiPriority w:val="99"/>
    <w:rsid w:val="00C51CF5"/>
    <w:rPr>
      <w:sz w:val="18"/>
      <w:szCs w:val="22"/>
    </w:rPr>
  </w:style>
  <w:style w:type="character" w:customStyle="1" w:styleId="DateCar">
    <w:name w:val="Date Car"/>
    <w:basedOn w:val="Policepardfaut"/>
    <w:link w:val="Date"/>
    <w:uiPriority w:val="99"/>
    <w:rsid w:val="00C51CF5"/>
    <w:rPr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AC5509"/>
    <w:rPr>
      <w:color w:val="833C0B" w:themeColor="accent2" w:themeShade="80"/>
      <w:u w:val="single"/>
    </w:rPr>
  </w:style>
  <w:style w:type="character" w:styleId="Textedelespacerserv">
    <w:name w:val="Placeholder Text"/>
    <w:basedOn w:val="Policepardfaut"/>
    <w:uiPriority w:val="99"/>
    <w:semiHidden/>
    <w:rsid w:val="00C51CF5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Titre1Car">
    <w:name w:val="Titre 1 Car"/>
    <w:basedOn w:val="Policepardfaut"/>
    <w:link w:val="Titre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Mentionnonrsolue1">
    <w:name w:val="Mention non résolue1"/>
    <w:basedOn w:val="Policepardfaut"/>
    <w:uiPriority w:val="99"/>
    <w:semiHidden/>
    <w:rsid w:val="005D47DE"/>
    <w:rPr>
      <w:color w:val="808080"/>
      <w:shd w:val="clear" w:color="auto" w:fill="E6E6E6"/>
    </w:rPr>
  </w:style>
  <w:style w:type="paragraph" w:customStyle="1" w:styleId="Textedeprofil">
    <w:name w:val="Texte de profil"/>
    <w:basedOn w:val="Normal"/>
    <w:qFormat/>
    <w:rsid w:val="00443E2D"/>
  </w:style>
  <w:style w:type="paragraph" w:customStyle="1" w:styleId="Coordonnes">
    <w:name w:val="Coordonnées"/>
    <w:basedOn w:val="Normal"/>
    <w:qFormat/>
    <w:rsid w:val="00443E2D"/>
  </w:style>
  <w:style w:type="paragraph" w:styleId="Textedebulles">
    <w:name w:val="Balloon Text"/>
    <w:basedOn w:val="Normal"/>
    <w:link w:val="TextedebullesCar"/>
    <w:uiPriority w:val="99"/>
    <w:semiHidden/>
    <w:unhideWhenUsed/>
    <w:rsid w:val="00C42A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A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39F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t9\AppData\Roaming\Microsoft\Templates\CV%20cube%20v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20A00-904E-4AFF-8180-8DC64264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cube vert</Template>
  <TotalTime>0</TotalTime>
  <Pages>4</Pages>
  <Words>1132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2025-03-24T23:22:00Z</dcterms:created>
  <dcterms:modified xsi:type="dcterms:W3CDTF">2025-06-04T09:53:00Z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